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BE4D" w14:textId="77777777" w:rsidR="00AA7EAB" w:rsidRDefault="00AA7EAB">
      <w:pPr>
        <w:pStyle w:val="BodyText"/>
        <w:spacing w:before="2"/>
        <w:ind w:left="0"/>
        <w:jc w:val="left"/>
        <w:rPr>
          <w:rFonts w:ascii="Times New Roman"/>
          <w:sz w:val="12"/>
        </w:rPr>
      </w:pPr>
    </w:p>
    <w:p w14:paraId="6F7963F7" w14:textId="77777777" w:rsidR="00AA7EAB" w:rsidRDefault="005640F0">
      <w:pPr>
        <w:spacing w:before="108"/>
        <w:ind w:left="2618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4FA01EF" wp14:editId="7628F467">
            <wp:simplePos x="0" y="0"/>
            <wp:positionH relativeFrom="page">
              <wp:posOffset>954483</wp:posOffset>
            </wp:positionH>
            <wp:positionV relativeFrom="paragraph">
              <wp:posOffset>-91910</wp:posOffset>
            </wp:positionV>
            <wp:extent cx="735173" cy="7390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73" cy="739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sz w:val="20"/>
        </w:rPr>
        <w:t>AGENŢIA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ROMÂNĂ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DE</w:t>
      </w:r>
      <w:r>
        <w:rPr>
          <w:color w:val="3A3838"/>
          <w:spacing w:val="-35"/>
          <w:sz w:val="20"/>
        </w:rPr>
        <w:t xml:space="preserve"> </w:t>
      </w:r>
      <w:r>
        <w:rPr>
          <w:color w:val="3A3838"/>
          <w:sz w:val="20"/>
        </w:rPr>
        <w:t>ASIGURARE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CALITĂŢII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ÎNVĂŢĂMÂNTUL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SUPERIOR</w:t>
      </w:r>
    </w:p>
    <w:p w14:paraId="1EFCEC53" w14:textId="77777777" w:rsidR="00AA7EAB" w:rsidRDefault="005640F0">
      <w:pPr>
        <w:spacing w:before="48"/>
        <w:ind w:right="298"/>
        <w:jc w:val="right"/>
        <w:rPr>
          <w:i/>
          <w:sz w:val="16"/>
        </w:rPr>
      </w:pPr>
      <w:r>
        <w:rPr>
          <w:i/>
          <w:color w:val="3A3838"/>
          <w:sz w:val="16"/>
        </w:rPr>
        <w:t>Membră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Asociația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Europeană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7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ENQA</w:t>
      </w:r>
    </w:p>
    <w:p w14:paraId="6802EDB6" w14:textId="77777777" w:rsidR="00AA7EAB" w:rsidRDefault="005640F0">
      <w:pPr>
        <w:spacing w:before="39"/>
        <w:ind w:right="299"/>
        <w:jc w:val="right"/>
        <w:rPr>
          <w:i/>
          <w:sz w:val="16"/>
        </w:rPr>
      </w:pPr>
      <w:r>
        <w:rPr>
          <w:i/>
          <w:color w:val="3A3838"/>
          <w:sz w:val="16"/>
        </w:rPr>
        <w:t>Înscrisă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Registrul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European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EQAR</w:t>
      </w:r>
    </w:p>
    <w:p w14:paraId="53665CD9" w14:textId="2527D22D" w:rsidR="00AA7EAB" w:rsidRDefault="00B84D9B">
      <w:pPr>
        <w:pStyle w:val="BodyText"/>
        <w:spacing w:before="5"/>
        <w:ind w:left="0"/>
        <w:jc w:val="left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3517AB" wp14:editId="27E206B3">
                <wp:simplePos x="0" y="0"/>
                <wp:positionH relativeFrom="page">
                  <wp:posOffset>1859280</wp:posOffset>
                </wp:positionH>
                <wp:positionV relativeFrom="paragraph">
                  <wp:posOffset>155575</wp:posOffset>
                </wp:positionV>
                <wp:extent cx="5005705" cy="1270"/>
                <wp:effectExtent l="0" t="0" r="0" b="0"/>
                <wp:wrapTopAndBottom/>
                <wp:docPr id="134788266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5705" cy="1270"/>
                        </a:xfrm>
                        <a:custGeom>
                          <a:avLst/>
                          <a:gdLst>
                            <a:gd name="T0" fmla="+- 0 2928 2928"/>
                            <a:gd name="T1" fmla="*/ T0 w 7883"/>
                            <a:gd name="T2" fmla="+- 0 10811 2928"/>
                            <a:gd name="T3" fmla="*/ T2 w 7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3">
                              <a:moveTo>
                                <a:pt x="0" y="0"/>
                              </a:moveTo>
                              <a:lnTo>
                                <a:pt x="78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BE6CA" id="Freeform 4" o:spid="_x0000_s1026" style="position:absolute;margin-left:146.4pt;margin-top:12.25pt;width:394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" path="m,l7883,e" filled="f" strokeweight=".48pt">
                <v:path arrowok="t" o:connecttype="custom" o:connectlocs="0,0;5005705,0" o:connectangles="0,0"/>
                <w10:wrap type="topAndBottom" anchorx="page"/>
              </v:shape>
            </w:pict>
          </mc:Fallback>
        </mc:AlternateContent>
      </w:r>
    </w:p>
    <w:p w14:paraId="1904C2BB" w14:textId="77777777" w:rsidR="00AA7EAB" w:rsidRDefault="00AA7EAB">
      <w:pPr>
        <w:pStyle w:val="BodyText"/>
        <w:ind w:left="0"/>
        <w:jc w:val="left"/>
        <w:rPr>
          <w:i/>
          <w:sz w:val="20"/>
        </w:rPr>
      </w:pPr>
    </w:p>
    <w:p w14:paraId="66AF47DD" w14:textId="77777777" w:rsidR="00AA7EAB" w:rsidRDefault="00AA7EAB">
      <w:pPr>
        <w:pStyle w:val="BodyText"/>
        <w:spacing w:before="6"/>
        <w:ind w:left="0"/>
        <w:jc w:val="left"/>
        <w:rPr>
          <w:i/>
          <w:sz w:val="18"/>
        </w:rPr>
      </w:pPr>
    </w:p>
    <w:p w14:paraId="6D64D182" w14:textId="77777777" w:rsidR="00AA7EAB" w:rsidRDefault="005640F0">
      <w:pPr>
        <w:tabs>
          <w:tab w:val="left" w:pos="6677"/>
        </w:tabs>
        <w:spacing w:before="111"/>
        <w:ind w:left="376"/>
        <w:rPr>
          <w:i/>
        </w:rPr>
      </w:pPr>
      <w:r>
        <w:rPr>
          <w:color w:val="003300"/>
        </w:rPr>
        <w:t>Nr. înregistrare: 5054</w:t>
      </w:r>
      <w:r>
        <w:rPr>
          <w:color w:val="003300"/>
          <w:spacing w:val="-45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03.10.2024</w:t>
      </w:r>
      <w:r>
        <w:rPr>
          <w:color w:val="003300"/>
        </w:rPr>
        <w:tab/>
      </w:r>
      <w:r>
        <w:rPr>
          <w:i/>
        </w:rPr>
        <w:t xml:space="preserve">Documentul de </w:t>
      </w:r>
      <w:proofErr w:type="spellStart"/>
      <w:r>
        <w:rPr>
          <w:i/>
        </w:rPr>
        <w:t>referinţă</w:t>
      </w:r>
      <w:proofErr w:type="spellEnd"/>
      <w:r>
        <w:rPr>
          <w:i/>
          <w:spacing w:val="-22"/>
        </w:rPr>
        <w:t xml:space="preserve"> </w:t>
      </w:r>
      <w:r>
        <w:rPr>
          <w:i/>
        </w:rPr>
        <w:t>1</w:t>
      </w:r>
    </w:p>
    <w:p w14:paraId="0FEE12D0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10713AE5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75A8C2A2" w14:textId="08995133" w:rsidR="00AA7EAB" w:rsidRDefault="005640F0">
      <w:pPr>
        <w:pStyle w:val="BodyText"/>
        <w:spacing w:line="290" w:lineRule="auto"/>
        <w:ind w:left="1583" w:right="1441"/>
        <w:jc w:val="center"/>
      </w:pPr>
      <w:r>
        <w:rPr>
          <w:w w:val="95"/>
        </w:rPr>
        <w:t>RAPORTUL</w:t>
      </w:r>
      <w:r>
        <w:rPr>
          <w:spacing w:val="-21"/>
          <w:w w:val="95"/>
        </w:rPr>
        <w:t xml:space="preserve"> </w:t>
      </w:r>
      <w:r>
        <w:rPr>
          <w:w w:val="95"/>
        </w:rPr>
        <w:t>DEPARTAMENTULUI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EVALUARE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CALITĂŢII</w:t>
      </w:r>
      <w:r>
        <w:rPr>
          <w:spacing w:val="-20"/>
          <w:w w:val="95"/>
        </w:rPr>
        <w:t xml:space="preserve"> </w:t>
      </w:r>
      <w:r>
        <w:rPr>
          <w:w w:val="95"/>
        </w:rPr>
        <w:t>al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ARACIS </w:t>
      </w:r>
      <w:r>
        <w:t>PRIVIND</w:t>
      </w:r>
      <w:r>
        <w:rPr>
          <w:spacing w:val="-30"/>
        </w:rPr>
        <w:t xml:space="preserve"> </w:t>
      </w:r>
      <w:r>
        <w:t>EVALUAREA</w:t>
      </w:r>
      <w:r>
        <w:rPr>
          <w:spacing w:val="-28"/>
        </w:rPr>
        <w:t xml:space="preserve"> </w:t>
      </w:r>
      <w:r>
        <w:t>EXTERNĂ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CALITĂŢII</w:t>
      </w:r>
      <w:r>
        <w:rPr>
          <w:spacing w:val="-29"/>
        </w:rPr>
        <w:t xml:space="preserve"> </w:t>
      </w:r>
      <w:r>
        <w:t>ACADEMICE</w:t>
      </w:r>
    </w:p>
    <w:p w14:paraId="663FAFF8" w14:textId="77777777" w:rsidR="00AA7EAB" w:rsidRDefault="005640F0">
      <w:pPr>
        <w:pStyle w:val="BodyText"/>
        <w:spacing w:line="253" w:lineRule="exact"/>
        <w:ind w:left="1583" w:right="1440"/>
        <w:jc w:val="center"/>
      </w:pPr>
      <w:r>
        <w:t>din</w:t>
      </w:r>
    </w:p>
    <w:p w14:paraId="344EA552" w14:textId="77777777" w:rsidR="00AA7EAB" w:rsidRDefault="005640F0">
      <w:pPr>
        <w:pStyle w:val="BodyText"/>
        <w:spacing w:before="55"/>
        <w:ind w:left="1581" w:right="1441"/>
        <w:jc w:val="center"/>
      </w:pPr>
      <w:r>
        <w:t>INSTITUŢIA DE ÎNVĂŢĂMÂNT SUPERIOR ACREDITATĂ</w:t>
      </w:r>
    </w:p>
    <w:p w14:paraId="482907AA" w14:textId="77777777" w:rsidR="00AA7EAB" w:rsidRDefault="00AA7EAB">
      <w:pPr>
        <w:pStyle w:val="BodyText"/>
        <w:spacing w:before="7"/>
        <w:ind w:left="0"/>
        <w:jc w:val="left"/>
        <w:rPr>
          <w:sz w:val="31"/>
        </w:rPr>
      </w:pPr>
    </w:p>
    <w:p w14:paraId="6917EC88" w14:textId="77777777" w:rsidR="00AA7EAB" w:rsidRDefault="005640F0">
      <w:pPr>
        <w:ind w:left="1311" w:right="1441"/>
        <w:jc w:val="center"/>
        <w:rPr>
          <w:sz w:val="32"/>
        </w:rPr>
      </w:pPr>
      <w:r>
        <w:rPr>
          <w:sz w:val="32"/>
        </w:rPr>
        <w:t>UNIVERSITATEA DIN ORADEA</w:t>
      </w:r>
    </w:p>
    <w:p w14:paraId="44B33727" w14:textId="77777777" w:rsidR="008517DC" w:rsidRDefault="008517DC">
      <w:pPr>
        <w:ind w:left="1311" w:right="1441"/>
        <w:jc w:val="center"/>
        <w:rPr>
          <w:sz w:val="32"/>
        </w:rPr>
      </w:pPr>
    </w:p>
    <w:p w14:paraId="0204E6D9" w14:textId="38289195" w:rsidR="008517DC" w:rsidRPr="008517DC" w:rsidRDefault="008517DC">
      <w:pPr>
        <w:ind w:left="1311" w:right="1441"/>
        <w:jc w:val="center"/>
        <w:rPr>
          <w:b/>
          <w:bCs/>
          <w:sz w:val="32"/>
        </w:rPr>
      </w:pPr>
      <w:r w:rsidRPr="008517DC">
        <w:rPr>
          <w:b/>
          <w:bCs/>
          <w:sz w:val="32"/>
        </w:rPr>
        <w:t>Ingineria prelucrării lemnului - ÎF</w:t>
      </w:r>
    </w:p>
    <w:p w14:paraId="7FDB4698" w14:textId="77777777" w:rsidR="008517DC" w:rsidRDefault="008517DC">
      <w:pPr>
        <w:ind w:left="1311" w:right="1441"/>
        <w:jc w:val="center"/>
        <w:rPr>
          <w:sz w:val="32"/>
        </w:rPr>
      </w:pPr>
    </w:p>
    <w:tbl>
      <w:tblPr>
        <w:tblW w:w="992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1"/>
        <w:gridCol w:w="8538"/>
      </w:tblGrid>
      <w:tr w:rsidR="008517DC" w14:paraId="2A6AA633" w14:textId="77777777" w:rsidTr="008517DC">
        <w:trPr>
          <w:trHeight w:val="262"/>
        </w:trPr>
        <w:tc>
          <w:tcPr>
            <w:tcW w:w="1391" w:type="dxa"/>
            <w:tcBorders>
              <w:bottom w:val="nil"/>
            </w:tcBorders>
          </w:tcPr>
          <w:p w14:paraId="411AC6B1" w14:textId="77777777" w:rsidR="008517DC" w:rsidRDefault="008517DC">
            <w:pPr>
              <w:pStyle w:val="TableParagraph"/>
              <w:spacing w:before="8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Menținerea</w:t>
            </w:r>
          </w:p>
        </w:tc>
        <w:tc>
          <w:tcPr>
            <w:tcW w:w="8538" w:type="dxa"/>
            <w:vMerge w:val="restart"/>
          </w:tcPr>
          <w:p w14:paraId="3B453F4E" w14:textId="77777777" w:rsidR="008517DC" w:rsidRDefault="008517DC">
            <w:pPr>
              <w:pStyle w:val="TableParagraph"/>
              <w:spacing w:before="8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Standarde și indicatori de performanță generali și specifici parțial îndepliniți:</w:t>
            </w:r>
          </w:p>
          <w:p w14:paraId="6A9A665B" w14:textId="77777777" w:rsidR="008517DC" w:rsidRDefault="008517DC">
            <w:pPr>
              <w:pStyle w:val="TableParagraph"/>
              <w:spacing w:before="12" w:line="249" w:lineRule="auto"/>
              <w:ind w:left="110"/>
              <w:rPr>
                <w:sz w:val="18"/>
              </w:rPr>
            </w:pPr>
            <w:r>
              <w:rPr>
                <w:sz w:val="18"/>
              </w:rPr>
              <w:t>C.4.117.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Evaluarea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colegială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organizată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periodic,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fiind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bazată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criterii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generale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și pe proceduri clare și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publice</w:t>
            </w:r>
          </w:p>
          <w:p w14:paraId="405594CA" w14:textId="77777777" w:rsidR="008517DC" w:rsidRPr="008517DC" w:rsidRDefault="008517DC">
            <w:pPr>
              <w:pStyle w:val="TableParagraph"/>
              <w:spacing w:before="4"/>
              <w:ind w:left="110"/>
              <w:rPr>
                <w:b/>
                <w:bCs/>
                <w:i/>
                <w:sz w:val="18"/>
              </w:rPr>
            </w:pPr>
            <w:r w:rsidRPr="008517DC">
              <w:rPr>
                <w:b/>
                <w:bCs/>
                <w:i/>
                <w:sz w:val="18"/>
              </w:rPr>
              <w:t>Recomandări:</w:t>
            </w:r>
          </w:p>
          <w:p w14:paraId="2E39DA28" w14:textId="77777777" w:rsidR="008517DC" w:rsidRDefault="008517DC" w:rsidP="008517D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before="1" w:line="252" w:lineRule="auto"/>
              <w:ind w:right="97"/>
              <w:rPr>
                <w:sz w:val="18"/>
              </w:rPr>
            </w:pPr>
            <w:r>
              <w:rPr>
                <w:sz w:val="18"/>
              </w:rPr>
              <w:t>Continuarea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eforturilor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dezvoltare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înnoire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dotărilor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activități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didactice și de cercetare, promovarea digitalizării și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informatizării;</w:t>
            </w:r>
          </w:p>
          <w:p w14:paraId="7C730306" w14:textId="77777777" w:rsidR="008517DC" w:rsidRDefault="008517DC" w:rsidP="008517D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54" w:lineRule="auto"/>
              <w:ind w:right="98"/>
              <w:rPr>
                <w:sz w:val="18"/>
              </w:rPr>
            </w:pPr>
            <w:r>
              <w:rPr>
                <w:sz w:val="18"/>
              </w:rPr>
              <w:t>Elaborarea unui plan de măsuri pentru creșterea numărului personalului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didactic auxiliar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asigură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suportul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tehnic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disciplinele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programului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evaluat.</w:t>
            </w:r>
          </w:p>
          <w:p w14:paraId="6347FCDB" w14:textId="77777777" w:rsidR="008517DC" w:rsidRDefault="008517DC" w:rsidP="008517D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09" w:lineRule="exact"/>
              <w:rPr>
                <w:sz w:val="18"/>
              </w:rPr>
            </w:pPr>
            <w:r>
              <w:rPr>
                <w:sz w:val="18"/>
              </w:rPr>
              <w:t>Intensificarea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eforturilor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marketing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academic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creșterea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numărului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5BBC4B2D" w14:textId="77777777" w:rsidR="008517DC" w:rsidRDefault="008517DC">
            <w:pPr>
              <w:pStyle w:val="TableParagraph"/>
              <w:spacing w:before="1"/>
              <w:ind w:left="470"/>
              <w:rPr>
                <w:sz w:val="18"/>
              </w:rPr>
            </w:pPr>
            <w:r>
              <w:rPr>
                <w:sz w:val="18"/>
              </w:rPr>
              <w:t>candidați.</w:t>
            </w:r>
          </w:p>
          <w:p w14:paraId="619CF395" w14:textId="77777777" w:rsidR="008517DC" w:rsidRDefault="008517DC" w:rsidP="008517DC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1" w:line="252" w:lineRule="auto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Realizarea unei proceduri interne la nivelul programului de studiu IPL pentru revizuirea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fișelor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disciplină,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mai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ales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ceea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privește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evitarea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suprapunerilor de conținut la disciplinele de domeniu și specialitate, actualizarea bibliografiei și conținutului,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formularea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cerințelor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minime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promovare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examenului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verificare, detalierea capitolelor de curs și a activităților aplicative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etc</w:t>
            </w:r>
          </w:p>
          <w:p w14:paraId="5D398D18" w14:textId="77777777" w:rsidR="008517DC" w:rsidRDefault="008517DC" w:rsidP="008517DC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52" w:lineRule="auto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Realizarea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unui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măsuri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creșterea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participării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studenților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evaluarea cadrelor didactice și sondaje de opinie, implicarea în activitatea organizațiilor studențești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alegerea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reprezentanților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studenților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structurile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conducere;;</w:t>
            </w:r>
          </w:p>
          <w:p w14:paraId="03E6B620" w14:textId="77777777" w:rsidR="008517DC" w:rsidRDefault="008517DC" w:rsidP="008517DC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13" w:lineRule="exact"/>
              <w:jc w:val="both"/>
              <w:rPr>
                <w:sz w:val="18"/>
              </w:rPr>
            </w:pPr>
            <w:r>
              <w:rPr>
                <w:sz w:val="18"/>
              </w:rPr>
              <w:t>Creșterea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numărului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facultative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oferite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studenților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programului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IPL;</w:t>
            </w:r>
          </w:p>
          <w:p w14:paraId="44E5AC63" w14:textId="77777777" w:rsidR="008517DC" w:rsidRDefault="008517DC" w:rsidP="008517DC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54" w:lineRule="auto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Analiza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posibilităților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înființare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unor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programe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master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domeniul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Inginerie Forestieră</w:t>
            </w:r>
          </w:p>
          <w:p w14:paraId="3A1325BC" w14:textId="77777777" w:rsidR="008517DC" w:rsidRDefault="008517DC" w:rsidP="008517DC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09" w:lineRule="exact"/>
              <w:jc w:val="both"/>
              <w:rPr>
                <w:sz w:val="18"/>
              </w:rPr>
            </w:pPr>
            <w:r>
              <w:rPr>
                <w:sz w:val="18"/>
              </w:rPr>
              <w:t>Promovarea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printre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studenți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programelor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mobilități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internaționale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</w:p>
          <w:p w14:paraId="0B9B79FD" w14:textId="77777777" w:rsidR="008517DC" w:rsidRDefault="008517DC">
            <w:pPr>
              <w:pStyle w:val="TableParagraph"/>
              <w:spacing w:before="2"/>
              <w:ind w:left="470"/>
              <w:jc w:val="both"/>
              <w:rPr>
                <w:sz w:val="18"/>
              </w:rPr>
            </w:pPr>
            <w:r>
              <w:rPr>
                <w:sz w:val="18"/>
              </w:rPr>
              <w:t>creșterea numărului de participanți;</w:t>
            </w:r>
          </w:p>
          <w:p w14:paraId="6BAC6ED5" w14:textId="77777777" w:rsidR="008517DC" w:rsidRDefault="008517DC" w:rsidP="008517DC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1" w:line="21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Promovarea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printre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studenți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activităților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organizate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aceștia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către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Centru de Consultanță și Suport în Carieră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(CCSC);</w:t>
            </w:r>
          </w:p>
          <w:p w14:paraId="525E3B4C" w14:textId="77777777" w:rsidR="008517DC" w:rsidRDefault="008517DC" w:rsidP="008517DC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52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Intensificarea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diversificare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activităților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consultare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mediului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economic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privitor la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conținutul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curricular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implicarea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mediului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economic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realizarea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recomandărilor care se fac cu ocazia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întâlnirilor;</w:t>
            </w:r>
          </w:p>
          <w:p w14:paraId="0415A40F" w14:textId="77777777" w:rsidR="008517DC" w:rsidRDefault="008517DC" w:rsidP="008517DC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12" w:lineRule="exact"/>
              <w:jc w:val="both"/>
              <w:rPr>
                <w:sz w:val="18"/>
              </w:rPr>
            </w:pPr>
            <w:r>
              <w:rPr>
                <w:sz w:val="18"/>
              </w:rPr>
              <w:t>Actualizarea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continuă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fondului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propriu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titluri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cursuri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66A38678" w14:textId="4D4397EF" w:rsidR="008517DC" w:rsidRDefault="008517DC" w:rsidP="008517DC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1" w:line="21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specialitate apărute în ultimii 10 ani în edituri recunoscute</w:t>
            </w:r>
          </w:p>
        </w:tc>
      </w:tr>
      <w:tr w:rsidR="008517DC" w14:paraId="2D11A089" w14:textId="77777777" w:rsidTr="008517DC">
        <w:trPr>
          <w:trHeight w:val="273"/>
        </w:trPr>
        <w:tc>
          <w:tcPr>
            <w:tcW w:w="1391" w:type="dxa"/>
            <w:tcBorders>
              <w:top w:val="nil"/>
              <w:bottom w:val="nil"/>
            </w:tcBorders>
          </w:tcPr>
          <w:p w14:paraId="60EF9F4B" w14:textId="77777777" w:rsidR="008517DC" w:rsidRDefault="008517DC">
            <w:pPr>
              <w:pStyle w:val="TableParagraph"/>
              <w:spacing w:before="20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acreditării</w:t>
            </w:r>
          </w:p>
        </w:tc>
        <w:tc>
          <w:tcPr>
            <w:tcW w:w="8538" w:type="dxa"/>
            <w:vMerge/>
            <w:tcBorders>
              <w:top w:val="nil"/>
            </w:tcBorders>
          </w:tcPr>
          <w:p w14:paraId="63BEE2DA" w14:textId="77777777" w:rsidR="008517DC" w:rsidRDefault="008517DC">
            <w:pPr>
              <w:rPr>
                <w:sz w:val="2"/>
                <w:szCs w:val="2"/>
              </w:rPr>
            </w:pPr>
          </w:p>
        </w:tc>
      </w:tr>
      <w:tr w:rsidR="008517DC" w14:paraId="44E4976D" w14:textId="77777777" w:rsidTr="008517DC">
        <w:trPr>
          <w:trHeight w:val="272"/>
        </w:trPr>
        <w:tc>
          <w:tcPr>
            <w:tcW w:w="1391" w:type="dxa"/>
            <w:tcBorders>
              <w:top w:val="nil"/>
              <w:bottom w:val="nil"/>
            </w:tcBorders>
          </w:tcPr>
          <w:p w14:paraId="2D4B55C1" w14:textId="77777777" w:rsidR="008517DC" w:rsidRDefault="008517DC">
            <w:pPr>
              <w:pStyle w:val="TableParagraph"/>
              <w:spacing w:before="19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Capacitate</w:t>
            </w:r>
          </w:p>
        </w:tc>
        <w:tc>
          <w:tcPr>
            <w:tcW w:w="8538" w:type="dxa"/>
            <w:vMerge/>
            <w:tcBorders>
              <w:top w:val="nil"/>
            </w:tcBorders>
          </w:tcPr>
          <w:p w14:paraId="3E25A2D5" w14:textId="77777777" w:rsidR="008517DC" w:rsidRDefault="008517DC">
            <w:pPr>
              <w:rPr>
                <w:sz w:val="2"/>
                <w:szCs w:val="2"/>
              </w:rPr>
            </w:pPr>
          </w:p>
        </w:tc>
      </w:tr>
      <w:tr w:rsidR="008517DC" w14:paraId="6CB2550A" w14:textId="77777777" w:rsidTr="008517DC">
        <w:trPr>
          <w:trHeight w:val="273"/>
        </w:trPr>
        <w:tc>
          <w:tcPr>
            <w:tcW w:w="1391" w:type="dxa"/>
            <w:tcBorders>
              <w:top w:val="nil"/>
              <w:bottom w:val="nil"/>
            </w:tcBorders>
          </w:tcPr>
          <w:p w14:paraId="4D0EE337" w14:textId="77777777" w:rsidR="008517DC" w:rsidRDefault="008517DC">
            <w:pPr>
              <w:pStyle w:val="TableParagraph"/>
              <w:spacing w:before="19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a de</w:t>
            </w:r>
          </w:p>
        </w:tc>
        <w:tc>
          <w:tcPr>
            <w:tcW w:w="8538" w:type="dxa"/>
            <w:vMerge/>
            <w:tcBorders>
              <w:top w:val="nil"/>
            </w:tcBorders>
          </w:tcPr>
          <w:p w14:paraId="4F2F829B" w14:textId="77777777" w:rsidR="008517DC" w:rsidRDefault="008517DC">
            <w:pPr>
              <w:rPr>
                <w:sz w:val="2"/>
                <w:szCs w:val="2"/>
              </w:rPr>
            </w:pPr>
          </w:p>
        </w:tc>
      </w:tr>
      <w:tr w:rsidR="008517DC" w14:paraId="41719F9A" w14:textId="77777777" w:rsidTr="008517DC">
        <w:trPr>
          <w:trHeight w:val="273"/>
        </w:trPr>
        <w:tc>
          <w:tcPr>
            <w:tcW w:w="1391" w:type="dxa"/>
            <w:tcBorders>
              <w:top w:val="nil"/>
              <w:bottom w:val="nil"/>
            </w:tcBorders>
          </w:tcPr>
          <w:p w14:paraId="7F2E04CC" w14:textId="77777777" w:rsidR="008517DC" w:rsidRDefault="008517DC">
            <w:pPr>
              <w:pStyle w:val="TableParagraph"/>
              <w:spacing w:before="20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școlarizare</w:t>
            </w:r>
          </w:p>
        </w:tc>
        <w:tc>
          <w:tcPr>
            <w:tcW w:w="8538" w:type="dxa"/>
            <w:vMerge/>
            <w:tcBorders>
              <w:top w:val="nil"/>
            </w:tcBorders>
          </w:tcPr>
          <w:p w14:paraId="237B04BE" w14:textId="77777777" w:rsidR="008517DC" w:rsidRDefault="008517DC">
            <w:pPr>
              <w:rPr>
                <w:sz w:val="2"/>
                <w:szCs w:val="2"/>
              </w:rPr>
            </w:pPr>
          </w:p>
        </w:tc>
      </w:tr>
      <w:tr w:rsidR="008517DC" w14:paraId="4621BEC5" w14:textId="77777777" w:rsidTr="008517DC">
        <w:trPr>
          <w:trHeight w:val="272"/>
        </w:trPr>
        <w:tc>
          <w:tcPr>
            <w:tcW w:w="1391" w:type="dxa"/>
            <w:tcBorders>
              <w:top w:val="nil"/>
              <w:bottom w:val="nil"/>
            </w:tcBorders>
          </w:tcPr>
          <w:p w14:paraId="2FBD1AB0" w14:textId="77777777" w:rsidR="008517DC" w:rsidRDefault="008517DC">
            <w:pPr>
              <w:pStyle w:val="TableParagraph"/>
              <w:spacing w:before="19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în primul an</w:t>
            </w:r>
          </w:p>
        </w:tc>
        <w:tc>
          <w:tcPr>
            <w:tcW w:w="8538" w:type="dxa"/>
            <w:vMerge/>
            <w:tcBorders>
              <w:top w:val="nil"/>
            </w:tcBorders>
          </w:tcPr>
          <w:p w14:paraId="04B59BAC" w14:textId="77777777" w:rsidR="008517DC" w:rsidRDefault="008517DC">
            <w:pPr>
              <w:rPr>
                <w:sz w:val="2"/>
                <w:szCs w:val="2"/>
              </w:rPr>
            </w:pPr>
          </w:p>
        </w:tc>
      </w:tr>
      <w:tr w:rsidR="008517DC" w14:paraId="1E11EF5A" w14:textId="77777777" w:rsidTr="008517DC">
        <w:trPr>
          <w:trHeight w:val="273"/>
        </w:trPr>
        <w:tc>
          <w:tcPr>
            <w:tcW w:w="1391" w:type="dxa"/>
            <w:tcBorders>
              <w:top w:val="nil"/>
              <w:bottom w:val="nil"/>
            </w:tcBorders>
          </w:tcPr>
          <w:p w14:paraId="7FDAB2E3" w14:textId="77777777" w:rsidR="008517DC" w:rsidRDefault="008517DC">
            <w:pPr>
              <w:pStyle w:val="TableParagraph"/>
              <w:spacing w:before="19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de studii:</w:t>
            </w:r>
          </w:p>
        </w:tc>
        <w:tc>
          <w:tcPr>
            <w:tcW w:w="8538" w:type="dxa"/>
            <w:vMerge/>
            <w:tcBorders>
              <w:top w:val="nil"/>
            </w:tcBorders>
          </w:tcPr>
          <w:p w14:paraId="040DBCD5" w14:textId="77777777" w:rsidR="008517DC" w:rsidRDefault="008517DC">
            <w:pPr>
              <w:rPr>
                <w:sz w:val="2"/>
                <w:szCs w:val="2"/>
              </w:rPr>
            </w:pPr>
          </w:p>
        </w:tc>
      </w:tr>
      <w:tr w:rsidR="008517DC" w14:paraId="4105A2A1" w14:textId="77777777" w:rsidTr="008517DC">
        <w:trPr>
          <w:trHeight w:val="4277"/>
        </w:trPr>
        <w:tc>
          <w:tcPr>
            <w:tcW w:w="1391" w:type="dxa"/>
            <w:tcBorders>
              <w:top w:val="nil"/>
            </w:tcBorders>
          </w:tcPr>
          <w:p w14:paraId="052F7344" w14:textId="77777777" w:rsidR="008517DC" w:rsidRDefault="008517DC"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30 studenți</w:t>
            </w:r>
          </w:p>
        </w:tc>
        <w:tc>
          <w:tcPr>
            <w:tcW w:w="8538" w:type="dxa"/>
            <w:vMerge/>
            <w:tcBorders>
              <w:top w:val="nil"/>
            </w:tcBorders>
          </w:tcPr>
          <w:p w14:paraId="0865B60C" w14:textId="77777777" w:rsidR="008517DC" w:rsidRDefault="008517DC">
            <w:pPr>
              <w:rPr>
                <w:sz w:val="2"/>
                <w:szCs w:val="2"/>
              </w:rPr>
            </w:pPr>
          </w:p>
        </w:tc>
      </w:tr>
    </w:tbl>
    <w:p w14:paraId="103CE424" w14:textId="77777777" w:rsidR="00AA7EAB" w:rsidRDefault="00AA7EAB">
      <w:pPr>
        <w:rPr>
          <w:sz w:val="2"/>
          <w:szCs w:val="2"/>
        </w:rPr>
        <w:sectPr w:rsidR="00AA7EAB">
          <w:headerReference w:type="default" r:id="rId8"/>
          <w:footerReference w:type="default" r:id="rId9"/>
          <w:pgSz w:w="11910" w:h="16840"/>
          <w:pgMar w:top="1680" w:right="900" w:bottom="940" w:left="1040" w:header="513" w:footer="748" w:gutter="0"/>
          <w:cols w:space="720"/>
        </w:sectPr>
      </w:pPr>
    </w:p>
    <w:p w14:paraId="645F9EB5" w14:textId="77777777" w:rsidR="00AA7EAB" w:rsidRDefault="00AA7EAB">
      <w:pPr>
        <w:pStyle w:val="BodyText"/>
        <w:spacing w:before="8"/>
        <w:ind w:left="0"/>
        <w:jc w:val="left"/>
        <w:rPr>
          <w:sz w:val="15"/>
        </w:rPr>
      </w:pPr>
    </w:p>
    <w:sectPr w:rsidR="00AA7EAB" w:rsidSect="006C4A7A">
      <w:pgSz w:w="11910" w:h="16840"/>
      <w:pgMar w:top="1680" w:right="900" w:bottom="940" w:left="1040" w:header="513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5262" w14:textId="77777777" w:rsidR="005640F0" w:rsidRDefault="005640F0">
      <w:r>
        <w:separator/>
      </w:r>
    </w:p>
  </w:endnote>
  <w:endnote w:type="continuationSeparator" w:id="0">
    <w:p w14:paraId="17F06303" w14:textId="77777777" w:rsidR="005640F0" w:rsidRDefault="0056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1B4E" w14:textId="437AA8C8" w:rsidR="00AA7EAB" w:rsidRDefault="00B84D9B">
    <w:pPr>
      <w:pStyle w:val="BodyText"/>
      <w:spacing w:line="14" w:lineRule="auto"/>
      <w:ind w:left="0"/>
      <w:jc w:val="left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C47FBB" wp14:editId="3826CC5C">
              <wp:simplePos x="0" y="0"/>
              <wp:positionH relativeFrom="page">
                <wp:posOffset>6661150</wp:posOffset>
              </wp:positionH>
              <wp:positionV relativeFrom="page">
                <wp:posOffset>10027285</wp:posOffset>
              </wp:positionV>
              <wp:extent cx="219710" cy="165735"/>
              <wp:effectExtent l="0" t="0" r="0" b="0"/>
              <wp:wrapNone/>
              <wp:docPr id="18354184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51BE0" w14:textId="77777777" w:rsidR="00AA7EAB" w:rsidRDefault="005640F0">
                          <w:pPr>
                            <w:pStyle w:val="BodyText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4471C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47F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5pt;margin-top:789.5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C6h2MDiAAAADwEAAA8AAAAAAAAAAAAAAAAALwQAAGRycy9kb3ducmV2LnhtbFBLBQYAAAAABAAE&#10;APMAAAA+BQAAAAA=&#10;" filled="f" stroked="f">
              <v:textbox inset="0,0,0,0">
                <w:txbxContent>
                  <w:p w14:paraId="0F651BE0" w14:textId="77777777" w:rsidR="00AA7EAB" w:rsidRDefault="005640F0">
                    <w:pPr>
                      <w:pStyle w:val="BodyText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4471C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F76F" w14:textId="77777777" w:rsidR="005640F0" w:rsidRDefault="005640F0">
      <w:r>
        <w:separator/>
      </w:r>
    </w:p>
  </w:footnote>
  <w:footnote w:type="continuationSeparator" w:id="0">
    <w:p w14:paraId="38414095" w14:textId="77777777" w:rsidR="005640F0" w:rsidRDefault="0056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1042" w14:textId="77777777" w:rsidR="007A71EF" w:rsidRDefault="007A71EF">
    <w:pPr>
      <w:pStyle w:val="BodyText"/>
      <w:spacing w:line="14" w:lineRule="auto"/>
      <w:ind w:left="0"/>
      <w:jc w:val="left"/>
      <w:rPr>
        <w:noProof/>
      </w:rPr>
    </w:pPr>
  </w:p>
  <w:p w14:paraId="0827E9E6" w14:textId="7A8B322D" w:rsidR="00AA7EAB" w:rsidRDefault="00AA7EAB">
    <w:pPr>
      <w:pStyle w:val="BodyText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3D6"/>
    <w:multiLevelType w:val="hybridMultilevel"/>
    <w:tmpl w:val="BBAC6028"/>
    <w:lvl w:ilvl="0" w:tplc="5CF69EE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814CE92">
      <w:numFmt w:val="bullet"/>
      <w:lvlText w:val="•"/>
      <w:lvlJc w:val="left"/>
      <w:pPr>
        <w:ind w:left="963" w:hanging="183"/>
      </w:pPr>
      <w:rPr>
        <w:rFonts w:hint="default"/>
        <w:lang w:val="ro-RO" w:eastAsia="ro-RO" w:bidi="ro-RO"/>
      </w:rPr>
    </w:lvl>
    <w:lvl w:ilvl="2" w:tplc="2E46B6B2">
      <w:numFmt w:val="bullet"/>
      <w:lvlText w:val="•"/>
      <w:lvlJc w:val="left"/>
      <w:pPr>
        <w:ind w:left="1627" w:hanging="183"/>
      </w:pPr>
      <w:rPr>
        <w:rFonts w:hint="default"/>
        <w:lang w:val="ro-RO" w:eastAsia="ro-RO" w:bidi="ro-RO"/>
      </w:rPr>
    </w:lvl>
    <w:lvl w:ilvl="3" w:tplc="6A8E3F28">
      <w:numFmt w:val="bullet"/>
      <w:lvlText w:val="•"/>
      <w:lvlJc w:val="left"/>
      <w:pPr>
        <w:ind w:left="2291" w:hanging="183"/>
      </w:pPr>
      <w:rPr>
        <w:rFonts w:hint="default"/>
        <w:lang w:val="ro-RO" w:eastAsia="ro-RO" w:bidi="ro-RO"/>
      </w:rPr>
    </w:lvl>
    <w:lvl w:ilvl="4" w:tplc="330E23AC">
      <w:numFmt w:val="bullet"/>
      <w:lvlText w:val="•"/>
      <w:lvlJc w:val="left"/>
      <w:pPr>
        <w:ind w:left="2955" w:hanging="183"/>
      </w:pPr>
      <w:rPr>
        <w:rFonts w:hint="default"/>
        <w:lang w:val="ro-RO" w:eastAsia="ro-RO" w:bidi="ro-RO"/>
      </w:rPr>
    </w:lvl>
    <w:lvl w:ilvl="5" w:tplc="C6DA42F8">
      <w:numFmt w:val="bullet"/>
      <w:lvlText w:val="•"/>
      <w:lvlJc w:val="left"/>
      <w:pPr>
        <w:ind w:left="3619" w:hanging="183"/>
      </w:pPr>
      <w:rPr>
        <w:rFonts w:hint="default"/>
        <w:lang w:val="ro-RO" w:eastAsia="ro-RO" w:bidi="ro-RO"/>
      </w:rPr>
    </w:lvl>
    <w:lvl w:ilvl="6" w:tplc="AD24CD30">
      <w:numFmt w:val="bullet"/>
      <w:lvlText w:val="•"/>
      <w:lvlJc w:val="left"/>
      <w:pPr>
        <w:ind w:left="4283" w:hanging="183"/>
      </w:pPr>
      <w:rPr>
        <w:rFonts w:hint="default"/>
        <w:lang w:val="ro-RO" w:eastAsia="ro-RO" w:bidi="ro-RO"/>
      </w:rPr>
    </w:lvl>
    <w:lvl w:ilvl="7" w:tplc="213C3BDC">
      <w:numFmt w:val="bullet"/>
      <w:lvlText w:val="•"/>
      <w:lvlJc w:val="left"/>
      <w:pPr>
        <w:ind w:left="4947" w:hanging="183"/>
      </w:pPr>
      <w:rPr>
        <w:rFonts w:hint="default"/>
        <w:lang w:val="ro-RO" w:eastAsia="ro-RO" w:bidi="ro-RO"/>
      </w:rPr>
    </w:lvl>
    <w:lvl w:ilvl="8" w:tplc="B20AD810">
      <w:numFmt w:val="bullet"/>
      <w:lvlText w:val="•"/>
      <w:lvlJc w:val="left"/>
      <w:pPr>
        <w:ind w:left="5611" w:hanging="183"/>
      </w:pPr>
      <w:rPr>
        <w:rFonts w:hint="default"/>
        <w:lang w:val="ro-RO" w:eastAsia="ro-RO" w:bidi="ro-RO"/>
      </w:rPr>
    </w:lvl>
  </w:abstractNum>
  <w:abstractNum w:abstractNumId="1" w15:restartNumberingAfterBreak="0">
    <w:nsid w:val="048D5268"/>
    <w:multiLevelType w:val="hybridMultilevel"/>
    <w:tmpl w:val="42AE90A8"/>
    <w:lvl w:ilvl="0" w:tplc="00B43A2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6F2906C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E990E698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09A1CD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0C1003C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36CC74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310FA8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BDAAB16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E4E028D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" w15:restartNumberingAfterBreak="0">
    <w:nsid w:val="05F65517"/>
    <w:multiLevelType w:val="hybridMultilevel"/>
    <w:tmpl w:val="52FE57BE"/>
    <w:lvl w:ilvl="0" w:tplc="83C0FA5A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BC6FC40">
      <w:numFmt w:val="bullet"/>
      <w:lvlText w:val="•"/>
      <w:lvlJc w:val="left"/>
      <w:pPr>
        <w:ind w:left="440" w:hanging="142"/>
      </w:pPr>
      <w:rPr>
        <w:rFonts w:hint="default"/>
        <w:lang w:val="ro-RO" w:eastAsia="ro-RO" w:bidi="ro-RO"/>
      </w:rPr>
    </w:lvl>
    <w:lvl w:ilvl="2" w:tplc="C7861C26">
      <w:numFmt w:val="bullet"/>
      <w:lvlText w:val="•"/>
      <w:lvlJc w:val="left"/>
      <w:pPr>
        <w:ind w:left="1162" w:hanging="142"/>
      </w:pPr>
      <w:rPr>
        <w:rFonts w:hint="default"/>
        <w:lang w:val="ro-RO" w:eastAsia="ro-RO" w:bidi="ro-RO"/>
      </w:rPr>
    </w:lvl>
    <w:lvl w:ilvl="3" w:tplc="4BE4E992">
      <w:numFmt w:val="bullet"/>
      <w:lvlText w:val="•"/>
      <w:lvlJc w:val="left"/>
      <w:pPr>
        <w:ind w:left="1884" w:hanging="142"/>
      </w:pPr>
      <w:rPr>
        <w:rFonts w:hint="default"/>
        <w:lang w:val="ro-RO" w:eastAsia="ro-RO" w:bidi="ro-RO"/>
      </w:rPr>
    </w:lvl>
    <w:lvl w:ilvl="4" w:tplc="1070E0CA">
      <w:numFmt w:val="bullet"/>
      <w:lvlText w:val="•"/>
      <w:lvlJc w:val="left"/>
      <w:pPr>
        <w:ind w:left="2606" w:hanging="142"/>
      </w:pPr>
      <w:rPr>
        <w:rFonts w:hint="default"/>
        <w:lang w:val="ro-RO" w:eastAsia="ro-RO" w:bidi="ro-RO"/>
      </w:rPr>
    </w:lvl>
    <w:lvl w:ilvl="5" w:tplc="2F5E881C">
      <w:numFmt w:val="bullet"/>
      <w:lvlText w:val="•"/>
      <w:lvlJc w:val="left"/>
      <w:pPr>
        <w:ind w:left="3328" w:hanging="142"/>
      </w:pPr>
      <w:rPr>
        <w:rFonts w:hint="default"/>
        <w:lang w:val="ro-RO" w:eastAsia="ro-RO" w:bidi="ro-RO"/>
      </w:rPr>
    </w:lvl>
    <w:lvl w:ilvl="6" w:tplc="0E3A1166">
      <w:numFmt w:val="bullet"/>
      <w:lvlText w:val="•"/>
      <w:lvlJc w:val="left"/>
      <w:pPr>
        <w:ind w:left="4050" w:hanging="142"/>
      </w:pPr>
      <w:rPr>
        <w:rFonts w:hint="default"/>
        <w:lang w:val="ro-RO" w:eastAsia="ro-RO" w:bidi="ro-RO"/>
      </w:rPr>
    </w:lvl>
    <w:lvl w:ilvl="7" w:tplc="DD3E48B8">
      <w:numFmt w:val="bullet"/>
      <w:lvlText w:val="•"/>
      <w:lvlJc w:val="left"/>
      <w:pPr>
        <w:ind w:left="4772" w:hanging="142"/>
      </w:pPr>
      <w:rPr>
        <w:rFonts w:hint="default"/>
        <w:lang w:val="ro-RO" w:eastAsia="ro-RO" w:bidi="ro-RO"/>
      </w:rPr>
    </w:lvl>
    <w:lvl w:ilvl="8" w:tplc="26AA9D88">
      <w:numFmt w:val="bullet"/>
      <w:lvlText w:val="•"/>
      <w:lvlJc w:val="left"/>
      <w:pPr>
        <w:ind w:left="5494" w:hanging="142"/>
      </w:pPr>
      <w:rPr>
        <w:rFonts w:hint="default"/>
        <w:lang w:val="ro-RO" w:eastAsia="ro-RO" w:bidi="ro-RO"/>
      </w:rPr>
    </w:lvl>
  </w:abstractNum>
  <w:abstractNum w:abstractNumId="3" w15:restartNumberingAfterBreak="0">
    <w:nsid w:val="0A2A319C"/>
    <w:multiLevelType w:val="hybridMultilevel"/>
    <w:tmpl w:val="D2407D7E"/>
    <w:lvl w:ilvl="0" w:tplc="EEE0A514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7A89E26">
      <w:numFmt w:val="bullet"/>
      <w:lvlText w:val="•"/>
      <w:lvlJc w:val="left"/>
      <w:pPr>
        <w:ind w:left="963" w:hanging="142"/>
      </w:pPr>
      <w:rPr>
        <w:rFonts w:hint="default"/>
        <w:lang w:val="ro-RO" w:eastAsia="ro-RO" w:bidi="ro-RO"/>
      </w:rPr>
    </w:lvl>
    <w:lvl w:ilvl="2" w:tplc="AAF6096E">
      <w:numFmt w:val="bullet"/>
      <w:lvlText w:val="•"/>
      <w:lvlJc w:val="left"/>
      <w:pPr>
        <w:ind w:left="1627" w:hanging="142"/>
      </w:pPr>
      <w:rPr>
        <w:rFonts w:hint="default"/>
        <w:lang w:val="ro-RO" w:eastAsia="ro-RO" w:bidi="ro-RO"/>
      </w:rPr>
    </w:lvl>
    <w:lvl w:ilvl="3" w:tplc="12F8FE88">
      <w:numFmt w:val="bullet"/>
      <w:lvlText w:val="•"/>
      <w:lvlJc w:val="left"/>
      <w:pPr>
        <w:ind w:left="2291" w:hanging="142"/>
      </w:pPr>
      <w:rPr>
        <w:rFonts w:hint="default"/>
        <w:lang w:val="ro-RO" w:eastAsia="ro-RO" w:bidi="ro-RO"/>
      </w:rPr>
    </w:lvl>
    <w:lvl w:ilvl="4" w:tplc="6F441556">
      <w:numFmt w:val="bullet"/>
      <w:lvlText w:val="•"/>
      <w:lvlJc w:val="left"/>
      <w:pPr>
        <w:ind w:left="2955" w:hanging="142"/>
      </w:pPr>
      <w:rPr>
        <w:rFonts w:hint="default"/>
        <w:lang w:val="ro-RO" w:eastAsia="ro-RO" w:bidi="ro-RO"/>
      </w:rPr>
    </w:lvl>
    <w:lvl w:ilvl="5" w:tplc="D9C03BE2">
      <w:numFmt w:val="bullet"/>
      <w:lvlText w:val="•"/>
      <w:lvlJc w:val="left"/>
      <w:pPr>
        <w:ind w:left="3619" w:hanging="142"/>
      </w:pPr>
      <w:rPr>
        <w:rFonts w:hint="default"/>
        <w:lang w:val="ro-RO" w:eastAsia="ro-RO" w:bidi="ro-RO"/>
      </w:rPr>
    </w:lvl>
    <w:lvl w:ilvl="6" w:tplc="AF9C9B2E">
      <w:numFmt w:val="bullet"/>
      <w:lvlText w:val="•"/>
      <w:lvlJc w:val="left"/>
      <w:pPr>
        <w:ind w:left="4283" w:hanging="142"/>
      </w:pPr>
      <w:rPr>
        <w:rFonts w:hint="default"/>
        <w:lang w:val="ro-RO" w:eastAsia="ro-RO" w:bidi="ro-RO"/>
      </w:rPr>
    </w:lvl>
    <w:lvl w:ilvl="7" w:tplc="B6DA6F0C">
      <w:numFmt w:val="bullet"/>
      <w:lvlText w:val="•"/>
      <w:lvlJc w:val="left"/>
      <w:pPr>
        <w:ind w:left="4947" w:hanging="142"/>
      </w:pPr>
      <w:rPr>
        <w:rFonts w:hint="default"/>
        <w:lang w:val="ro-RO" w:eastAsia="ro-RO" w:bidi="ro-RO"/>
      </w:rPr>
    </w:lvl>
    <w:lvl w:ilvl="8" w:tplc="B9E2C350">
      <w:numFmt w:val="bullet"/>
      <w:lvlText w:val="•"/>
      <w:lvlJc w:val="left"/>
      <w:pPr>
        <w:ind w:left="5611" w:hanging="142"/>
      </w:pPr>
      <w:rPr>
        <w:rFonts w:hint="default"/>
        <w:lang w:val="ro-RO" w:eastAsia="ro-RO" w:bidi="ro-RO"/>
      </w:rPr>
    </w:lvl>
  </w:abstractNum>
  <w:abstractNum w:abstractNumId="4" w15:restartNumberingAfterBreak="0">
    <w:nsid w:val="17B24BC8"/>
    <w:multiLevelType w:val="hybridMultilevel"/>
    <w:tmpl w:val="04965AEA"/>
    <w:lvl w:ilvl="0" w:tplc="4AE20D7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C7E25BE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CC2039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EEA4C10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8EA862F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2104E406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58EE11A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669A903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D98C92D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5" w15:restartNumberingAfterBreak="0">
    <w:nsid w:val="184F505E"/>
    <w:multiLevelType w:val="hybridMultilevel"/>
    <w:tmpl w:val="BEE63516"/>
    <w:lvl w:ilvl="0" w:tplc="DD70D43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7CBA6C4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9C5C24B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380588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F4601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43A86B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EDFC865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5401F12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79E4BD4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6" w15:restartNumberingAfterBreak="0">
    <w:nsid w:val="2434081F"/>
    <w:multiLevelType w:val="hybridMultilevel"/>
    <w:tmpl w:val="8F4E19DE"/>
    <w:lvl w:ilvl="0" w:tplc="9992EE00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374482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6BFE561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FC84D9C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5B88CC16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1AC082A6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B344BD8A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D610CA6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2C449FA2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7" w15:restartNumberingAfterBreak="0">
    <w:nsid w:val="25A15A1E"/>
    <w:multiLevelType w:val="hybridMultilevel"/>
    <w:tmpl w:val="FF68FE68"/>
    <w:lvl w:ilvl="0" w:tplc="9BC0BE0E">
      <w:numFmt w:val="bullet"/>
      <w:lvlText w:val=""/>
      <w:lvlJc w:val="left"/>
      <w:pPr>
        <w:ind w:left="427" w:hanging="281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0A9BC2">
      <w:numFmt w:val="bullet"/>
      <w:lvlText w:val="•"/>
      <w:lvlJc w:val="left"/>
      <w:pPr>
        <w:ind w:left="1071" w:hanging="281"/>
      </w:pPr>
      <w:rPr>
        <w:rFonts w:hint="default"/>
        <w:lang w:val="ro-RO" w:eastAsia="ro-RO" w:bidi="ro-RO"/>
      </w:rPr>
    </w:lvl>
    <w:lvl w:ilvl="2" w:tplc="F49ED714">
      <w:numFmt w:val="bullet"/>
      <w:lvlText w:val="•"/>
      <w:lvlJc w:val="left"/>
      <w:pPr>
        <w:ind w:left="1723" w:hanging="281"/>
      </w:pPr>
      <w:rPr>
        <w:rFonts w:hint="default"/>
        <w:lang w:val="ro-RO" w:eastAsia="ro-RO" w:bidi="ro-RO"/>
      </w:rPr>
    </w:lvl>
    <w:lvl w:ilvl="3" w:tplc="C8C2706C">
      <w:numFmt w:val="bullet"/>
      <w:lvlText w:val="•"/>
      <w:lvlJc w:val="left"/>
      <w:pPr>
        <w:ind w:left="2375" w:hanging="281"/>
      </w:pPr>
      <w:rPr>
        <w:rFonts w:hint="default"/>
        <w:lang w:val="ro-RO" w:eastAsia="ro-RO" w:bidi="ro-RO"/>
      </w:rPr>
    </w:lvl>
    <w:lvl w:ilvl="4" w:tplc="80B05062">
      <w:numFmt w:val="bullet"/>
      <w:lvlText w:val="•"/>
      <w:lvlJc w:val="left"/>
      <w:pPr>
        <w:ind w:left="3027" w:hanging="281"/>
      </w:pPr>
      <w:rPr>
        <w:rFonts w:hint="default"/>
        <w:lang w:val="ro-RO" w:eastAsia="ro-RO" w:bidi="ro-RO"/>
      </w:rPr>
    </w:lvl>
    <w:lvl w:ilvl="5" w:tplc="310E6C54">
      <w:numFmt w:val="bullet"/>
      <w:lvlText w:val="•"/>
      <w:lvlJc w:val="left"/>
      <w:pPr>
        <w:ind w:left="3679" w:hanging="281"/>
      </w:pPr>
      <w:rPr>
        <w:rFonts w:hint="default"/>
        <w:lang w:val="ro-RO" w:eastAsia="ro-RO" w:bidi="ro-RO"/>
      </w:rPr>
    </w:lvl>
    <w:lvl w:ilvl="6" w:tplc="32B48BD2">
      <w:numFmt w:val="bullet"/>
      <w:lvlText w:val="•"/>
      <w:lvlJc w:val="left"/>
      <w:pPr>
        <w:ind w:left="4331" w:hanging="281"/>
      </w:pPr>
      <w:rPr>
        <w:rFonts w:hint="default"/>
        <w:lang w:val="ro-RO" w:eastAsia="ro-RO" w:bidi="ro-RO"/>
      </w:rPr>
    </w:lvl>
    <w:lvl w:ilvl="7" w:tplc="9A3C89D0">
      <w:numFmt w:val="bullet"/>
      <w:lvlText w:val="•"/>
      <w:lvlJc w:val="left"/>
      <w:pPr>
        <w:ind w:left="4983" w:hanging="281"/>
      </w:pPr>
      <w:rPr>
        <w:rFonts w:hint="default"/>
        <w:lang w:val="ro-RO" w:eastAsia="ro-RO" w:bidi="ro-RO"/>
      </w:rPr>
    </w:lvl>
    <w:lvl w:ilvl="8" w:tplc="93DCED6A">
      <w:numFmt w:val="bullet"/>
      <w:lvlText w:val="•"/>
      <w:lvlJc w:val="left"/>
      <w:pPr>
        <w:ind w:left="5635" w:hanging="281"/>
      </w:pPr>
      <w:rPr>
        <w:rFonts w:hint="default"/>
        <w:lang w:val="ro-RO" w:eastAsia="ro-RO" w:bidi="ro-RO"/>
      </w:rPr>
    </w:lvl>
  </w:abstractNum>
  <w:abstractNum w:abstractNumId="8" w15:restartNumberingAfterBreak="0">
    <w:nsid w:val="29BF3EAF"/>
    <w:multiLevelType w:val="hybridMultilevel"/>
    <w:tmpl w:val="F5BE43D6"/>
    <w:lvl w:ilvl="0" w:tplc="DE063910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2BCB83E">
      <w:numFmt w:val="bullet"/>
      <w:lvlText w:val="•"/>
      <w:lvlJc w:val="left"/>
      <w:pPr>
        <w:ind w:left="1215" w:hanging="360"/>
      </w:pPr>
      <w:rPr>
        <w:rFonts w:hint="default"/>
        <w:lang w:val="ro-RO" w:eastAsia="ro-RO" w:bidi="ro-RO"/>
      </w:rPr>
    </w:lvl>
    <w:lvl w:ilvl="2" w:tplc="CA00F4E4">
      <w:numFmt w:val="bullet"/>
      <w:lvlText w:val="•"/>
      <w:lvlJc w:val="left"/>
      <w:pPr>
        <w:ind w:left="1851" w:hanging="360"/>
      </w:pPr>
      <w:rPr>
        <w:rFonts w:hint="default"/>
        <w:lang w:val="ro-RO" w:eastAsia="ro-RO" w:bidi="ro-RO"/>
      </w:rPr>
    </w:lvl>
    <w:lvl w:ilvl="3" w:tplc="8216E470">
      <w:numFmt w:val="bullet"/>
      <w:lvlText w:val="•"/>
      <w:lvlJc w:val="left"/>
      <w:pPr>
        <w:ind w:left="2487" w:hanging="360"/>
      </w:pPr>
      <w:rPr>
        <w:rFonts w:hint="default"/>
        <w:lang w:val="ro-RO" w:eastAsia="ro-RO" w:bidi="ro-RO"/>
      </w:rPr>
    </w:lvl>
    <w:lvl w:ilvl="4" w:tplc="59DA5F50">
      <w:numFmt w:val="bullet"/>
      <w:lvlText w:val="•"/>
      <w:lvlJc w:val="left"/>
      <w:pPr>
        <w:ind w:left="3123" w:hanging="360"/>
      </w:pPr>
      <w:rPr>
        <w:rFonts w:hint="default"/>
        <w:lang w:val="ro-RO" w:eastAsia="ro-RO" w:bidi="ro-RO"/>
      </w:rPr>
    </w:lvl>
    <w:lvl w:ilvl="5" w:tplc="1A90597A">
      <w:numFmt w:val="bullet"/>
      <w:lvlText w:val="•"/>
      <w:lvlJc w:val="left"/>
      <w:pPr>
        <w:ind w:left="3759" w:hanging="360"/>
      </w:pPr>
      <w:rPr>
        <w:rFonts w:hint="default"/>
        <w:lang w:val="ro-RO" w:eastAsia="ro-RO" w:bidi="ro-RO"/>
      </w:rPr>
    </w:lvl>
    <w:lvl w:ilvl="6" w:tplc="388CCCE0">
      <w:numFmt w:val="bullet"/>
      <w:lvlText w:val="•"/>
      <w:lvlJc w:val="left"/>
      <w:pPr>
        <w:ind w:left="4395" w:hanging="360"/>
      </w:pPr>
      <w:rPr>
        <w:rFonts w:hint="default"/>
        <w:lang w:val="ro-RO" w:eastAsia="ro-RO" w:bidi="ro-RO"/>
      </w:rPr>
    </w:lvl>
    <w:lvl w:ilvl="7" w:tplc="641AA0CC">
      <w:numFmt w:val="bullet"/>
      <w:lvlText w:val="•"/>
      <w:lvlJc w:val="left"/>
      <w:pPr>
        <w:ind w:left="5031" w:hanging="360"/>
      </w:pPr>
      <w:rPr>
        <w:rFonts w:hint="default"/>
        <w:lang w:val="ro-RO" w:eastAsia="ro-RO" w:bidi="ro-RO"/>
      </w:rPr>
    </w:lvl>
    <w:lvl w:ilvl="8" w:tplc="4F3E500E">
      <w:numFmt w:val="bullet"/>
      <w:lvlText w:val="•"/>
      <w:lvlJc w:val="left"/>
      <w:pPr>
        <w:ind w:left="5667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B232B12"/>
    <w:multiLevelType w:val="hybridMultilevel"/>
    <w:tmpl w:val="0818FEE8"/>
    <w:lvl w:ilvl="0" w:tplc="C7BAC51E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7CA21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2272BDB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09C293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F94A456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EBD2852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2FE1FD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460539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1C92653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0" w15:restartNumberingAfterBreak="0">
    <w:nsid w:val="2B7F727C"/>
    <w:multiLevelType w:val="hybridMultilevel"/>
    <w:tmpl w:val="80F81DEE"/>
    <w:lvl w:ilvl="0" w:tplc="72A49AC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5E8D10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025CC0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EA345C6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B0927AC0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460556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2A767D0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E0AC7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51C9F9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1" w15:restartNumberingAfterBreak="0">
    <w:nsid w:val="304F0013"/>
    <w:multiLevelType w:val="hybridMultilevel"/>
    <w:tmpl w:val="E888282A"/>
    <w:lvl w:ilvl="0" w:tplc="44B8A9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1D8D7D0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060C733C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1FFC4BB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AFDC221C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F12E06DA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A125CB2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9B8AAAD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6254B2D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12" w15:restartNumberingAfterBreak="0">
    <w:nsid w:val="315700D4"/>
    <w:multiLevelType w:val="hybridMultilevel"/>
    <w:tmpl w:val="FD0C4990"/>
    <w:lvl w:ilvl="0" w:tplc="B2062C08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00C84D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6002990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EDCE81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6242E5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C34C71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7B4C2B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739A4D6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B5D402B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3" w15:restartNumberingAfterBreak="0">
    <w:nsid w:val="317E61FE"/>
    <w:multiLevelType w:val="hybridMultilevel"/>
    <w:tmpl w:val="2836FEC2"/>
    <w:lvl w:ilvl="0" w:tplc="006EED60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D4112A">
      <w:numFmt w:val="bullet"/>
      <w:lvlText w:val="•"/>
      <w:lvlJc w:val="left"/>
      <w:pPr>
        <w:ind w:left="963" w:hanging="144"/>
      </w:pPr>
      <w:rPr>
        <w:rFonts w:hint="default"/>
        <w:lang w:val="ro-RO" w:eastAsia="ro-RO" w:bidi="ro-RO"/>
      </w:rPr>
    </w:lvl>
    <w:lvl w:ilvl="2" w:tplc="C1707E00">
      <w:numFmt w:val="bullet"/>
      <w:lvlText w:val="•"/>
      <w:lvlJc w:val="left"/>
      <w:pPr>
        <w:ind w:left="1627" w:hanging="144"/>
      </w:pPr>
      <w:rPr>
        <w:rFonts w:hint="default"/>
        <w:lang w:val="ro-RO" w:eastAsia="ro-RO" w:bidi="ro-RO"/>
      </w:rPr>
    </w:lvl>
    <w:lvl w:ilvl="3" w:tplc="40FC8C34">
      <w:numFmt w:val="bullet"/>
      <w:lvlText w:val="•"/>
      <w:lvlJc w:val="left"/>
      <w:pPr>
        <w:ind w:left="2291" w:hanging="144"/>
      </w:pPr>
      <w:rPr>
        <w:rFonts w:hint="default"/>
        <w:lang w:val="ro-RO" w:eastAsia="ro-RO" w:bidi="ro-RO"/>
      </w:rPr>
    </w:lvl>
    <w:lvl w:ilvl="4" w:tplc="18D4FA04">
      <w:numFmt w:val="bullet"/>
      <w:lvlText w:val="•"/>
      <w:lvlJc w:val="left"/>
      <w:pPr>
        <w:ind w:left="2955" w:hanging="144"/>
      </w:pPr>
      <w:rPr>
        <w:rFonts w:hint="default"/>
        <w:lang w:val="ro-RO" w:eastAsia="ro-RO" w:bidi="ro-RO"/>
      </w:rPr>
    </w:lvl>
    <w:lvl w:ilvl="5" w:tplc="143A5B2C">
      <w:numFmt w:val="bullet"/>
      <w:lvlText w:val="•"/>
      <w:lvlJc w:val="left"/>
      <w:pPr>
        <w:ind w:left="3619" w:hanging="144"/>
      </w:pPr>
      <w:rPr>
        <w:rFonts w:hint="default"/>
        <w:lang w:val="ro-RO" w:eastAsia="ro-RO" w:bidi="ro-RO"/>
      </w:rPr>
    </w:lvl>
    <w:lvl w:ilvl="6" w:tplc="29C023D2">
      <w:numFmt w:val="bullet"/>
      <w:lvlText w:val="•"/>
      <w:lvlJc w:val="left"/>
      <w:pPr>
        <w:ind w:left="4283" w:hanging="144"/>
      </w:pPr>
      <w:rPr>
        <w:rFonts w:hint="default"/>
        <w:lang w:val="ro-RO" w:eastAsia="ro-RO" w:bidi="ro-RO"/>
      </w:rPr>
    </w:lvl>
    <w:lvl w:ilvl="7" w:tplc="B51EB63E">
      <w:numFmt w:val="bullet"/>
      <w:lvlText w:val="•"/>
      <w:lvlJc w:val="left"/>
      <w:pPr>
        <w:ind w:left="4947" w:hanging="144"/>
      </w:pPr>
      <w:rPr>
        <w:rFonts w:hint="default"/>
        <w:lang w:val="ro-RO" w:eastAsia="ro-RO" w:bidi="ro-RO"/>
      </w:rPr>
    </w:lvl>
    <w:lvl w:ilvl="8" w:tplc="FF504F3E">
      <w:numFmt w:val="bullet"/>
      <w:lvlText w:val="•"/>
      <w:lvlJc w:val="left"/>
      <w:pPr>
        <w:ind w:left="5611" w:hanging="144"/>
      </w:pPr>
      <w:rPr>
        <w:rFonts w:hint="default"/>
        <w:lang w:val="ro-RO" w:eastAsia="ro-RO" w:bidi="ro-RO"/>
      </w:rPr>
    </w:lvl>
  </w:abstractNum>
  <w:abstractNum w:abstractNumId="14" w15:restartNumberingAfterBreak="0">
    <w:nsid w:val="426568A8"/>
    <w:multiLevelType w:val="hybridMultilevel"/>
    <w:tmpl w:val="A1A6C62A"/>
    <w:lvl w:ilvl="0" w:tplc="AE9E67FE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E6E06F0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778835A2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16EE2FB4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633C8FB0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834860A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4AED3F2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63C0256E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5E5E9D36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15" w15:restartNumberingAfterBreak="0">
    <w:nsid w:val="45051CE3"/>
    <w:multiLevelType w:val="hybridMultilevel"/>
    <w:tmpl w:val="B12EDB98"/>
    <w:lvl w:ilvl="0" w:tplc="10CEEF0E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858000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C7EC9E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EED61A86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C804E142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37423082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6F662962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FCE6BF9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9666318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6" w15:restartNumberingAfterBreak="0">
    <w:nsid w:val="467E0B4E"/>
    <w:multiLevelType w:val="hybridMultilevel"/>
    <w:tmpl w:val="ABCC5F90"/>
    <w:lvl w:ilvl="0" w:tplc="7F102B5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43404B6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A7502920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8E4E4A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0CE13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E4CEEE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82C409AA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AB86724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584A6FF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7" w15:restartNumberingAfterBreak="0">
    <w:nsid w:val="481C300B"/>
    <w:multiLevelType w:val="hybridMultilevel"/>
    <w:tmpl w:val="B82E2D68"/>
    <w:lvl w:ilvl="0" w:tplc="626EA36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9E010F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B636B32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B14A017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88E649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A28A376E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D38A16C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538B95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E7E3F9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8" w15:restartNumberingAfterBreak="0">
    <w:nsid w:val="50230788"/>
    <w:multiLevelType w:val="hybridMultilevel"/>
    <w:tmpl w:val="16D67D7C"/>
    <w:lvl w:ilvl="0" w:tplc="69FEB728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A403B74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D7CE504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62DAC7F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BE8ED1CA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ABEAB840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F7C6F4C8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46D8457E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3F60A0D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9" w15:restartNumberingAfterBreak="0">
    <w:nsid w:val="559162EB"/>
    <w:multiLevelType w:val="hybridMultilevel"/>
    <w:tmpl w:val="2EB6750C"/>
    <w:lvl w:ilvl="0" w:tplc="DF2078B4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FC67986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89D06E3E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D44AB59C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9C26FDC4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6C6B644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99E049C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30CA2404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EEE6851C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20" w15:restartNumberingAfterBreak="0">
    <w:nsid w:val="55B550CE"/>
    <w:multiLevelType w:val="hybridMultilevel"/>
    <w:tmpl w:val="87787C6C"/>
    <w:lvl w:ilvl="0" w:tplc="CAACD4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DB22004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A6E29D5E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B7ACEF5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D89EB126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A112DFDC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A0E4E0DC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0EC4CF6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18A8655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1" w15:restartNumberingAfterBreak="0">
    <w:nsid w:val="56956444"/>
    <w:multiLevelType w:val="hybridMultilevel"/>
    <w:tmpl w:val="7C928CDE"/>
    <w:lvl w:ilvl="0" w:tplc="AB869E6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D7635D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3F3AF34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FF4F312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ABC8FE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0FEAC60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91ACA94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13ACE7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28C656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2" w15:restartNumberingAfterBreak="0">
    <w:nsid w:val="586853CE"/>
    <w:multiLevelType w:val="hybridMultilevel"/>
    <w:tmpl w:val="9698AD96"/>
    <w:lvl w:ilvl="0" w:tplc="DE0CF7CA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BAA350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12D25BD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5BCE7C4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5F06FB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966E9480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926CD5D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B060FD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2D544034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3" w15:restartNumberingAfterBreak="0">
    <w:nsid w:val="5F6A393B"/>
    <w:multiLevelType w:val="hybridMultilevel"/>
    <w:tmpl w:val="9E5EE8D6"/>
    <w:lvl w:ilvl="0" w:tplc="1D58043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47CE28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158366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954022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13A344A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81D2F71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EB4AAE2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2814B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F4F61B8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4" w15:restartNumberingAfterBreak="0">
    <w:nsid w:val="696525CA"/>
    <w:multiLevelType w:val="hybridMultilevel"/>
    <w:tmpl w:val="D30E6CBA"/>
    <w:lvl w:ilvl="0" w:tplc="822AF4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4822EAC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D50A7250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C67637F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FCA29418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C3F62664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71E1844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55E81EE4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8BEAF4F0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5" w15:restartNumberingAfterBreak="0">
    <w:nsid w:val="6F107A56"/>
    <w:multiLevelType w:val="hybridMultilevel"/>
    <w:tmpl w:val="1DAA5D08"/>
    <w:lvl w:ilvl="0" w:tplc="877E8904">
      <w:numFmt w:val="bullet"/>
      <w:lvlText w:val="-"/>
      <w:lvlJc w:val="left"/>
      <w:pPr>
        <w:ind w:left="110" w:hanging="108"/>
      </w:pPr>
      <w:rPr>
        <w:rFonts w:ascii="Arial" w:eastAsia="Arial" w:hAnsi="Arial" w:cs="Arial" w:hint="default"/>
        <w:w w:val="100"/>
        <w:sz w:val="18"/>
        <w:szCs w:val="18"/>
        <w:lang w:val="ro-RO" w:eastAsia="ro-RO" w:bidi="ro-RO"/>
      </w:rPr>
    </w:lvl>
    <w:lvl w:ilvl="1" w:tplc="E8E2E684">
      <w:numFmt w:val="bullet"/>
      <w:lvlText w:val="•"/>
      <w:lvlJc w:val="left"/>
      <w:pPr>
        <w:ind w:left="801" w:hanging="108"/>
      </w:pPr>
      <w:rPr>
        <w:rFonts w:hint="default"/>
        <w:lang w:val="ro-RO" w:eastAsia="ro-RO" w:bidi="ro-RO"/>
      </w:rPr>
    </w:lvl>
    <w:lvl w:ilvl="2" w:tplc="FDD0C042">
      <w:numFmt w:val="bullet"/>
      <w:lvlText w:val="•"/>
      <w:lvlJc w:val="left"/>
      <w:pPr>
        <w:ind w:left="1483" w:hanging="108"/>
      </w:pPr>
      <w:rPr>
        <w:rFonts w:hint="default"/>
        <w:lang w:val="ro-RO" w:eastAsia="ro-RO" w:bidi="ro-RO"/>
      </w:rPr>
    </w:lvl>
    <w:lvl w:ilvl="3" w:tplc="6054CC30">
      <w:numFmt w:val="bullet"/>
      <w:lvlText w:val="•"/>
      <w:lvlJc w:val="left"/>
      <w:pPr>
        <w:ind w:left="2165" w:hanging="108"/>
      </w:pPr>
      <w:rPr>
        <w:rFonts w:hint="default"/>
        <w:lang w:val="ro-RO" w:eastAsia="ro-RO" w:bidi="ro-RO"/>
      </w:rPr>
    </w:lvl>
    <w:lvl w:ilvl="4" w:tplc="EEDE4352">
      <w:numFmt w:val="bullet"/>
      <w:lvlText w:val="•"/>
      <w:lvlJc w:val="left"/>
      <w:pPr>
        <w:ind w:left="2847" w:hanging="108"/>
      </w:pPr>
      <w:rPr>
        <w:rFonts w:hint="default"/>
        <w:lang w:val="ro-RO" w:eastAsia="ro-RO" w:bidi="ro-RO"/>
      </w:rPr>
    </w:lvl>
    <w:lvl w:ilvl="5" w:tplc="12DCE59C">
      <w:numFmt w:val="bullet"/>
      <w:lvlText w:val="•"/>
      <w:lvlJc w:val="left"/>
      <w:pPr>
        <w:ind w:left="3529" w:hanging="108"/>
      </w:pPr>
      <w:rPr>
        <w:rFonts w:hint="default"/>
        <w:lang w:val="ro-RO" w:eastAsia="ro-RO" w:bidi="ro-RO"/>
      </w:rPr>
    </w:lvl>
    <w:lvl w:ilvl="6" w:tplc="2F22731A">
      <w:numFmt w:val="bullet"/>
      <w:lvlText w:val="•"/>
      <w:lvlJc w:val="left"/>
      <w:pPr>
        <w:ind w:left="4211" w:hanging="108"/>
      </w:pPr>
      <w:rPr>
        <w:rFonts w:hint="default"/>
        <w:lang w:val="ro-RO" w:eastAsia="ro-RO" w:bidi="ro-RO"/>
      </w:rPr>
    </w:lvl>
    <w:lvl w:ilvl="7" w:tplc="0C987782">
      <w:numFmt w:val="bullet"/>
      <w:lvlText w:val="•"/>
      <w:lvlJc w:val="left"/>
      <w:pPr>
        <w:ind w:left="4893" w:hanging="108"/>
      </w:pPr>
      <w:rPr>
        <w:rFonts w:hint="default"/>
        <w:lang w:val="ro-RO" w:eastAsia="ro-RO" w:bidi="ro-RO"/>
      </w:rPr>
    </w:lvl>
    <w:lvl w:ilvl="8" w:tplc="393073D4">
      <w:numFmt w:val="bullet"/>
      <w:lvlText w:val="•"/>
      <w:lvlJc w:val="left"/>
      <w:pPr>
        <w:ind w:left="5575" w:hanging="108"/>
      </w:pPr>
      <w:rPr>
        <w:rFonts w:hint="default"/>
        <w:lang w:val="ro-RO" w:eastAsia="ro-RO" w:bidi="ro-RO"/>
      </w:rPr>
    </w:lvl>
  </w:abstractNum>
  <w:abstractNum w:abstractNumId="26" w15:restartNumberingAfterBreak="0">
    <w:nsid w:val="701D5C54"/>
    <w:multiLevelType w:val="hybridMultilevel"/>
    <w:tmpl w:val="92986454"/>
    <w:lvl w:ilvl="0" w:tplc="473410B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2D2156A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CF50BF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92BCA3E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50A53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D8C3AD8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F048910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932152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B5C0418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num w:numId="1" w16cid:durableId="1391688151">
    <w:abstractNumId w:val="16"/>
  </w:num>
  <w:num w:numId="2" w16cid:durableId="1628655569">
    <w:abstractNumId w:val="15"/>
  </w:num>
  <w:num w:numId="3" w16cid:durableId="1766727525">
    <w:abstractNumId w:val="26"/>
  </w:num>
  <w:num w:numId="4" w16cid:durableId="1723795288">
    <w:abstractNumId w:val="6"/>
  </w:num>
  <w:num w:numId="5" w16cid:durableId="429275914">
    <w:abstractNumId w:val="18"/>
  </w:num>
  <w:num w:numId="6" w16cid:durableId="332539015">
    <w:abstractNumId w:val="7"/>
  </w:num>
  <w:num w:numId="7" w16cid:durableId="960066672">
    <w:abstractNumId w:val="12"/>
  </w:num>
  <w:num w:numId="8" w16cid:durableId="113402095">
    <w:abstractNumId w:val="17"/>
  </w:num>
  <w:num w:numId="9" w16cid:durableId="1609002917">
    <w:abstractNumId w:val="5"/>
  </w:num>
  <w:num w:numId="10" w16cid:durableId="819812014">
    <w:abstractNumId w:val="21"/>
  </w:num>
  <w:num w:numId="11" w16cid:durableId="414522918">
    <w:abstractNumId w:val="25"/>
  </w:num>
  <w:num w:numId="12" w16cid:durableId="1522628789">
    <w:abstractNumId w:val="9"/>
  </w:num>
  <w:num w:numId="13" w16cid:durableId="1338731860">
    <w:abstractNumId w:val="22"/>
  </w:num>
  <w:num w:numId="14" w16cid:durableId="498229356">
    <w:abstractNumId w:val="2"/>
  </w:num>
  <w:num w:numId="15" w16cid:durableId="41292144">
    <w:abstractNumId w:val="3"/>
  </w:num>
  <w:num w:numId="16" w16cid:durableId="1593394479">
    <w:abstractNumId w:val="10"/>
  </w:num>
  <w:num w:numId="17" w16cid:durableId="1132940436">
    <w:abstractNumId w:val="23"/>
  </w:num>
  <w:num w:numId="18" w16cid:durableId="728722208">
    <w:abstractNumId w:val="1"/>
  </w:num>
  <w:num w:numId="19" w16cid:durableId="330790888">
    <w:abstractNumId w:val="4"/>
  </w:num>
  <w:num w:numId="20" w16cid:durableId="89010784">
    <w:abstractNumId w:val="19"/>
  </w:num>
  <w:num w:numId="21" w16cid:durableId="2051807147">
    <w:abstractNumId w:val="14"/>
  </w:num>
  <w:num w:numId="22" w16cid:durableId="43722970">
    <w:abstractNumId w:val="13"/>
  </w:num>
  <w:num w:numId="23" w16cid:durableId="1008096315">
    <w:abstractNumId w:val="0"/>
  </w:num>
  <w:num w:numId="24" w16cid:durableId="175658277">
    <w:abstractNumId w:val="11"/>
  </w:num>
  <w:num w:numId="25" w16cid:durableId="872382058">
    <w:abstractNumId w:val="20"/>
  </w:num>
  <w:num w:numId="26" w16cid:durableId="530070967">
    <w:abstractNumId w:val="8"/>
  </w:num>
  <w:num w:numId="27" w16cid:durableId="18941441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AB"/>
    <w:rsid w:val="00225368"/>
    <w:rsid w:val="005640F0"/>
    <w:rsid w:val="006C4A7A"/>
    <w:rsid w:val="007A1A19"/>
    <w:rsid w:val="007A71EF"/>
    <w:rsid w:val="008517DC"/>
    <w:rsid w:val="00985D88"/>
    <w:rsid w:val="00AA7EAB"/>
    <w:rsid w:val="00B84D9B"/>
    <w:rsid w:val="00D30AF9"/>
    <w:rsid w:val="00F5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2310F6"/>
  <w15:docId w15:val="{3927A2A0-3A90-4827-AC5A-A38CE765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56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6"/>
      <w:jc w:val="both"/>
    </w:pPr>
  </w:style>
  <w:style w:type="paragraph" w:styleId="ListParagraph">
    <w:name w:val="List Paragraph"/>
    <w:basedOn w:val="Normal"/>
    <w:uiPriority w:val="1"/>
    <w:qFormat/>
    <w:pPr>
      <w:ind w:left="1089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1EF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1EF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adina.ghidura</dc:creator>
  <cp:lastModifiedBy>Departament calitate</cp:lastModifiedBy>
  <cp:revision>3</cp:revision>
  <dcterms:created xsi:type="dcterms:W3CDTF">2025-02-13T07:41:00Z</dcterms:created>
  <dcterms:modified xsi:type="dcterms:W3CDTF">2025-02-13T07:43:00Z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2025-02-05T00:00:00Z</vt:filetime>
  </property>
</Properties>
</file>