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02" w:rsidRDefault="00D22502" w:rsidP="00D22502">
      <w:pPr>
        <w:spacing w:line="240" w:lineRule="auto"/>
        <w:jc w:val="center"/>
        <w:rPr>
          <w:rFonts w:ascii="Times New Roman" w:hAnsi="Times New Roman"/>
          <w:b/>
          <w:sz w:val="32"/>
          <w:szCs w:val="32"/>
        </w:rPr>
      </w:pPr>
      <w:r>
        <w:rPr>
          <w:rFonts w:ascii="Times New Roman" w:hAnsi="Times New Roman"/>
          <w:b/>
          <w:sz w:val="32"/>
          <w:szCs w:val="32"/>
        </w:rPr>
        <w:t>UNIVERSITATEA DIN ORADEA</w:t>
      </w:r>
    </w:p>
    <w:p w:rsidR="00D22502" w:rsidRDefault="00D22502" w:rsidP="00D22502">
      <w:pPr>
        <w:spacing w:line="240" w:lineRule="auto"/>
        <w:jc w:val="center"/>
        <w:rPr>
          <w:rFonts w:ascii="Times New Roman" w:hAnsi="Times New Roman"/>
          <w:b/>
          <w:sz w:val="32"/>
          <w:szCs w:val="32"/>
        </w:rPr>
      </w:pPr>
    </w:p>
    <w:p w:rsidR="00D22502" w:rsidRDefault="00D22502" w:rsidP="00D22502">
      <w:pPr>
        <w:spacing w:line="240" w:lineRule="auto"/>
        <w:jc w:val="center"/>
        <w:rPr>
          <w:rFonts w:ascii="Times New Roman" w:hAnsi="Times New Roman"/>
          <w:b/>
          <w:sz w:val="32"/>
          <w:szCs w:val="32"/>
        </w:rPr>
      </w:pPr>
      <w:r>
        <w:rPr>
          <w:rFonts w:ascii="Times New Roman" w:hAnsi="Times New Roman"/>
          <w:b/>
          <w:sz w:val="32"/>
          <w:szCs w:val="32"/>
        </w:rPr>
        <w:t>FACULTATEA DE PROTECŢIA MEDIULUI</w:t>
      </w: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D22502" w:rsidRDefault="00D22502" w:rsidP="00D22502">
      <w:pPr>
        <w:pStyle w:val="Style"/>
        <w:spacing w:line="360" w:lineRule="auto"/>
        <w:ind w:left="-510" w:firstLine="495"/>
        <w:jc w:val="center"/>
        <w:rPr>
          <w:bCs/>
          <w:lang w:val="ro-RO"/>
        </w:rPr>
      </w:pPr>
    </w:p>
    <w:p w:rsidR="00AA663C" w:rsidRDefault="00AA663C" w:rsidP="00D22502">
      <w:pPr>
        <w:pStyle w:val="Style"/>
        <w:spacing w:line="360" w:lineRule="auto"/>
        <w:ind w:left="-510" w:firstLine="495"/>
        <w:jc w:val="center"/>
        <w:rPr>
          <w:bCs/>
          <w:lang w:val="ro-RO"/>
        </w:rPr>
      </w:pPr>
    </w:p>
    <w:p w:rsidR="00D22502" w:rsidRPr="00E63724" w:rsidRDefault="00D22502" w:rsidP="00D22502">
      <w:pPr>
        <w:autoSpaceDE w:val="0"/>
        <w:spacing w:line="360" w:lineRule="auto"/>
        <w:jc w:val="center"/>
        <w:rPr>
          <w:rFonts w:ascii="Times New Roman" w:hAnsi="Times New Roman"/>
          <w:b/>
          <w:bCs/>
          <w:color w:val="000000" w:themeColor="text1"/>
          <w:sz w:val="34"/>
          <w:szCs w:val="34"/>
          <w:lang w:val="ro-RO"/>
        </w:rPr>
      </w:pPr>
      <w:r w:rsidRPr="00E63724">
        <w:rPr>
          <w:rFonts w:ascii="Times New Roman" w:hAnsi="Times New Roman"/>
          <w:b/>
          <w:bCs/>
          <w:color w:val="000000" w:themeColor="text1"/>
          <w:sz w:val="34"/>
          <w:szCs w:val="34"/>
        </w:rPr>
        <w:t>PROCEDURĂ PROPRIE DE CONCURS</w:t>
      </w:r>
    </w:p>
    <w:p w:rsidR="00D22502" w:rsidRPr="00E63724" w:rsidRDefault="00D22502" w:rsidP="00983BB4">
      <w:pPr>
        <w:autoSpaceDE w:val="0"/>
        <w:spacing w:line="360" w:lineRule="auto"/>
        <w:jc w:val="center"/>
        <w:rPr>
          <w:rFonts w:ascii="Times New Roman" w:hAnsi="Times New Roman"/>
          <w:b/>
          <w:bCs/>
          <w:color w:val="000000" w:themeColor="text1"/>
          <w:sz w:val="34"/>
          <w:szCs w:val="34"/>
        </w:rPr>
      </w:pPr>
      <w:r w:rsidRPr="00E63724">
        <w:rPr>
          <w:rFonts w:ascii="Times New Roman" w:hAnsi="Times New Roman"/>
          <w:b/>
          <w:bCs/>
          <w:color w:val="000000" w:themeColor="text1"/>
          <w:sz w:val="34"/>
          <w:szCs w:val="34"/>
        </w:rPr>
        <w:t>PENTRU OCUPAREA POSTURILOR DIDACTICE</w:t>
      </w:r>
      <w:r w:rsidR="00983BB4" w:rsidRPr="00E63724">
        <w:rPr>
          <w:rFonts w:ascii="Times New Roman" w:hAnsi="Times New Roman"/>
          <w:b/>
          <w:bCs/>
          <w:color w:val="000000" w:themeColor="text1"/>
          <w:sz w:val="34"/>
          <w:szCs w:val="34"/>
        </w:rPr>
        <w:t xml:space="preserve"> </w:t>
      </w:r>
      <w:r w:rsidR="000A3A23" w:rsidRPr="00E63724">
        <w:rPr>
          <w:rFonts w:ascii="Times New Roman" w:hAnsi="Times New Roman"/>
          <w:b/>
          <w:bCs/>
          <w:color w:val="000000" w:themeColor="text1"/>
          <w:sz w:val="34"/>
          <w:szCs w:val="34"/>
        </w:rPr>
        <w:t xml:space="preserve">ȘI DE CERCETARE </w:t>
      </w:r>
      <w:r w:rsidRPr="00E63724">
        <w:rPr>
          <w:rFonts w:ascii="Times New Roman" w:hAnsi="Times New Roman"/>
          <w:b/>
          <w:bCs/>
          <w:color w:val="000000" w:themeColor="text1"/>
          <w:sz w:val="34"/>
          <w:szCs w:val="34"/>
        </w:rPr>
        <w:t>VACANTE</w:t>
      </w:r>
      <w:r w:rsidR="00983BB4" w:rsidRPr="00E63724">
        <w:rPr>
          <w:rFonts w:ascii="Times New Roman" w:hAnsi="Times New Roman"/>
          <w:b/>
          <w:bCs/>
          <w:color w:val="000000" w:themeColor="text1"/>
          <w:sz w:val="34"/>
          <w:szCs w:val="34"/>
        </w:rPr>
        <w:t xml:space="preserve"> </w:t>
      </w:r>
      <w:r w:rsidRPr="00E63724">
        <w:rPr>
          <w:rFonts w:ascii="Times New Roman" w:hAnsi="Times New Roman"/>
          <w:b/>
          <w:bCs/>
          <w:color w:val="000000" w:themeColor="text1"/>
          <w:sz w:val="34"/>
          <w:szCs w:val="34"/>
        </w:rPr>
        <w:t>LA FACULTATEA DE PROTECŢIA MEDIULUI</w:t>
      </w:r>
    </w:p>
    <w:p w:rsidR="00AA663C" w:rsidRPr="00E63724" w:rsidRDefault="00AA663C" w:rsidP="00D22502">
      <w:pPr>
        <w:autoSpaceDE w:val="0"/>
        <w:spacing w:line="360" w:lineRule="auto"/>
        <w:ind w:left="-270"/>
        <w:jc w:val="center"/>
        <w:rPr>
          <w:rFonts w:ascii="Times New Roman" w:hAnsi="Times New Roman"/>
          <w:b/>
          <w:bCs/>
          <w:color w:val="000000" w:themeColor="text1"/>
          <w:sz w:val="32"/>
          <w:szCs w:val="32"/>
        </w:rPr>
      </w:pPr>
      <w:r w:rsidRPr="00E63724">
        <w:rPr>
          <w:rFonts w:ascii="Times New Roman" w:hAnsi="Times New Roman"/>
          <w:b/>
          <w:bCs/>
          <w:color w:val="000000" w:themeColor="text1"/>
          <w:sz w:val="32"/>
          <w:szCs w:val="32"/>
        </w:rPr>
        <w:t xml:space="preserve">valabilă începând cu </w:t>
      </w:r>
      <w:r w:rsidR="000A3A23" w:rsidRPr="00E63724">
        <w:rPr>
          <w:rFonts w:ascii="Times New Roman" w:hAnsi="Times New Roman"/>
          <w:b/>
          <w:bCs/>
          <w:color w:val="000000" w:themeColor="text1"/>
          <w:sz w:val="32"/>
          <w:szCs w:val="32"/>
        </w:rPr>
        <w:t xml:space="preserve">semestrul II al </w:t>
      </w:r>
      <w:r w:rsidRPr="00E63724">
        <w:rPr>
          <w:rFonts w:ascii="Times New Roman" w:hAnsi="Times New Roman"/>
          <w:b/>
          <w:bCs/>
          <w:color w:val="000000" w:themeColor="text1"/>
          <w:sz w:val="32"/>
          <w:szCs w:val="32"/>
        </w:rPr>
        <w:t>anul</w:t>
      </w:r>
      <w:r w:rsidR="000A3A23" w:rsidRPr="00E63724">
        <w:rPr>
          <w:rFonts w:ascii="Times New Roman" w:hAnsi="Times New Roman"/>
          <w:b/>
          <w:bCs/>
          <w:color w:val="000000" w:themeColor="text1"/>
          <w:sz w:val="32"/>
          <w:szCs w:val="32"/>
        </w:rPr>
        <w:t>ui</w:t>
      </w:r>
      <w:r w:rsidRPr="00E63724">
        <w:rPr>
          <w:rFonts w:ascii="Times New Roman" w:hAnsi="Times New Roman"/>
          <w:b/>
          <w:bCs/>
          <w:color w:val="000000" w:themeColor="text1"/>
          <w:sz w:val="32"/>
          <w:szCs w:val="32"/>
        </w:rPr>
        <w:t xml:space="preserve"> universitar 20</w:t>
      </w:r>
      <w:r w:rsidR="000A3A23" w:rsidRPr="00E63724">
        <w:rPr>
          <w:rFonts w:ascii="Times New Roman" w:hAnsi="Times New Roman"/>
          <w:b/>
          <w:bCs/>
          <w:color w:val="000000" w:themeColor="text1"/>
          <w:sz w:val="32"/>
          <w:szCs w:val="32"/>
        </w:rPr>
        <w:t>23</w:t>
      </w:r>
      <w:r w:rsidRPr="00E63724">
        <w:rPr>
          <w:rFonts w:ascii="Times New Roman" w:hAnsi="Times New Roman"/>
          <w:b/>
          <w:bCs/>
          <w:color w:val="000000" w:themeColor="text1"/>
          <w:sz w:val="32"/>
          <w:szCs w:val="32"/>
        </w:rPr>
        <w:t>-202</w:t>
      </w:r>
      <w:r w:rsidR="000A3A23" w:rsidRPr="00E63724">
        <w:rPr>
          <w:rFonts w:ascii="Times New Roman" w:hAnsi="Times New Roman"/>
          <w:b/>
          <w:bCs/>
          <w:color w:val="000000" w:themeColor="text1"/>
          <w:sz w:val="32"/>
          <w:szCs w:val="32"/>
        </w:rPr>
        <w:t>4</w:t>
      </w:r>
    </w:p>
    <w:p w:rsidR="00D22502" w:rsidRPr="00E63724" w:rsidRDefault="00D22502" w:rsidP="00AA663C">
      <w:pPr>
        <w:pStyle w:val="Style"/>
        <w:spacing w:line="360" w:lineRule="auto"/>
        <w:rPr>
          <w:b/>
          <w:b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983BB4" w:rsidRPr="00E63724" w:rsidRDefault="00983BB4" w:rsidP="00D22502">
      <w:pPr>
        <w:pStyle w:val="Style"/>
        <w:spacing w:line="360" w:lineRule="auto"/>
        <w:jc w:val="center"/>
        <w:rPr>
          <w:iCs/>
          <w:color w:val="000000" w:themeColor="text1"/>
          <w:lang w:val="ro-RO"/>
        </w:rPr>
      </w:pPr>
    </w:p>
    <w:p w:rsidR="00983BB4" w:rsidRPr="00E63724" w:rsidRDefault="00983BB4" w:rsidP="00D22502">
      <w:pPr>
        <w:pStyle w:val="Style"/>
        <w:spacing w:line="360" w:lineRule="auto"/>
        <w:jc w:val="center"/>
        <w:rPr>
          <w:iCs/>
          <w:color w:val="000000" w:themeColor="text1"/>
          <w:lang w:val="ro-RO"/>
        </w:rPr>
      </w:pPr>
    </w:p>
    <w:p w:rsidR="004F0CF5" w:rsidRPr="00F62160" w:rsidRDefault="004F0CF5" w:rsidP="004F0CF5">
      <w:pPr>
        <w:pStyle w:val="Style"/>
        <w:widowControl/>
        <w:spacing w:line="360" w:lineRule="auto"/>
        <w:ind w:firstLine="15"/>
        <w:jc w:val="center"/>
        <w:rPr>
          <w:b/>
          <w:bCs/>
          <w:i/>
          <w:iCs/>
          <w:lang w:val="ro-RO"/>
        </w:rPr>
      </w:pPr>
      <w:r>
        <w:rPr>
          <w:color w:val="000000"/>
          <w:lang w:val="ro-RO"/>
        </w:rPr>
        <w:t>Procedura</w:t>
      </w:r>
      <w:r w:rsidRPr="00C97963">
        <w:rPr>
          <w:color w:val="000000"/>
          <w:lang w:val="ro-RO"/>
        </w:rPr>
        <w:t xml:space="preserve"> a fost </w:t>
      </w:r>
      <w:r>
        <w:rPr>
          <w:color w:val="000000"/>
          <w:lang w:val="ro-RO"/>
        </w:rPr>
        <w:t>avizată</w:t>
      </w:r>
      <w:r w:rsidRPr="00C97963">
        <w:rPr>
          <w:color w:val="000000"/>
          <w:lang w:val="ro-RO"/>
        </w:rPr>
        <w:t xml:space="preserve"> în şedinţa Consiliului Facultății </w:t>
      </w:r>
      <w:r w:rsidRPr="00AE185B">
        <w:rPr>
          <w:lang w:val="ro-RO"/>
        </w:rPr>
        <w:t xml:space="preserve">din </w:t>
      </w:r>
      <w:r w:rsidRPr="00B97889">
        <w:rPr>
          <w:lang w:val="ro-RO"/>
        </w:rPr>
        <w:t>0</w:t>
      </w:r>
      <w:r>
        <w:rPr>
          <w:lang w:val="ro-RO"/>
        </w:rPr>
        <w:t>5</w:t>
      </w:r>
      <w:r w:rsidRPr="00B97889">
        <w:rPr>
          <w:lang w:val="ro-RO"/>
        </w:rPr>
        <w:t xml:space="preserve">.03.2024 </w:t>
      </w: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AA663C">
      <w:pPr>
        <w:pStyle w:val="Style"/>
        <w:spacing w:line="360" w:lineRule="auto"/>
        <w:rPr>
          <w:iCs/>
          <w:color w:val="000000" w:themeColor="text1"/>
          <w:lang w:val="ro-RO"/>
        </w:rPr>
      </w:pPr>
    </w:p>
    <w:p w:rsidR="00D22502" w:rsidRPr="00E63724" w:rsidRDefault="00D22502" w:rsidP="00D22502">
      <w:pPr>
        <w:pStyle w:val="Style"/>
        <w:spacing w:line="360" w:lineRule="auto"/>
        <w:jc w:val="center"/>
        <w:rPr>
          <w:iCs/>
          <w:color w:val="000000" w:themeColor="text1"/>
          <w:lang w:val="ro-RO"/>
        </w:rPr>
      </w:pPr>
    </w:p>
    <w:p w:rsidR="00D22502" w:rsidRPr="00E63724" w:rsidRDefault="00D22502" w:rsidP="00D22502">
      <w:pPr>
        <w:pStyle w:val="Style"/>
        <w:spacing w:line="360" w:lineRule="auto"/>
        <w:jc w:val="center"/>
        <w:rPr>
          <w:b/>
          <w:iCs/>
          <w:color w:val="000000" w:themeColor="text1"/>
          <w:sz w:val="28"/>
          <w:szCs w:val="28"/>
          <w:lang w:val="ro-RO"/>
        </w:rPr>
      </w:pPr>
      <w:r w:rsidRPr="00E63724">
        <w:rPr>
          <w:b/>
          <w:iCs/>
          <w:color w:val="000000" w:themeColor="text1"/>
          <w:sz w:val="28"/>
          <w:szCs w:val="28"/>
          <w:lang w:val="ro-RO"/>
        </w:rPr>
        <w:t>Oradea</w:t>
      </w:r>
    </w:p>
    <w:p w:rsidR="00D22502" w:rsidRPr="00E63724" w:rsidRDefault="00D22502" w:rsidP="00D22502">
      <w:pPr>
        <w:pStyle w:val="Style"/>
        <w:spacing w:line="360" w:lineRule="auto"/>
        <w:jc w:val="center"/>
        <w:rPr>
          <w:b/>
          <w:iCs/>
          <w:color w:val="000000" w:themeColor="text1"/>
          <w:sz w:val="28"/>
          <w:szCs w:val="28"/>
          <w:lang w:val="ro-RO"/>
        </w:rPr>
      </w:pPr>
      <w:r w:rsidRPr="00E63724">
        <w:rPr>
          <w:b/>
          <w:iCs/>
          <w:color w:val="000000" w:themeColor="text1"/>
          <w:sz w:val="28"/>
          <w:szCs w:val="28"/>
          <w:lang w:val="ro-RO"/>
        </w:rPr>
        <w:t>20</w:t>
      </w:r>
      <w:r w:rsidR="000A3A23" w:rsidRPr="00E63724">
        <w:rPr>
          <w:b/>
          <w:iCs/>
          <w:color w:val="000000" w:themeColor="text1"/>
          <w:sz w:val="28"/>
          <w:szCs w:val="28"/>
          <w:lang w:val="ro-RO"/>
        </w:rPr>
        <w:t>24</w:t>
      </w:r>
    </w:p>
    <w:p w:rsidR="00D22502" w:rsidRDefault="00D22502" w:rsidP="00867600">
      <w:pPr>
        <w:keepNext/>
        <w:autoSpaceDE w:val="0"/>
        <w:autoSpaceDN w:val="0"/>
        <w:adjustRightInd w:val="0"/>
        <w:spacing w:after="120" w:line="250" w:lineRule="auto"/>
        <w:rPr>
          <w:rFonts w:ascii="Times New Roman" w:hAnsi="Times New Roman"/>
          <w:b/>
          <w:bCs/>
          <w:color w:val="000000"/>
          <w:sz w:val="24"/>
          <w:szCs w:val="24"/>
          <w:lang w:val="ro-RO"/>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Default="00AA663C" w:rsidP="00AA663C">
      <w:pPr>
        <w:widowControl w:val="0"/>
        <w:autoSpaceDE w:val="0"/>
        <w:autoSpaceDN w:val="0"/>
        <w:adjustRightInd w:val="0"/>
        <w:spacing w:line="200" w:lineRule="exact"/>
        <w:jc w:val="center"/>
        <w:rPr>
          <w:rFonts w:ascii="Times New Roman" w:hAnsi="Times New Roman"/>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BA5D29" w:rsidRDefault="00BA5D29" w:rsidP="00AA663C">
      <w:pPr>
        <w:pStyle w:val="ListParagraph1"/>
        <w:jc w:val="center"/>
        <w:rPr>
          <w:b/>
          <w:sz w:val="28"/>
          <w:szCs w:val="28"/>
          <w:lang w:val="fr-FR"/>
        </w:rPr>
      </w:pPr>
    </w:p>
    <w:p w:rsidR="00AA663C" w:rsidRPr="00BA5D29" w:rsidRDefault="00AA663C" w:rsidP="00AA663C">
      <w:pPr>
        <w:pStyle w:val="ListParagraph1"/>
        <w:jc w:val="center"/>
        <w:rPr>
          <w:b/>
          <w:sz w:val="40"/>
          <w:szCs w:val="40"/>
          <w:lang w:val="fr-FR"/>
        </w:rPr>
      </w:pPr>
      <w:r w:rsidRPr="00BA5D29">
        <w:rPr>
          <w:b/>
          <w:sz w:val="40"/>
          <w:szCs w:val="40"/>
          <w:lang w:val="fr-FR"/>
        </w:rPr>
        <w:t>CUPRINS</w:t>
      </w:r>
    </w:p>
    <w:p w:rsidR="00AA663C" w:rsidRPr="005D5936" w:rsidRDefault="00AA663C" w:rsidP="00AA663C">
      <w:pPr>
        <w:widowControl w:val="0"/>
        <w:autoSpaceDE w:val="0"/>
        <w:autoSpaceDN w:val="0"/>
        <w:adjustRightInd w:val="0"/>
        <w:spacing w:line="200" w:lineRule="exact"/>
        <w:jc w:val="center"/>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line="200" w:lineRule="exact"/>
        <w:rPr>
          <w:sz w:val="20"/>
          <w:szCs w:val="20"/>
          <w:lang w:val="fr-FR"/>
        </w:rPr>
      </w:pPr>
    </w:p>
    <w:p w:rsidR="00AA663C" w:rsidRDefault="00AA663C" w:rsidP="00AA663C">
      <w:pPr>
        <w:widowControl w:val="0"/>
        <w:autoSpaceDE w:val="0"/>
        <w:autoSpaceDN w:val="0"/>
        <w:adjustRightInd w:val="0"/>
        <w:spacing w:line="200" w:lineRule="exact"/>
        <w:rPr>
          <w:sz w:val="20"/>
          <w:szCs w:val="20"/>
          <w:lang w:val="fr-FR"/>
        </w:rPr>
      </w:pPr>
    </w:p>
    <w:p w:rsidR="00BA5D29" w:rsidRDefault="00BA5D29" w:rsidP="00AA663C">
      <w:pPr>
        <w:widowControl w:val="0"/>
        <w:autoSpaceDE w:val="0"/>
        <w:autoSpaceDN w:val="0"/>
        <w:adjustRightInd w:val="0"/>
        <w:spacing w:line="200" w:lineRule="exact"/>
        <w:rPr>
          <w:sz w:val="20"/>
          <w:szCs w:val="20"/>
          <w:lang w:val="fr-FR"/>
        </w:rPr>
      </w:pPr>
    </w:p>
    <w:p w:rsidR="00BA5D29" w:rsidRPr="005D5936" w:rsidRDefault="00BA5D29" w:rsidP="00AA663C">
      <w:pPr>
        <w:widowControl w:val="0"/>
        <w:autoSpaceDE w:val="0"/>
        <w:autoSpaceDN w:val="0"/>
        <w:adjustRightInd w:val="0"/>
        <w:spacing w:line="200" w:lineRule="exact"/>
        <w:rPr>
          <w:sz w:val="20"/>
          <w:szCs w:val="20"/>
          <w:lang w:val="fr-FR"/>
        </w:rPr>
      </w:pPr>
    </w:p>
    <w:p w:rsidR="00AA663C" w:rsidRPr="005D5936" w:rsidRDefault="00AA663C" w:rsidP="00AA663C">
      <w:pPr>
        <w:widowControl w:val="0"/>
        <w:autoSpaceDE w:val="0"/>
        <w:autoSpaceDN w:val="0"/>
        <w:adjustRightInd w:val="0"/>
        <w:spacing w:before="16" w:line="200" w:lineRule="exact"/>
        <w:rPr>
          <w:sz w:val="20"/>
          <w:szCs w:val="20"/>
          <w:lang w:val="fr-FR"/>
        </w:rPr>
      </w:pPr>
    </w:p>
    <w:p w:rsidR="00AA663C" w:rsidRPr="005D5936" w:rsidRDefault="00AA663C" w:rsidP="00AA663C">
      <w:pPr>
        <w:pStyle w:val="List"/>
        <w:rPr>
          <w:w w:val="110"/>
          <w:lang w:val="fr-FR"/>
        </w:rPr>
      </w:pPr>
      <w:r w:rsidRPr="005D5936">
        <w:rPr>
          <w:lang w:val="fr-FR"/>
        </w:rPr>
        <w:t>I.</w:t>
      </w:r>
      <w:r w:rsidRPr="005D5936">
        <w:rPr>
          <w:lang w:val="fr-FR"/>
        </w:rPr>
        <w:tab/>
        <w:t>Aspecte</w:t>
      </w:r>
      <w:r w:rsidRPr="005D5936">
        <w:rPr>
          <w:spacing w:val="19"/>
          <w:lang w:val="fr-FR"/>
        </w:rPr>
        <w:t xml:space="preserve"> </w:t>
      </w:r>
      <w:r w:rsidRPr="005D5936">
        <w:rPr>
          <w:lang w:val="fr-FR"/>
        </w:rPr>
        <w:t>ge</w:t>
      </w:r>
      <w:r w:rsidRPr="005D5936">
        <w:rPr>
          <w:spacing w:val="1"/>
          <w:lang w:val="fr-FR"/>
        </w:rPr>
        <w:t>neral</w:t>
      </w:r>
      <w:r w:rsidRPr="005D5936">
        <w:rPr>
          <w:lang w:val="fr-FR"/>
        </w:rPr>
        <w:t>e</w:t>
      </w:r>
      <w:r w:rsidRPr="005D5936">
        <w:rPr>
          <w:spacing w:val="12"/>
          <w:lang w:val="fr-FR"/>
        </w:rPr>
        <w:t xml:space="preserve"> </w:t>
      </w:r>
      <w:r w:rsidRPr="005D5936">
        <w:rPr>
          <w:spacing w:val="1"/>
          <w:w w:val="81"/>
          <w:lang w:val="fr-FR"/>
        </w:rPr>
        <w:t>..............................................</w:t>
      </w:r>
      <w:r w:rsidRPr="005D5936">
        <w:rPr>
          <w:spacing w:val="2"/>
          <w:w w:val="81"/>
          <w:lang w:val="fr-FR"/>
        </w:rPr>
        <w:t>.</w:t>
      </w:r>
      <w:r w:rsidRPr="005D5936">
        <w:rPr>
          <w:spacing w:val="1"/>
          <w:w w:val="81"/>
          <w:lang w:val="fr-FR"/>
        </w:rPr>
        <w:t>.................................................................................................</w:t>
      </w:r>
      <w:r w:rsidRPr="005D5936">
        <w:rPr>
          <w:spacing w:val="-36"/>
          <w:lang w:val="fr-FR"/>
        </w:rPr>
        <w:t xml:space="preserve"> </w:t>
      </w:r>
      <w:r w:rsidRPr="005D5936">
        <w:rPr>
          <w:w w:val="110"/>
          <w:lang w:val="fr-FR"/>
        </w:rPr>
        <w:t>3</w:t>
      </w:r>
    </w:p>
    <w:p w:rsidR="00AA663C" w:rsidRPr="005D5936" w:rsidRDefault="00AA663C" w:rsidP="00AA663C">
      <w:pPr>
        <w:pStyle w:val="List"/>
        <w:rPr>
          <w:lang w:val="fr-FR"/>
        </w:rPr>
      </w:pPr>
    </w:p>
    <w:p w:rsidR="00AA663C" w:rsidRPr="005D5936" w:rsidRDefault="00AA663C" w:rsidP="00AA663C">
      <w:pPr>
        <w:pStyle w:val="List"/>
        <w:rPr>
          <w:w w:val="110"/>
          <w:lang w:val="fr-FR"/>
        </w:rPr>
      </w:pPr>
      <w:r w:rsidRPr="005D5936">
        <w:rPr>
          <w:lang w:val="fr-FR"/>
        </w:rPr>
        <w:t>II.</w:t>
      </w:r>
      <w:r w:rsidRPr="005D5936">
        <w:rPr>
          <w:lang w:val="fr-FR"/>
        </w:rPr>
        <w:tab/>
      </w:r>
      <w:r w:rsidR="00E63724" w:rsidRPr="00E63724">
        <w:rPr>
          <w:bCs/>
          <w:color w:val="000000" w:themeColor="text1"/>
        </w:rPr>
        <w:t>Organizarea şi desfăşurarea concursului pentru ocuparea funcţiilor didactice şi de cercetare vacante din instituţiile de învăţământ superior</w:t>
      </w:r>
      <w:r w:rsidRPr="005D5936">
        <w:rPr>
          <w:spacing w:val="1"/>
          <w:w w:val="81"/>
          <w:lang w:val="fr-FR"/>
        </w:rPr>
        <w:t>..........................................................................................</w:t>
      </w:r>
      <w:r w:rsidRPr="005D5936">
        <w:rPr>
          <w:spacing w:val="9"/>
          <w:w w:val="81"/>
          <w:lang w:val="fr-FR"/>
        </w:rPr>
        <w:t xml:space="preserve"> </w:t>
      </w:r>
      <w:r w:rsidR="00E63724">
        <w:rPr>
          <w:w w:val="110"/>
          <w:lang w:val="fr-FR"/>
        </w:rPr>
        <w:t>5</w:t>
      </w:r>
    </w:p>
    <w:p w:rsidR="00AA663C" w:rsidRPr="005D5936" w:rsidRDefault="00AA663C" w:rsidP="00AA663C">
      <w:pPr>
        <w:pStyle w:val="List"/>
        <w:rPr>
          <w:lang w:val="fr-FR"/>
        </w:rPr>
      </w:pPr>
    </w:p>
    <w:p w:rsidR="00AA663C" w:rsidRDefault="00AA663C" w:rsidP="00AA663C">
      <w:pPr>
        <w:pStyle w:val="List"/>
        <w:rPr>
          <w:w w:val="110"/>
          <w:lang w:val="fr-FR"/>
        </w:rPr>
      </w:pPr>
      <w:r w:rsidRPr="005D5936">
        <w:rPr>
          <w:lang w:val="fr-FR"/>
        </w:rPr>
        <w:t>III.</w:t>
      </w:r>
      <w:r w:rsidRPr="005D5936">
        <w:rPr>
          <w:lang w:val="fr-FR"/>
        </w:rPr>
        <w:tab/>
      </w:r>
      <w:r w:rsidR="00E63724">
        <w:rPr>
          <w:lang w:val="fr-FR"/>
        </w:rPr>
        <w:t>Dispoziții finale și tranzitorii</w:t>
      </w:r>
      <w:r w:rsidR="00E63724" w:rsidRPr="005D5936">
        <w:rPr>
          <w:spacing w:val="1"/>
          <w:w w:val="81"/>
          <w:lang w:val="fr-FR"/>
        </w:rPr>
        <w:t>.......................................................................................................................</w:t>
      </w:r>
      <w:r w:rsidR="00E63724" w:rsidRPr="005D5936">
        <w:rPr>
          <w:w w:val="81"/>
          <w:lang w:val="fr-FR"/>
        </w:rPr>
        <w:t>.</w:t>
      </w:r>
      <w:r w:rsidR="00E63724" w:rsidRPr="005D5936">
        <w:rPr>
          <w:spacing w:val="9"/>
          <w:w w:val="81"/>
          <w:lang w:val="fr-FR"/>
        </w:rPr>
        <w:t xml:space="preserve"> </w:t>
      </w:r>
      <w:r w:rsidR="00E63724">
        <w:rPr>
          <w:w w:val="110"/>
          <w:lang w:val="fr-FR"/>
        </w:rPr>
        <w:t>1</w:t>
      </w:r>
      <w:r w:rsidR="00B877F8">
        <w:rPr>
          <w:w w:val="110"/>
          <w:lang w:val="fr-FR"/>
        </w:rPr>
        <w:t>4</w:t>
      </w:r>
    </w:p>
    <w:p w:rsidR="00AA663C" w:rsidRDefault="00AA663C" w:rsidP="00AA663C">
      <w:pPr>
        <w:pStyle w:val="List"/>
        <w:rPr>
          <w:w w:val="110"/>
          <w:lang w:val="fr-FR"/>
        </w:rPr>
      </w:pPr>
    </w:p>
    <w:p w:rsidR="00AA663C" w:rsidRPr="005D5936" w:rsidRDefault="00AA663C" w:rsidP="00AA663C">
      <w:pPr>
        <w:pStyle w:val="List"/>
        <w:rPr>
          <w:lang w:val="fr-FR"/>
        </w:rPr>
      </w:pPr>
      <w:r w:rsidRPr="005D5936">
        <w:rPr>
          <w:lang w:val="fr-FR"/>
        </w:rPr>
        <w:t>I</w:t>
      </w:r>
      <w:r>
        <w:rPr>
          <w:lang w:val="fr-FR"/>
        </w:rPr>
        <w:t>V</w:t>
      </w:r>
      <w:r w:rsidRPr="005D5936">
        <w:rPr>
          <w:lang w:val="fr-FR"/>
        </w:rPr>
        <w:t>.</w:t>
      </w:r>
      <w:r w:rsidRPr="005D5936">
        <w:rPr>
          <w:lang w:val="fr-FR"/>
        </w:rPr>
        <w:tab/>
      </w:r>
      <w:r w:rsidR="004F0CF5">
        <w:rPr>
          <w:lang w:val="fr-FR"/>
        </w:rPr>
        <w:t>A</w:t>
      </w:r>
      <w:r>
        <w:rPr>
          <w:lang w:val="fr-FR"/>
        </w:rPr>
        <w:t>nexe ………</w:t>
      </w:r>
      <w:r w:rsidR="004F0CF5">
        <w:rPr>
          <w:lang w:val="fr-FR"/>
        </w:rPr>
        <w:t>……….</w:t>
      </w:r>
      <w:r>
        <w:rPr>
          <w:lang w:val="fr-FR"/>
        </w:rPr>
        <w:t>.</w:t>
      </w:r>
      <w:r w:rsidRPr="005D5936">
        <w:rPr>
          <w:spacing w:val="1"/>
          <w:w w:val="81"/>
          <w:lang w:val="fr-FR"/>
        </w:rPr>
        <w:t>...................................................................................................................................</w:t>
      </w:r>
      <w:r w:rsidRPr="005D5936">
        <w:rPr>
          <w:spacing w:val="9"/>
          <w:w w:val="81"/>
          <w:lang w:val="fr-FR"/>
        </w:rPr>
        <w:t xml:space="preserve"> </w:t>
      </w:r>
      <w:r w:rsidR="00BA5D29">
        <w:rPr>
          <w:w w:val="110"/>
          <w:lang w:val="fr-FR"/>
        </w:rPr>
        <w:t>1</w:t>
      </w:r>
      <w:r w:rsidR="00B877F8">
        <w:rPr>
          <w:w w:val="110"/>
          <w:lang w:val="fr-FR"/>
        </w:rPr>
        <w:t>6</w:t>
      </w:r>
    </w:p>
    <w:p w:rsidR="00AA663C" w:rsidRPr="005D5936" w:rsidRDefault="00AA663C" w:rsidP="00AA663C">
      <w:pPr>
        <w:pStyle w:val="List"/>
        <w:rPr>
          <w:lang w:val="fr-FR"/>
        </w:rPr>
      </w:pPr>
    </w:p>
    <w:p w:rsidR="00AA663C" w:rsidRDefault="00AA663C">
      <w:pPr>
        <w:spacing w:line="240" w:lineRule="auto"/>
        <w:jc w:val="left"/>
        <w:rPr>
          <w:rFonts w:ascii="Times New Roman" w:hAnsi="Times New Roman"/>
          <w:b/>
          <w:bCs/>
          <w:color w:val="000000"/>
          <w:sz w:val="24"/>
          <w:szCs w:val="24"/>
          <w:lang w:val="ro-RO"/>
        </w:rPr>
      </w:pPr>
      <w:r>
        <w:rPr>
          <w:rFonts w:ascii="Times New Roman" w:hAnsi="Times New Roman"/>
          <w:b/>
          <w:bCs/>
          <w:color w:val="000000"/>
          <w:sz w:val="24"/>
          <w:szCs w:val="24"/>
          <w:lang w:val="ro-RO"/>
        </w:rPr>
        <w:br w:type="page"/>
      </w:r>
    </w:p>
    <w:p w:rsidR="002B34A6" w:rsidRPr="006C5816" w:rsidRDefault="002B34A6" w:rsidP="002B34A6">
      <w:pPr>
        <w:pStyle w:val="Titlu6"/>
        <w:spacing w:before="0"/>
        <w:rPr>
          <w:rFonts w:ascii="Times New Roman" w:hAnsi="Times New Roman" w:cs="Times New Roman"/>
          <w:b/>
          <w:bCs/>
          <w:color w:val="auto"/>
          <w:sz w:val="28"/>
          <w:szCs w:val="28"/>
          <w:lang w:val="fr-FR"/>
        </w:rPr>
      </w:pPr>
      <w:r w:rsidRPr="006C5816">
        <w:rPr>
          <w:rFonts w:ascii="Times New Roman" w:hAnsi="Times New Roman" w:cs="Times New Roman"/>
          <w:b/>
          <w:bCs/>
          <w:color w:val="auto"/>
          <w:sz w:val="28"/>
          <w:szCs w:val="28"/>
          <w:lang w:val="fr-FR"/>
        </w:rPr>
        <w:lastRenderedPageBreak/>
        <w:t>I.</w:t>
      </w:r>
      <w:r w:rsidRPr="006C5816">
        <w:rPr>
          <w:rFonts w:ascii="Times New Roman" w:hAnsi="Times New Roman" w:cs="Times New Roman"/>
          <w:b/>
          <w:bCs/>
          <w:color w:val="auto"/>
          <w:sz w:val="28"/>
          <w:szCs w:val="28"/>
          <w:lang w:val="fr-FR"/>
        </w:rPr>
        <w:tab/>
        <w:t xml:space="preserve">ASPECTE GENERALE </w:t>
      </w:r>
    </w:p>
    <w:p w:rsidR="002B34A6" w:rsidRDefault="002B34A6" w:rsidP="002B34A6">
      <w:pPr>
        <w:pStyle w:val="Titlu7"/>
        <w:spacing w:before="0"/>
        <w:rPr>
          <w:b/>
          <w:lang w:val="fr-FR"/>
        </w:rPr>
      </w:pPr>
    </w:p>
    <w:p w:rsidR="00983BB4" w:rsidRDefault="000041F6" w:rsidP="00983BB4">
      <w:pPr>
        <w:suppressAutoHyphens/>
        <w:autoSpaceDE w:val="0"/>
        <w:spacing w:line="240" w:lineRule="auto"/>
        <w:rPr>
          <w:rFonts w:ascii="Times New Roman" w:hAnsi="Times New Roman"/>
          <w:bCs/>
          <w:color w:val="000000"/>
          <w:sz w:val="24"/>
          <w:szCs w:val="24"/>
          <w:lang w:val="ro-RO"/>
        </w:rPr>
      </w:pPr>
      <w:r w:rsidRPr="00AA663C">
        <w:rPr>
          <w:rFonts w:ascii="Times New Roman" w:hAnsi="Times New Roman"/>
          <w:b/>
          <w:bCs/>
          <w:color w:val="000000"/>
          <w:sz w:val="24"/>
          <w:szCs w:val="24"/>
          <w:lang w:val="ro-RO"/>
        </w:rPr>
        <w:t>Art. 1</w:t>
      </w:r>
      <w:r w:rsidR="00983BB4">
        <w:rPr>
          <w:rFonts w:ascii="Times New Roman" w:hAnsi="Times New Roman"/>
          <w:b/>
          <w:bCs/>
          <w:color w:val="000000"/>
          <w:sz w:val="24"/>
          <w:szCs w:val="24"/>
          <w:lang w:val="ro-RO"/>
        </w:rPr>
        <w:t>.</w:t>
      </w:r>
      <w:r w:rsidRPr="00AA663C">
        <w:rPr>
          <w:rFonts w:ascii="Times New Roman" w:hAnsi="Times New Roman"/>
          <w:bCs/>
          <w:color w:val="000000"/>
          <w:sz w:val="24"/>
          <w:szCs w:val="24"/>
          <w:lang w:val="ro-RO"/>
        </w:rPr>
        <w:t xml:space="preserve"> </w:t>
      </w:r>
    </w:p>
    <w:p w:rsidR="002B34A6" w:rsidRPr="002B34A6" w:rsidRDefault="002B34A6" w:rsidP="002B34A6">
      <w:pPr>
        <w:pStyle w:val="Corptext"/>
        <w:spacing w:after="0"/>
        <w:jc w:val="both"/>
        <w:rPr>
          <w:lang w:val="ro-RO"/>
        </w:rPr>
      </w:pPr>
      <w:r w:rsidRPr="002B34A6">
        <w:rPr>
          <w:lang w:val="ro-RO"/>
        </w:rPr>
        <w:t>În Universitatea din Oradea (U</w:t>
      </w:r>
      <w:r>
        <w:rPr>
          <w:lang w:val="ro-RO"/>
        </w:rPr>
        <w:t>.</w:t>
      </w:r>
      <w:r w:rsidRPr="002B34A6">
        <w:rPr>
          <w:lang w:val="ro-RO"/>
        </w:rPr>
        <w:t>O) și î</w:t>
      </w:r>
      <w:r w:rsidR="000041F6" w:rsidRPr="002B34A6">
        <w:rPr>
          <w:bCs/>
          <w:color w:val="000000"/>
          <w:lang w:val="ro-RO"/>
        </w:rPr>
        <w:t>n</w:t>
      </w:r>
      <w:r w:rsidR="000041F6" w:rsidRPr="00AA663C">
        <w:rPr>
          <w:bCs/>
          <w:color w:val="000000"/>
          <w:lang w:val="ro-RO"/>
        </w:rPr>
        <w:t xml:space="preserve"> cadrul </w:t>
      </w:r>
      <w:r w:rsidR="000041F6" w:rsidRPr="004F0CF5">
        <w:rPr>
          <w:b/>
          <w:bCs/>
          <w:color w:val="000000"/>
          <w:lang w:val="ro-RO"/>
        </w:rPr>
        <w:t xml:space="preserve">Facultății de </w:t>
      </w:r>
      <w:r w:rsidR="0019102D" w:rsidRPr="004F0CF5">
        <w:rPr>
          <w:b/>
          <w:bCs/>
          <w:color w:val="000000"/>
          <w:lang w:val="ro-RO"/>
        </w:rPr>
        <w:t>Protecția Mediului</w:t>
      </w:r>
      <w:r w:rsidR="000041F6" w:rsidRPr="00AA663C">
        <w:rPr>
          <w:bCs/>
          <w:color w:val="000000"/>
          <w:lang w:val="ro-RO"/>
        </w:rPr>
        <w:t xml:space="preserve"> din structura Universității din Oradea, posturile vacante didactice sau de cercetare</w:t>
      </w:r>
      <w:r>
        <w:rPr>
          <w:bCs/>
          <w:color w:val="000000"/>
          <w:lang w:val="ro-RO"/>
        </w:rPr>
        <w:t xml:space="preserve"> vacante</w:t>
      </w:r>
      <w:r w:rsidR="000041F6" w:rsidRPr="00AA663C">
        <w:rPr>
          <w:bCs/>
          <w:color w:val="000000"/>
          <w:lang w:val="ro-RO"/>
        </w:rPr>
        <w:t xml:space="preserve"> se ocupă </w:t>
      </w:r>
      <w:r w:rsidR="00AA663C" w:rsidRPr="00AA663C">
        <w:rPr>
          <w:bCs/>
          <w:color w:val="000000"/>
          <w:lang w:val="ro-RO"/>
        </w:rPr>
        <w:t xml:space="preserve">pe perioadă nedeterminată, numai </w:t>
      </w:r>
      <w:r w:rsidR="000041F6" w:rsidRPr="00AA663C">
        <w:rPr>
          <w:bCs/>
          <w:color w:val="000000"/>
          <w:lang w:val="ro-RO"/>
        </w:rPr>
        <w:t xml:space="preserve">prin concurs public </w:t>
      </w:r>
      <w:r w:rsidRPr="005D5936">
        <w:rPr>
          <w:lang w:val="ro-RO"/>
        </w:rPr>
        <w:t xml:space="preserve">, în conformitate cu: </w:t>
      </w:r>
    </w:p>
    <w:p w:rsidR="00525731" w:rsidRDefault="002B34A6" w:rsidP="002B34A6">
      <w:pPr>
        <w:pStyle w:val="Listparagraf"/>
        <w:numPr>
          <w:ilvl w:val="0"/>
          <w:numId w:val="31"/>
        </w:numPr>
        <w:suppressAutoHyphens/>
        <w:autoSpaceDE w:val="0"/>
        <w:spacing w:line="240" w:lineRule="auto"/>
        <w:rPr>
          <w:rFonts w:ascii="Times New Roman" w:hAnsi="Times New Roman"/>
          <w:sz w:val="24"/>
          <w:szCs w:val="24"/>
        </w:rPr>
      </w:pPr>
      <w:r w:rsidRPr="002B34A6">
        <w:rPr>
          <w:rFonts w:ascii="Times New Roman" w:hAnsi="Times New Roman"/>
          <w:sz w:val="24"/>
          <w:szCs w:val="24"/>
        </w:rPr>
        <w:t xml:space="preserve">Legea </w:t>
      </w:r>
      <w:r w:rsidR="00525731">
        <w:rPr>
          <w:rFonts w:ascii="Times New Roman" w:hAnsi="Times New Roman"/>
          <w:sz w:val="24"/>
          <w:szCs w:val="24"/>
        </w:rPr>
        <w:t>învățământului superior nr.199/2023</w:t>
      </w:r>
    </w:p>
    <w:p w:rsidR="002B34A6" w:rsidRPr="002B34A6" w:rsidRDefault="002B34A6" w:rsidP="002B34A6">
      <w:pPr>
        <w:pStyle w:val="Listparagraf"/>
        <w:numPr>
          <w:ilvl w:val="0"/>
          <w:numId w:val="31"/>
        </w:numPr>
        <w:suppressAutoHyphens/>
        <w:autoSpaceDE w:val="0"/>
        <w:spacing w:line="240" w:lineRule="auto"/>
        <w:rPr>
          <w:rFonts w:ascii="Times New Roman" w:hAnsi="Times New Roman"/>
          <w:sz w:val="24"/>
          <w:szCs w:val="24"/>
        </w:rPr>
      </w:pPr>
      <w:r w:rsidRPr="002B34A6">
        <w:rPr>
          <w:rFonts w:ascii="Times New Roman" w:hAnsi="Times New Roman"/>
          <w:sz w:val="24"/>
          <w:szCs w:val="24"/>
          <w:lang w:val="ro-RO"/>
        </w:rPr>
        <w:t xml:space="preserve">H.G. nr. </w:t>
      </w:r>
      <w:r w:rsidR="00525731">
        <w:rPr>
          <w:rFonts w:ascii="Times New Roman" w:hAnsi="Times New Roman"/>
          <w:sz w:val="24"/>
          <w:szCs w:val="24"/>
          <w:lang w:val="ro-RO"/>
        </w:rPr>
        <w:t>1339/2023</w:t>
      </w:r>
      <w:r w:rsidRPr="002B34A6">
        <w:rPr>
          <w:rFonts w:ascii="Times New Roman" w:hAnsi="Times New Roman"/>
          <w:sz w:val="24"/>
          <w:szCs w:val="24"/>
          <w:lang w:val="ro-RO"/>
        </w:rPr>
        <w:t xml:space="preserve"> privind aprobarea Metodologiei - cadru de concurs pentru ocuparea posturilor didactice și de cercetare vacante din învățământul superior</w:t>
      </w:r>
      <w:r w:rsidRPr="002B34A6">
        <w:rPr>
          <w:rFonts w:ascii="Times New Roman" w:hAnsi="Times New Roman"/>
          <w:sz w:val="24"/>
          <w:szCs w:val="24"/>
        </w:rPr>
        <w:t xml:space="preserve">, </w:t>
      </w:r>
    </w:p>
    <w:p w:rsidR="002B34A6" w:rsidRPr="002B34A6" w:rsidRDefault="002B34A6" w:rsidP="002B34A6">
      <w:pPr>
        <w:pStyle w:val="Listparagraf"/>
        <w:numPr>
          <w:ilvl w:val="0"/>
          <w:numId w:val="31"/>
        </w:numPr>
        <w:suppressAutoHyphens/>
        <w:autoSpaceDE w:val="0"/>
        <w:spacing w:line="240" w:lineRule="auto"/>
        <w:rPr>
          <w:rFonts w:ascii="Times New Roman" w:hAnsi="Times New Roman"/>
          <w:i/>
          <w:sz w:val="24"/>
          <w:szCs w:val="24"/>
        </w:rPr>
      </w:pPr>
      <w:r w:rsidRPr="002B34A6">
        <w:rPr>
          <w:rFonts w:ascii="Times New Roman" w:hAnsi="Times New Roman"/>
          <w:sz w:val="24"/>
          <w:szCs w:val="24"/>
        </w:rPr>
        <w:t>Metodologia proprie de concurs pentru ocuparea posturilor didactice și de cercetare vacante în Universitatea din Oradea, aprobată de Senatul U</w:t>
      </w:r>
      <w:r>
        <w:rPr>
          <w:rFonts w:ascii="Times New Roman" w:hAnsi="Times New Roman"/>
          <w:sz w:val="24"/>
          <w:szCs w:val="24"/>
        </w:rPr>
        <w:t>.</w:t>
      </w:r>
      <w:r w:rsidRPr="002B34A6">
        <w:rPr>
          <w:rFonts w:ascii="Times New Roman" w:hAnsi="Times New Roman"/>
          <w:sz w:val="24"/>
          <w:szCs w:val="24"/>
        </w:rPr>
        <w:t>O la 2</w:t>
      </w:r>
      <w:r w:rsidR="00525731">
        <w:rPr>
          <w:rFonts w:ascii="Times New Roman" w:hAnsi="Times New Roman"/>
          <w:sz w:val="24"/>
          <w:szCs w:val="24"/>
        </w:rPr>
        <w:t>9</w:t>
      </w:r>
      <w:r w:rsidRPr="002B34A6">
        <w:rPr>
          <w:rFonts w:ascii="Times New Roman" w:hAnsi="Times New Roman"/>
          <w:sz w:val="24"/>
          <w:szCs w:val="24"/>
        </w:rPr>
        <w:t>.</w:t>
      </w:r>
      <w:r w:rsidR="00525731">
        <w:rPr>
          <w:rFonts w:ascii="Times New Roman" w:hAnsi="Times New Roman"/>
          <w:sz w:val="24"/>
          <w:szCs w:val="24"/>
        </w:rPr>
        <w:t>0</w:t>
      </w:r>
      <w:r w:rsidRPr="002B34A6">
        <w:rPr>
          <w:rFonts w:ascii="Times New Roman" w:hAnsi="Times New Roman"/>
          <w:sz w:val="24"/>
          <w:szCs w:val="24"/>
        </w:rPr>
        <w:t>1.20</w:t>
      </w:r>
      <w:r w:rsidR="00525731">
        <w:rPr>
          <w:rFonts w:ascii="Times New Roman" w:hAnsi="Times New Roman"/>
          <w:sz w:val="24"/>
          <w:szCs w:val="24"/>
        </w:rPr>
        <w:t>24</w:t>
      </w:r>
      <w:r>
        <w:rPr>
          <w:rFonts w:ascii="Times New Roman" w:hAnsi="Times New Roman"/>
          <w:sz w:val="24"/>
          <w:szCs w:val="24"/>
        </w:rPr>
        <w:t>,</w:t>
      </w:r>
    </w:p>
    <w:p w:rsidR="00AA663C" w:rsidRPr="004F0CF5" w:rsidRDefault="002B34A6" w:rsidP="002B34A6">
      <w:pPr>
        <w:pStyle w:val="Listparagraf"/>
        <w:numPr>
          <w:ilvl w:val="0"/>
          <w:numId w:val="31"/>
        </w:numPr>
        <w:suppressAutoHyphens/>
        <w:autoSpaceDE w:val="0"/>
        <w:spacing w:line="240" w:lineRule="auto"/>
        <w:rPr>
          <w:rFonts w:ascii="Times New Roman" w:hAnsi="Times New Roman"/>
          <w:b/>
          <w:color w:val="000000"/>
          <w:sz w:val="26"/>
          <w:szCs w:val="26"/>
          <w:lang w:val="ro-RO"/>
        </w:rPr>
      </w:pPr>
      <w:r w:rsidRPr="002B34A6">
        <w:rPr>
          <w:rFonts w:ascii="Times New Roman" w:hAnsi="Times New Roman"/>
          <w:sz w:val="24"/>
          <w:szCs w:val="24"/>
        </w:rPr>
        <w:t>prezenta procedur</w:t>
      </w:r>
      <w:r w:rsidRPr="002B34A6">
        <w:rPr>
          <w:rFonts w:ascii="Times New Roman" w:hAnsi="Times New Roman"/>
          <w:sz w:val="24"/>
          <w:szCs w:val="24"/>
          <w:lang w:val="ro-RO"/>
        </w:rPr>
        <w:t>ă</w:t>
      </w:r>
      <w:r w:rsidRPr="002B34A6">
        <w:rPr>
          <w:rFonts w:ascii="Times New Roman" w:hAnsi="Times New Roman"/>
          <w:sz w:val="24"/>
          <w:szCs w:val="24"/>
        </w:rPr>
        <w:t xml:space="preserve">, numită în continuare </w:t>
      </w:r>
      <w:r w:rsidRPr="004F0CF5">
        <w:rPr>
          <w:rFonts w:ascii="Times New Roman" w:hAnsi="Times New Roman"/>
          <w:b/>
          <w:i/>
          <w:sz w:val="26"/>
          <w:szCs w:val="26"/>
        </w:rPr>
        <w:t xml:space="preserve">Procedura </w:t>
      </w:r>
      <w:r w:rsidR="004F0CF5" w:rsidRPr="004F0CF5">
        <w:rPr>
          <w:rFonts w:ascii="Times New Roman" w:hAnsi="Times New Roman"/>
          <w:b/>
          <w:i/>
          <w:sz w:val="26"/>
          <w:szCs w:val="26"/>
        </w:rPr>
        <w:t xml:space="preserve">proprie de concurs </w:t>
      </w:r>
      <w:r w:rsidR="004F0CF5" w:rsidRPr="004F0CF5">
        <w:rPr>
          <w:rFonts w:ascii="Times New Roman" w:hAnsi="Times New Roman"/>
          <w:b/>
          <w:bCs/>
          <w:i/>
          <w:sz w:val="26"/>
          <w:szCs w:val="26"/>
        </w:rPr>
        <w:t xml:space="preserve">pentru ocuparea posturilor </w:t>
      </w:r>
      <w:r w:rsidR="004F0CF5" w:rsidRPr="004F0CF5">
        <w:rPr>
          <w:rFonts w:ascii="Times New Roman" w:hAnsi="Times New Roman"/>
          <w:b/>
          <w:bCs/>
          <w:i/>
          <w:sz w:val="26"/>
          <w:szCs w:val="26"/>
          <w:lang w:val="fr-FR"/>
        </w:rPr>
        <w:t>didactice și de cercetare vacante</w:t>
      </w:r>
      <w:r w:rsidR="004F0CF5" w:rsidRPr="004F0CF5">
        <w:rPr>
          <w:rFonts w:ascii="Times New Roman" w:eastAsia="Batang" w:hAnsi="Times New Roman"/>
          <w:b/>
          <w:i/>
          <w:sz w:val="26"/>
          <w:szCs w:val="26"/>
          <w:lang w:eastAsia="ko-KR"/>
        </w:rPr>
        <w:t xml:space="preserve"> </w:t>
      </w:r>
      <w:r w:rsidR="004F0CF5" w:rsidRPr="004F0CF5">
        <w:rPr>
          <w:rFonts w:ascii="Times New Roman" w:hAnsi="Times New Roman"/>
          <w:b/>
          <w:bCs/>
          <w:i/>
          <w:sz w:val="26"/>
          <w:szCs w:val="26"/>
          <w:lang w:val="ro-RO"/>
        </w:rPr>
        <w:t>la</w:t>
      </w:r>
      <w:r w:rsidR="004F0CF5" w:rsidRPr="004F0CF5">
        <w:rPr>
          <w:rFonts w:ascii="Times New Roman" w:hAnsi="Times New Roman"/>
          <w:b/>
          <w:bCs/>
          <w:i/>
          <w:sz w:val="26"/>
          <w:szCs w:val="26"/>
        </w:rPr>
        <w:t xml:space="preserve"> facult</w:t>
      </w:r>
      <w:r w:rsidR="00525731" w:rsidRPr="004F0CF5">
        <w:rPr>
          <w:rFonts w:ascii="Times New Roman" w:hAnsi="Times New Roman"/>
          <w:b/>
          <w:bCs/>
          <w:i/>
          <w:sz w:val="26"/>
          <w:szCs w:val="26"/>
        </w:rPr>
        <w:t>atea</w:t>
      </w:r>
      <w:r w:rsidRPr="004F0CF5">
        <w:rPr>
          <w:rFonts w:ascii="Times New Roman" w:hAnsi="Times New Roman"/>
          <w:b/>
          <w:bCs/>
          <w:i/>
          <w:sz w:val="26"/>
          <w:szCs w:val="26"/>
        </w:rPr>
        <w:t xml:space="preserve"> de Protecția Mediului</w:t>
      </w:r>
      <w:r w:rsidRPr="004F0CF5">
        <w:rPr>
          <w:rFonts w:ascii="Times New Roman" w:hAnsi="Times New Roman"/>
          <w:b/>
          <w:bCs/>
          <w:i/>
          <w:sz w:val="26"/>
          <w:szCs w:val="26"/>
          <w:lang w:val="fr-FR"/>
        </w:rPr>
        <w:t>.</w:t>
      </w:r>
      <w:r w:rsidRPr="004F0CF5">
        <w:rPr>
          <w:rFonts w:ascii="Times New Roman" w:hAnsi="Times New Roman"/>
          <w:b/>
          <w:color w:val="000000"/>
          <w:sz w:val="26"/>
          <w:szCs w:val="26"/>
          <w:lang w:val="ro-RO"/>
        </w:rPr>
        <w:t xml:space="preserve"> </w:t>
      </w:r>
    </w:p>
    <w:p w:rsidR="002B34A6" w:rsidRDefault="002B34A6" w:rsidP="00AA663C">
      <w:pPr>
        <w:pStyle w:val="Titlu7"/>
        <w:spacing w:before="0"/>
        <w:rPr>
          <w:rFonts w:ascii="Times New Roman" w:hAnsi="Times New Roman" w:cs="Times New Roman"/>
          <w:b/>
          <w:i w:val="0"/>
          <w:iCs w:val="0"/>
          <w:color w:val="auto"/>
          <w:sz w:val="24"/>
          <w:szCs w:val="24"/>
          <w:lang w:val="fr-FR"/>
        </w:rPr>
      </w:pPr>
    </w:p>
    <w:p w:rsidR="00AA663C" w:rsidRPr="00983BB4" w:rsidRDefault="00AA663C" w:rsidP="00AA663C">
      <w:pPr>
        <w:pStyle w:val="Titlu7"/>
        <w:spacing w:before="0"/>
        <w:rPr>
          <w:rFonts w:ascii="Times New Roman" w:hAnsi="Times New Roman" w:cs="Times New Roman"/>
          <w:b/>
          <w:i w:val="0"/>
          <w:iCs w:val="0"/>
          <w:color w:val="auto"/>
          <w:sz w:val="24"/>
          <w:szCs w:val="24"/>
          <w:lang w:val="fr-FR"/>
        </w:rPr>
      </w:pPr>
      <w:r w:rsidRPr="00983BB4">
        <w:rPr>
          <w:rFonts w:ascii="Times New Roman" w:hAnsi="Times New Roman" w:cs="Times New Roman"/>
          <w:b/>
          <w:i w:val="0"/>
          <w:iCs w:val="0"/>
          <w:color w:val="auto"/>
          <w:sz w:val="24"/>
          <w:szCs w:val="24"/>
          <w:lang w:val="fr-FR"/>
        </w:rPr>
        <w:t xml:space="preserve">Art. 2. </w:t>
      </w:r>
    </w:p>
    <w:p w:rsidR="00576E06" w:rsidRPr="00576E06" w:rsidRDefault="00576E06" w:rsidP="00576E06">
      <w:pPr>
        <w:pStyle w:val="al"/>
        <w:rPr>
          <w:color w:val="000000" w:themeColor="text1"/>
          <w:lang w:val="ro-RO"/>
        </w:rPr>
      </w:pPr>
      <w:r w:rsidRPr="00576E06">
        <w:rPr>
          <w:color w:val="000000" w:themeColor="text1"/>
          <w:lang w:val="ro-RO"/>
        </w:rPr>
        <w:t>(1) Ocuparea unui post didactic sau de cercetare vacant în UO se realizează prin concurs public. Angajarea pe perioadă nedeterminată, pe orice funcţie didactică sau de cercetare, este posibilă numai pentru candidatul care a obţinut cel mai mare punctaj în urma concursului public organizat de UO.</w:t>
      </w:r>
    </w:p>
    <w:p w:rsidR="00576E06" w:rsidRPr="00576E06" w:rsidRDefault="00576E06" w:rsidP="00576E06">
      <w:pPr>
        <w:pStyle w:val="al"/>
        <w:rPr>
          <w:color w:val="000000" w:themeColor="text1"/>
          <w:lang w:val="ro-RO"/>
        </w:rPr>
      </w:pPr>
      <w:r w:rsidRPr="00576E06">
        <w:rPr>
          <w:color w:val="000000" w:themeColor="text1"/>
          <w:lang w:val="ro-RO"/>
        </w:rPr>
        <w:t>(2) La concursul pentru ocuparea unui post didactic sau de cercetare pot participa cetăţeni români ori străini, fără nicio discriminare, în condiţiile legii.</w:t>
      </w:r>
    </w:p>
    <w:p w:rsidR="00AA663C" w:rsidRPr="00823387" w:rsidRDefault="00AA663C" w:rsidP="00AA663C">
      <w:pPr>
        <w:pStyle w:val="Default"/>
        <w:jc w:val="both"/>
        <w:rPr>
          <w:b/>
          <w:bCs/>
        </w:rPr>
      </w:pPr>
    </w:p>
    <w:p w:rsidR="00576E06" w:rsidRPr="00576E06" w:rsidRDefault="00576E06" w:rsidP="00576E06">
      <w:pPr>
        <w:pStyle w:val="al"/>
        <w:rPr>
          <w:b/>
          <w:bCs/>
          <w:color w:val="000000" w:themeColor="text1"/>
          <w:lang w:val="ro-RO"/>
        </w:rPr>
      </w:pPr>
      <w:r w:rsidRPr="00576E06">
        <w:rPr>
          <w:b/>
          <w:bCs/>
          <w:color w:val="000000" w:themeColor="text1"/>
          <w:lang w:val="ro-RO"/>
        </w:rPr>
        <w:t xml:space="preserve">Art. 3. </w:t>
      </w:r>
    </w:p>
    <w:p w:rsidR="00576E06" w:rsidRPr="00576E06" w:rsidRDefault="00576E06" w:rsidP="00576E06">
      <w:pPr>
        <w:pStyle w:val="al"/>
        <w:rPr>
          <w:color w:val="000000" w:themeColor="text1"/>
          <w:lang w:val="ro-RO"/>
        </w:rPr>
      </w:pPr>
      <w:r w:rsidRPr="00576E06">
        <w:rPr>
          <w:color w:val="000000" w:themeColor="text1"/>
          <w:lang w:val="ro-RO"/>
        </w:rPr>
        <w:t>(1) Metodologia proprie nu poate face referire la vechime şi nu poate conţine prevederi discriminatorii referitoare la persoanele din afara instituţiei sau ţării faţă de persoanele din instituţie ori din ţară.</w:t>
      </w:r>
    </w:p>
    <w:p w:rsidR="00576E06" w:rsidRPr="00576E06" w:rsidRDefault="00576E06" w:rsidP="00AA663C">
      <w:pPr>
        <w:pStyle w:val="Default"/>
        <w:jc w:val="both"/>
        <w:rPr>
          <w:b/>
          <w:bCs/>
          <w:color w:val="000000" w:themeColor="text1"/>
        </w:rPr>
      </w:pPr>
    </w:p>
    <w:p w:rsidR="00AA663C" w:rsidRDefault="00525731" w:rsidP="00AA663C">
      <w:pPr>
        <w:pStyle w:val="Default"/>
        <w:jc w:val="both"/>
        <w:rPr>
          <w:b/>
          <w:bCs/>
        </w:rPr>
      </w:pPr>
      <w:r>
        <w:rPr>
          <w:b/>
          <w:bCs/>
        </w:rPr>
        <w:t xml:space="preserve">Art. </w:t>
      </w:r>
      <w:r w:rsidR="00576E06">
        <w:rPr>
          <w:b/>
          <w:bCs/>
        </w:rPr>
        <w:t>4</w:t>
      </w:r>
      <w:r w:rsidR="00AA663C" w:rsidRPr="00823387">
        <w:rPr>
          <w:b/>
          <w:bCs/>
        </w:rPr>
        <w:t xml:space="preserve">. </w:t>
      </w:r>
    </w:p>
    <w:p w:rsidR="00AA663C" w:rsidRPr="00823387" w:rsidRDefault="00E2539B" w:rsidP="00AA663C">
      <w:pPr>
        <w:pStyle w:val="Default"/>
        <w:jc w:val="both"/>
      </w:pPr>
      <w:r>
        <w:t>(1)</w:t>
      </w:r>
      <w:r w:rsidR="00AA663C" w:rsidRPr="00823387">
        <w:t xml:space="preserve">Posturile didactice pe care </w:t>
      </w:r>
      <w:r w:rsidR="00AA663C">
        <w:t>F</w:t>
      </w:r>
      <w:r w:rsidR="00181343">
        <w:t>acultatea de Protecția Mediului</w:t>
      </w:r>
      <w:r w:rsidR="00AA663C">
        <w:t xml:space="preserve"> </w:t>
      </w:r>
      <w:r w:rsidR="00AA663C" w:rsidRPr="00823387">
        <w:t xml:space="preserve"> le poate scoate la concurs sunt:</w:t>
      </w:r>
    </w:p>
    <w:p w:rsidR="00AA663C" w:rsidRPr="00823387" w:rsidRDefault="00AA663C" w:rsidP="00AA663C">
      <w:pPr>
        <w:pStyle w:val="Default"/>
        <w:jc w:val="both"/>
      </w:pPr>
      <w:r w:rsidRPr="00823387">
        <w:t>a) asistent universitar;</w:t>
      </w:r>
    </w:p>
    <w:p w:rsidR="00AA663C" w:rsidRPr="00823387" w:rsidRDefault="00AA663C" w:rsidP="00AA663C">
      <w:pPr>
        <w:pStyle w:val="Default"/>
        <w:jc w:val="both"/>
      </w:pPr>
      <w:r w:rsidRPr="00823387">
        <w:t>b) lector universitar/șef de lucrări;</w:t>
      </w:r>
    </w:p>
    <w:p w:rsidR="00AA663C" w:rsidRPr="00823387" w:rsidRDefault="00AA663C" w:rsidP="00AA663C">
      <w:pPr>
        <w:pStyle w:val="Default"/>
        <w:jc w:val="both"/>
      </w:pPr>
      <w:r w:rsidRPr="00823387">
        <w:t>c) conferențiar universitar;</w:t>
      </w:r>
    </w:p>
    <w:p w:rsidR="00AA663C" w:rsidRDefault="00E2539B" w:rsidP="00AA663C">
      <w:pPr>
        <w:pStyle w:val="Default"/>
        <w:jc w:val="both"/>
      </w:pPr>
      <w:r>
        <w:t>d) profesor universitar.</w:t>
      </w:r>
    </w:p>
    <w:p w:rsidR="00E2539B" w:rsidRPr="00EE28F8" w:rsidRDefault="00E2539B" w:rsidP="00E2539B">
      <w:pPr>
        <w:pStyle w:val="al"/>
        <w:rPr>
          <w:color w:val="000000" w:themeColor="text1"/>
          <w:lang w:val="ro-RO"/>
        </w:rPr>
      </w:pPr>
      <w:r>
        <w:rPr>
          <w:color w:val="000000" w:themeColor="text1"/>
          <w:lang w:val="ro-RO"/>
        </w:rPr>
        <w:t>(2</w:t>
      </w:r>
      <w:r w:rsidRPr="00EE28F8">
        <w:rPr>
          <w:color w:val="000000" w:themeColor="text1"/>
          <w:lang w:val="ro-RO"/>
        </w:rPr>
        <w:t>) În UO, funcţiile de cercetare sunt:</w:t>
      </w:r>
    </w:p>
    <w:p w:rsidR="00E2539B" w:rsidRPr="00EE28F8" w:rsidRDefault="00E2539B" w:rsidP="00E2539B">
      <w:pPr>
        <w:pStyle w:val="al"/>
        <w:ind w:left="426"/>
        <w:rPr>
          <w:color w:val="000000" w:themeColor="text1"/>
          <w:lang w:val="ro-RO"/>
        </w:rPr>
      </w:pPr>
      <w:r w:rsidRPr="00EE28F8">
        <w:rPr>
          <w:color w:val="000000" w:themeColor="text1"/>
          <w:lang w:val="ro-RO"/>
        </w:rPr>
        <w:t>a) asistent de cercetare;</w:t>
      </w:r>
    </w:p>
    <w:p w:rsidR="00E2539B" w:rsidRPr="00EE28F8" w:rsidRDefault="00E2539B" w:rsidP="00E2539B">
      <w:pPr>
        <w:pStyle w:val="al"/>
        <w:ind w:left="426"/>
        <w:rPr>
          <w:color w:val="000000" w:themeColor="text1"/>
          <w:lang w:val="ro-RO"/>
        </w:rPr>
      </w:pPr>
      <w:r w:rsidRPr="00EE28F8">
        <w:rPr>
          <w:color w:val="000000" w:themeColor="text1"/>
          <w:lang w:val="ro-RO"/>
        </w:rPr>
        <w:t>b) cercetător ştiinţific;</w:t>
      </w:r>
    </w:p>
    <w:p w:rsidR="00E2539B" w:rsidRPr="00EE28F8" w:rsidRDefault="00E2539B" w:rsidP="00E2539B">
      <w:pPr>
        <w:pStyle w:val="al"/>
        <w:ind w:left="426"/>
        <w:rPr>
          <w:color w:val="000000" w:themeColor="text1"/>
          <w:lang w:val="ro-RO"/>
        </w:rPr>
      </w:pPr>
      <w:r w:rsidRPr="00EE28F8">
        <w:rPr>
          <w:color w:val="000000" w:themeColor="text1"/>
          <w:lang w:val="ro-RO"/>
        </w:rPr>
        <w:t>c) cercetător ştiinţific gradul III;</w:t>
      </w:r>
    </w:p>
    <w:p w:rsidR="00E2539B" w:rsidRPr="00EE28F8" w:rsidRDefault="00E2539B" w:rsidP="00E2539B">
      <w:pPr>
        <w:pStyle w:val="al"/>
        <w:ind w:left="426"/>
        <w:rPr>
          <w:color w:val="000000" w:themeColor="text1"/>
          <w:lang w:val="ro-RO"/>
        </w:rPr>
      </w:pPr>
      <w:r w:rsidRPr="00EE28F8">
        <w:rPr>
          <w:color w:val="000000" w:themeColor="text1"/>
          <w:lang w:val="ro-RO"/>
        </w:rPr>
        <w:t>d) cercetător ştiinţific gradul II;</w:t>
      </w:r>
    </w:p>
    <w:p w:rsidR="00E2539B" w:rsidRPr="00EE28F8" w:rsidRDefault="00E2539B" w:rsidP="00E2539B">
      <w:pPr>
        <w:pStyle w:val="al"/>
        <w:ind w:left="426"/>
        <w:rPr>
          <w:color w:val="000000" w:themeColor="text1"/>
          <w:lang w:val="ro-RO"/>
        </w:rPr>
      </w:pPr>
      <w:r w:rsidRPr="00EE28F8">
        <w:rPr>
          <w:color w:val="000000" w:themeColor="text1"/>
          <w:lang w:val="ro-RO"/>
        </w:rPr>
        <w:t>e) cercetător ştiinţific gradul I.</w:t>
      </w:r>
    </w:p>
    <w:p w:rsidR="00E2539B" w:rsidRPr="00EE28F8" w:rsidRDefault="00E2539B" w:rsidP="00E2539B">
      <w:pPr>
        <w:pStyle w:val="al"/>
        <w:rPr>
          <w:color w:val="000000" w:themeColor="text1"/>
          <w:lang w:val="ro-RO"/>
        </w:rPr>
      </w:pPr>
      <w:r>
        <w:rPr>
          <w:color w:val="000000" w:themeColor="text1"/>
          <w:lang w:val="ro-RO"/>
        </w:rPr>
        <w:t>(3</w:t>
      </w:r>
      <w:r w:rsidRPr="00EE28F8">
        <w:rPr>
          <w:color w:val="000000" w:themeColor="text1"/>
          <w:lang w:val="ro-RO"/>
        </w:rPr>
        <w:t>) Echivalenţa funcţiilor din cercetare cu funcţiile didactice operează în ambele sensuri, numai cu aprobarea senatului universitar, şi este următoarea:</w:t>
      </w:r>
    </w:p>
    <w:p w:rsidR="00E2539B" w:rsidRPr="00EE28F8" w:rsidRDefault="00E2539B" w:rsidP="00E2539B">
      <w:pPr>
        <w:pStyle w:val="al"/>
        <w:ind w:left="709" w:hanging="283"/>
        <w:rPr>
          <w:color w:val="000000" w:themeColor="text1"/>
          <w:lang w:val="ro-RO"/>
        </w:rPr>
      </w:pPr>
      <w:r w:rsidRPr="00EE28F8">
        <w:rPr>
          <w:color w:val="000000" w:themeColor="text1"/>
          <w:lang w:val="ro-RO"/>
        </w:rPr>
        <w:t>a) cercetător ştiinţific se echivalează cu asistent universitar, pentru persoanele care deţin o diplomă de doctor;</w:t>
      </w:r>
    </w:p>
    <w:p w:rsidR="00E2539B" w:rsidRPr="00EE28F8" w:rsidRDefault="00E2539B" w:rsidP="00E2539B">
      <w:pPr>
        <w:pStyle w:val="al"/>
        <w:ind w:left="709" w:hanging="283"/>
        <w:rPr>
          <w:color w:val="000000" w:themeColor="text1"/>
          <w:lang w:val="ro-RO"/>
        </w:rPr>
      </w:pPr>
      <w:r w:rsidRPr="00EE28F8">
        <w:rPr>
          <w:color w:val="000000" w:themeColor="text1"/>
          <w:lang w:val="ro-RO"/>
        </w:rPr>
        <w:lastRenderedPageBreak/>
        <w:t>b) cercetător ştiinţific gradul III se echivalează cu lector universitar/şef de lucrări;</w:t>
      </w:r>
    </w:p>
    <w:p w:rsidR="00E2539B" w:rsidRPr="00EE28F8" w:rsidRDefault="00E2539B" w:rsidP="00E2539B">
      <w:pPr>
        <w:pStyle w:val="al"/>
        <w:ind w:left="709" w:hanging="283"/>
        <w:rPr>
          <w:color w:val="000000" w:themeColor="text1"/>
          <w:lang w:val="ro-RO"/>
        </w:rPr>
      </w:pPr>
      <w:r w:rsidRPr="00EE28F8">
        <w:rPr>
          <w:color w:val="000000" w:themeColor="text1"/>
          <w:lang w:val="ro-RO"/>
        </w:rPr>
        <w:t>c) cercetător ştiinţific gradul II se echivalează cu conferenţiar universitar;</w:t>
      </w:r>
    </w:p>
    <w:p w:rsidR="00E2539B" w:rsidRPr="00EE28F8" w:rsidRDefault="00E2539B" w:rsidP="00E2539B">
      <w:pPr>
        <w:pStyle w:val="al"/>
        <w:ind w:left="709" w:hanging="283"/>
        <w:rPr>
          <w:color w:val="000000" w:themeColor="text1"/>
          <w:lang w:val="ro-RO"/>
        </w:rPr>
      </w:pPr>
      <w:r w:rsidRPr="00EE28F8">
        <w:rPr>
          <w:color w:val="000000" w:themeColor="text1"/>
          <w:lang w:val="ro-RO"/>
        </w:rPr>
        <w:t>d) cercetător ştiinţific gradul I se echivalează cu profesor universitar.</w:t>
      </w:r>
    </w:p>
    <w:p w:rsidR="00E2539B" w:rsidRPr="00EE28F8" w:rsidRDefault="00E2539B" w:rsidP="00E2539B">
      <w:pPr>
        <w:pStyle w:val="al"/>
        <w:rPr>
          <w:color w:val="000000" w:themeColor="text1"/>
          <w:lang w:val="ro-RO"/>
        </w:rPr>
      </w:pPr>
      <w:r>
        <w:rPr>
          <w:color w:val="000000" w:themeColor="text1"/>
          <w:lang w:val="ro-RO"/>
        </w:rPr>
        <w:t>(4</w:t>
      </w:r>
      <w:r w:rsidRPr="00EE28F8">
        <w:rPr>
          <w:color w:val="000000" w:themeColor="text1"/>
          <w:lang w:val="ro-RO"/>
        </w:rPr>
        <w:t>) În cadrul UO, suplimentar faţă de alte condiţii stabilite de lege, funcţia de asistent de cercetare ştiinţifică poate fi ocupată numai de persoane care sunt studenţi-doctoranzi sau care deţin diploma de doctor.</w:t>
      </w:r>
    </w:p>
    <w:p w:rsidR="00E2539B" w:rsidRPr="00EE28F8" w:rsidRDefault="00E2539B" w:rsidP="00E2539B">
      <w:pPr>
        <w:pStyle w:val="al"/>
        <w:rPr>
          <w:color w:val="000000" w:themeColor="text1"/>
          <w:lang w:val="ro-RO"/>
        </w:rPr>
      </w:pPr>
      <w:r>
        <w:rPr>
          <w:color w:val="000000" w:themeColor="text1"/>
          <w:lang w:val="ro-RO"/>
        </w:rPr>
        <w:t>(5</w:t>
      </w:r>
      <w:r w:rsidRPr="00EE28F8">
        <w:rPr>
          <w:color w:val="000000" w:themeColor="text1"/>
          <w:lang w:val="ro-RO"/>
        </w:rPr>
        <w:t>) În cadrul UO, suplimentar faţă de alte condiţii stabilite de lege, funcţiile de cercetător ştiinţific, cercetător ştiinţific gradul III, cercetător ştiinţific gradul II şi cercetător ştiinţific gradul I pot fi ocupate numai de persoane care deţin diploma de doctor.</w:t>
      </w:r>
    </w:p>
    <w:p w:rsidR="00E2539B" w:rsidRPr="00EE28F8" w:rsidRDefault="00E2539B" w:rsidP="00E2539B">
      <w:pPr>
        <w:pStyle w:val="al"/>
        <w:rPr>
          <w:color w:val="000000" w:themeColor="text1"/>
          <w:lang w:val="ro-RO"/>
        </w:rPr>
      </w:pPr>
      <w:r>
        <w:rPr>
          <w:color w:val="000000" w:themeColor="text1"/>
          <w:lang w:val="ro-RO"/>
        </w:rPr>
        <w:t>(6</w:t>
      </w:r>
      <w:r w:rsidRPr="00EE28F8">
        <w:rPr>
          <w:color w:val="000000" w:themeColor="text1"/>
          <w:lang w:val="ro-RO"/>
        </w:rPr>
        <w:t>) Condiţiile minimale pentru înscrierea la concursul de ocupare a unui post de cercetare vacant sunt stabilite de către UO, în funcţie de specificul postului şi în relaţie cu standardele minimale naţionale, aprobate potrivit art. 156 alin. (2) din Legea învăţământului superior nr. 199/2023, cu modificările şi completările ulterioare, şi potrivit prevederilor Legii nr. 319/2003 privind Statutul personalului de cercetare-dezvoltare, cu completările ulterioare, după caz.</w:t>
      </w:r>
    </w:p>
    <w:p w:rsidR="00E2539B" w:rsidRPr="00823387" w:rsidRDefault="00E2539B" w:rsidP="00AA663C">
      <w:pPr>
        <w:pStyle w:val="Default"/>
        <w:jc w:val="both"/>
      </w:pPr>
    </w:p>
    <w:p w:rsidR="00576E06" w:rsidRPr="00576E06" w:rsidRDefault="00576E06" w:rsidP="00576E06">
      <w:pPr>
        <w:pStyle w:val="al"/>
        <w:rPr>
          <w:b/>
          <w:bCs/>
          <w:color w:val="000000" w:themeColor="text1"/>
          <w:lang w:val="ro-RO"/>
        </w:rPr>
      </w:pPr>
      <w:r w:rsidRPr="00576E06">
        <w:rPr>
          <w:b/>
          <w:bCs/>
          <w:color w:val="000000" w:themeColor="text1"/>
          <w:lang w:val="ro-RO"/>
        </w:rPr>
        <w:t xml:space="preserve">Art. 5. </w:t>
      </w:r>
    </w:p>
    <w:p w:rsidR="00576E06" w:rsidRPr="00576E06" w:rsidRDefault="00576E06" w:rsidP="00576E06">
      <w:pPr>
        <w:pStyle w:val="al"/>
        <w:rPr>
          <w:color w:val="000000" w:themeColor="text1"/>
          <w:lang w:val="ro-RO"/>
        </w:rPr>
      </w:pPr>
      <w:r w:rsidRPr="00576E06">
        <w:rPr>
          <w:color w:val="000000" w:themeColor="text1"/>
          <w:lang w:val="ro-RO"/>
        </w:rPr>
        <w:t xml:space="preserve">(1) Cerințele și standardele minimale pentru ocuparea funcţiei didactice de </w:t>
      </w:r>
      <w:r w:rsidRPr="00576E06">
        <w:rPr>
          <w:b/>
          <w:bCs/>
          <w:color w:val="000000" w:themeColor="text1"/>
          <w:lang w:val="ro-RO"/>
        </w:rPr>
        <w:t>asistent universitar</w:t>
      </w:r>
      <w:r w:rsidRPr="00576E06">
        <w:rPr>
          <w:color w:val="000000" w:themeColor="text1"/>
          <w:lang w:val="ro-RO"/>
        </w:rPr>
        <w:t xml:space="preserve"> sunt următoarele:</w:t>
      </w:r>
    </w:p>
    <w:p w:rsidR="00576E06" w:rsidRPr="00576E06" w:rsidRDefault="00576E06" w:rsidP="00576E06">
      <w:pPr>
        <w:pStyle w:val="al"/>
        <w:ind w:left="709" w:hanging="283"/>
        <w:rPr>
          <w:color w:val="000000" w:themeColor="text1"/>
          <w:lang w:val="ro-RO"/>
        </w:rPr>
      </w:pPr>
      <w:r w:rsidRPr="00576E06">
        <w:rPr>
          <w:color w:val="000000" w:themeColor="text1"/>
          <w:lang w:val="ro-RO"/>
        </w:rPr>
        <w:t>a) candidatul să deţină o diplomă de doctor sau să fie înmatriculată la un program de studii doctorale, fără depăşirea perioadei maxime de studii, care include prelungirile admisibile conform legii;</w:t>
      </w:r>
    </w:p>
    <w:p w:rsidR="00576E06" w:rsidRPr="00576E06" w:rsidRDefault="00576E06" w:rsidP="00576E06">
      <w:pPr>
        <w:pStyle w:val="al"/>
        <w:ind w:left="709" w:hanging="283"/>
        <w:rPr>
          <w:color w:val="000000" w:themeColor="text1"/>
          <w:lang w:val="ro-RO"/>
        </w:rPr>
      </w:pPr>
      <w:r w:rsidRPr="00576E06">
        <w:rPr>
          <w:color w:val="000000" w:themeColor="text1"/>
          <w:lang w:val="ro-RO"/>
        </w:rPr>
        <w:t xml:space="preserve">b) publicarea a </w:t>
      </w:r>
      <w:r w:rsidRPr="00576E06">
        <w:rPr>
          <w:iCs/>
          <w:color w:val="000000" w:themeColor="text1"/>
          <w:lang w:val="ro-RO"/>
        </w:rPr>
        <w:t xml:space="preserve">minimum 1 lucrare </w:t>
      </w:r>
      <w:r w:rsidRPr="00576E06">
        <w:rPr>
          <w:color w:val="000000" w:themeColor="text1"/>
          <w:lang w:val="ro-RO"/>
        </w:rPr>
        <w:t>(articol, studiu), în extenso, în reviste de specialitate sau în volume ale unor manifestări științifice naționale sau internaționale</w:t>
      </w:r>
      <w:r w:rsidR="00EE28F8">
        <w:rPr>
          <w:color w:val="000000" w:themeColor="text1"/>
          <w:lang w:val="ro-RO"/>
        </w:rPr>
        <w:t>.</w:t>
      </w:r>
    </w:p>
    <w:p w:rsidR="00576E06" w:rsidRPr="00576E06" w:rsidRDefault="00576E06" w:rsidP="00576E06">
      <w:pPr>
        <w:pStyle w:val="al"/>
        <w:rPr>
          <w:color w:val="000000" w:themeColor="text1"/>
          <w:lang w:val="ro-RO"/>
        </w:rPr>
      </w:pPr>
      <w:r w:rsidRPr="00576E06">
        <w:rPr>
          <w:color w:val="000000" w:themeColor="text1"/>
          <w:lang w:val="ro-RO"/>
        </w:rPr>
        <w:t xml:space="preserve"> (2) Cerințele și standardele minimale pentru ocuparea funcţiei didactice de </w:t>
      </w:r>
      <w:r w:rsidRPr="00576E06">
        <w:rPr>
          <w:b/>
          <w:bCs/>
          <w:color w:val="000000" w:themeColor="text1"/>
          <w:lang w:val="ro-RO"/>
        </w:rPr>
        <w:t>lector universitar/şef de lucrări universitar</w:t>
      </w:r>
      <w:r w:rsidRPr="00576E06">
        <w:rPr>
          <w:color w:val="000000" w:themeColor="text1"/>
          <w:lang w:val="ro-RO"/>
        </w:rPr>
        <w:t xml:space="preserve"> sunt următoarele:</w:t>
      </w:r>
    </w:p>
    <w:p w:rsidR="00576E06" w:rsidRPr="00576E06" w:rsidRDefault="00576E06" w:rsidP="00576E06">
      <w:pPr>
        <w:pStyle w:val="al"/>
        <w:ind w:left="426"/>
        <w:rPr>
          <w:color w:val="000000" w:themeColor="text1"/>
          <w:lang w:val="ro-RO"/>
        </w:rPr>
      </w:pPr>
      <w:r w:rsidRPr="00576E06">
        <w:rPr>
          <w:color w:val="000000" w:themeColor="text1"/>
          <w:lang w:val="ro-RO"/>
        </w:rPr>
        <w:t xml:space="preserve">a) deținerea </w:t>
      </w:r>
      <w:r w:rsidR="00EE28F8">
        <w:rPr>
          <w:color w:val="000000" w:themeColor="text1"/>
          <w:lang w:val="ro-RO"/>
        </w:rPr>
        <w:t>titlului/</w:t>
      </w:r>
      <w:r w:rsidRPr="00576E06">
        <w:rPr>
          <w:color w:val="000000" w:themeColor="text1"/>
          <w:lang w:val="ro-RO"/>
        </w:rPr>
        <w:t>diplomei de doctor;</w:t>
      </w:r>
    </w:p>
    <w:p w:rsidR="00576E06" w:rsidRDefault="00576E06" w:rsidP="00576E06">
      <w:pPr>
        <w:pStyle w:val="al"/>
        <w:ind w:left="709" w:hanging="283"/>
        <w:rPr>
          <w:lang w:val="ro-RO"/>
        </w:rPr>
      </w:pPr>
      <w:r w:rsidRPr="00105F0A">
        <w:rPr>
          <w:lang w:val="ro-RO"/>
        </w:rPr>
        <w:t>b) publicarea a minimum 5 lucrări (articole, studii), în extenso, în reviste de specialitate sau în volume ale unor manifestări științifice naționale sau internaționale;</w:t>
      </w:r>
    </w:p>
    <w:p w:rsidR="00576E06" w:rsidRPr="00105F0A" w:rsidRDefault="00576E06" w:rsidP="00576E06">
      <w:pPr>
        <w:pStyle w:val="al"/>
        <w:ind w:left="709" w:hanging="283"/>
        <w:rPr>
          <w:lang w:val="ro-RO"/>
        </w:rPr>
      </w:pPr>
      <w:r w:rsidRPr="00105F0A">
        <w:rPr>
          <w:lang w:val="ro-RO"/>
        </w:rPr>
        <w:t xml:space="preserve">c) </w:t>
      </w:r>
      <w:r w:rsidR="00EE28F8">
        <w:rPr>
          <w:lang w:val="ro-RO"/>
        </w:rPr>
        <w:t>elaborarea, cel puțin în format</w:t>
      </w:r>
      <w:r w:rsidRPr="00105F0A">
        <w:rPr>
          <w:lang w:val="ro-RO"/>
        </w:rPr>
        <w:t xml:space="preserve"> electronic, a unui material didactic de specialitate, postat pe platforma e-learning a UO (e.uoradea.ro), în domeniul disciplinelor postului, sau a unei cărți de specialitate, în domeniul postului</w:t>
      </w:r>
      <w:r w:rsidR="00EE28F8">
        <w:rPr>
          <w:lang w:val="ro-RO"/>
        </w:rPr>
        <w:t>.</w:t>
      </w:r>
    </w:p>
    <w:p w:rsidR="00576E06" w:rsidRPr="00EE28F8" w:rsidRDefault="00576E06" w:rsidP="00576E06">
      <w:pPr>
        <w:pStyle w:val="al"/>
        <w:rPr>
          <w:color w:val="000000" w:themeColor="text1"/>
          <w:lang w:val="ro-RO"/>
        </w:rPr>
      </w:pPr>
      <w:r w:rsidRPr="00EE28F8">
        <w:rPr>
          <w:color w:val="000000" w:themeColor="text1"/>
          <w:lang w:val="ro-RO"/>
        </w:rPr>
        <w:t xml:space="preserve">(3) Cerințele și standardele pentru ocuparea funcţiei didactice de </w:t>
      </w:r>
      <w:r w:rsidRPr="00EE28F8">
        <w:rPr>
          <w:b/>
          <w:bCs/>
          <w:color w:val="000000" w:themeColor="text1"/>
          <w:lang w:val="ro-RO"/>
        </w:rPr>
        <w:t>conferenţiar universitar</w:t>
      </w:r>
      <w:r w:rsidRPr="00EE28F8">
        <w:rPr>
          <w:color w:val="000000" w:themeColor="text1"/>
          <w:lang w:val="ro-RO"/>
        </w:rPr>
        <w:t xml:space="preserve"> sunt următoarele:</w:t>
      </w:r>
    </w:p>
    <w:p w:rsidR="00576E06" w:rsidRPr="00EE28F8" w:rsidRDefault="00576E06" w:rsidP="00576E06">
      <w:pPr>
        <w:pStyle w:val="al"/>
        <w:ind w:left="709" w:hanging="283"/>
        <w:rPr>
          <w:color w:val="000000" w:themeColor="text1"/>
          <w:lang w:val="ro-RO"/>
        </w:rPr>
      </w:pPr>
      <w:r w:rsidRPr="00EE28F8">
        <w:rPr>
          <w:color w:val="000000" w:themeColor="text1"/>
          <w:lang w:val="ro-RO"/>
        </w:rPr>
        <w:t xml:space="preserve">a) deținerea </w:t>
      </w:r>
      <w:r w:rsidR="00EE28F8">
        <w:rPr>
          <w:color w:val="000000" w:themeColor="text1"/>
          <w:lang w:val="ro-RO"/>
        </w:rPr>
        <w:t>titlului/</w:t>
      </w:r>
      <w:r w:rsidRPr="00EE28F8">
        <w:rPr>
          <w:color w:val="000000" w:themeColor="text1"/>
          <w:lang w:val="ro-RO"/>
        </w:rPr>
        <w:t>diplomei de doctor;</w:t>
      </w:r>
    </w:p>
    <w:p w:rsidR="00576E06" w:rsidRPr="00EE28F8" w:rsidRDefault="00576E06" w:rsidP="00576E06">
      <w:pPr>
        <w:pStyle w:val="al"/>
        <w:ind w:left="709" w:hanging="283"/>
        <w:rPr>
          <w:color w:val="000000" w:themeColor="text1"/>
          <w:lang w:val="ro-RO"/>
        </w:rPr>
      </w:pPr>
      <w:r w:rsidRPr="00EE28F8">
        <w:rPr>
          <w:color w:val="000000" w:themeColor="text1"/>
          <w:lang w:val="ro-RO"/>
        </w:rPr>
        <w:t>b) îndeplinirea standardelor minimale naţionale pentru ocuparea funcţiei de conferenţiar universitar, standarde aprobate potrivit art. 156 din Legea învăţământului superior nr. 199/2023, cu modificările şi completările ulterioare</w:t>
      </w:r>
      <w:r w:rsidR="00EE28F8">
        <w:rPr>
          <w:color w:val="000000" w:themeColor="text1"/>
          <w:lang w:val="ro-RO"/>
        </w:rPr>
        <w:t>.</w:t>
      </w:r>
    </w:p>
    <w:p w:rsidR="00576E06" w:rsidRPr="00EE28F8" w:rsidRDefault="00576E06" w:rsidP="00576E06">
      <w:pPr>
        <w:pStyle w:val="al"/>
        <w:rPr>
          <w:color w:val="000000" w:themeColor="text1"/>
          <w:lang w:val="ro-RO"/>
        </w:rPr>
      </w:pPr>
      <w:r w:rsidRPr="00105F0A">
        <w:rPr>
          <w:lang w:val="ro-RO"/>
        </w:rPr>
        <w:t>(</w:t>
      </w:r>
      <w:r w:rsidRPr="00EE28F8">
        <w:rPr>
          <w:color w:val="000000" w:themeColor="text1"/>
          <w:lang w:val="ro-RO"/>
        </w:rPr>
        <w:t xml:space="preserve">4) Cerințele și standardele pentru ocuparea funcţiei didactice de </w:t>
      </w:r>
      <w:r w:rsidRPr="00EE28F8">
        <w:rPr>
          <w:b/>
          <w:bCs/>
          <w:color w:val="000000" w:themeColor="text1"/>
          <w:lang w:val="ro-RO"/>
        </w:rPr>
        <w:t>profesor universitar</w:t>
      </w:r>
      <w:r w:rsidRPr="00EE28F8">
        <w:rPr>
          <w:color w:val="000000" w:themeColor="text1"/>
          <w:lang w:val="ro-RO"/>
        </w:rPr>
        <w:t xml:space="preserve"> sunt următoarele:</w:t>
      </w:r>
    </w:p>
    <w:p w:rsidR="00576E06" w:rsidRPr="00EE28F8" w:rsidRDefault="00576E06" w:rsidP="00576E06">
      <w:pPr>
        <w:pStyle w:val="al"/>
        <w:ind w:left="709" w:hanging="283"/>
        <w:rPr>
          <w:color w:val="000000" w:themeColor="text1"/>
          <w:lang w:val="ro-RO"/>
        </w:rPr>
      </w:pPr>
      <w:r w:rsidRPr="00EE28F8">
        <w:rPr>
          <w:color w:val="000000" w:themeColor="text1"/>
          <w:lang w:val="ro-RO"/>
        </w:rPr>
        <w:t xml:space="preserve">a) deținerea </w:t>
      </w:r>
      <w:r w:rsidR="00EE28F8">
        <w:rPr>
          <w:color w:val="000000" w:themeColor="text1"/>
          <w:lang w:val="ro-RO"/>
        </w:rPr>
        <w:t>titlului/</w:t>
      </w:r>
      <w:r w:rsidRPr="00EE28F8">
        <w:rPr>
          <w:color w:val="000000" w:themeColor="text1"/>
          <w:lang w:val="ro-RO"/>
        </w:rPr>
        <w:t>diplomei de doctor;</w:t>
      </w:r>
    </w:p>
    <w:p w:rsidR="00576E06" w:rsidRPr="00EE28F8" w:rsidRDefault="00576E06" w:rsidP="00576E06">
      <w:pPr>
        <w:pStyle w:val="al"/>
        <w:ind w:left="709" w:hanging="283"/>
        <w:rPr>
          <w:color w:val="000000" w:themeColor="text1"/>
          <w:lang w:val="ro-RO"/>
        </w:rPr>
      </w:pPr>
      <w:r w:rsidRPr="00EE28F8">
        <w:rPr>
          <w:color w:val="000000" w:themeColor="text1"/>
          <w:lang w:val="ro-RO"/>
        </w:rPr>
        <w:t>b) deținerea atestatului de abilitare;</w:t>
      </w:r>
    </w:p>
    <w:p w:rsidR="00576E06" w:rsidRPr="00EE28F8" w:rsidRDefault="00576E06" w:rsidP="00576E06">
      <w:pPr>
        <w:pStyle w:val="al"/>
        <w:ind w:left="709" w:hanging="283"/>
        <w:rPr>
          <w:color w:val="000000" w:themeColor="text1"/>
          <w:lang w:val="ro-RO"/>
        </w:rPr>
      </w:pPr>
      <w:r w:rsidRPr="00EE28F8">
        <w:rPr>
          <w:color w:val="000000" w:themeColor="text1"/>
          <w:lang w:val="ro-RO"/>
        </w:rPr>
        <w:t>c) îndeplinirea standardelor minimale pentru ocuparea funcţiei de profesor universitar, standarde aprobate conform art. 156 din Legea învăţământului superior nr. 199/2023, cu modificările şi completările ulterioare</w:t>
      </w:r>
      <w:r w:rsidR="00EE28F8">
        <w:rPr>
          <w:color w:val="000000" w:themeColor="text1"/>
          <w:lang w:val="ro-RO"/>
        </w:rPr>
        <w:t>.</w:t>
      </w:r>
    </w:p>
    <w:p w:rsidR="00EE28F8" w:rsidRPr="00EE28F8" w:rsidRDefault="00EE28F8" w:rsidP="00E2539B">
      <w:pPr>
        <w:pStyle w:val="al"/>
        <w:rPr>
          <w:color w:val="000000" w:themeColor="text1"/>
          <w:lang w:val="ro-RO"/>
        </w:rPr>
      </w:pPr>
    </w:p>
    <w:p w:rsidR="00EE28F8" w:rsidRPr="00EE28F8" w:rsidRDefault="00EE28F8" w:rsidP="00181343">
      <w:pPr>
        <w:pStyle w:val="Default"/>
        <w:jc w:val="both"/>
        <w:rPr>
          <w:b/>
          <w:bCs/>
          <w:color w:val="000000" w:themeColor="text1"/>
          <w:sz w:val="28"/>
          <w:szCs w:val="28"/>
        </w:rPr>
      </w:pPr>
      <w:r w:rsidRPr="00EE28F8">
        <w:rPr>
          <w:b/>
          <w:bCs/>
          <w:color w:val="000000" w:themeColor="text1"/>
          <w:sz w:val="28"/>
          <w:szCs w:val="28"/>
        </w:rPr>
        <w:lastRenderedPageBreak/>
        <w:t xml:space="preserve">II. ORGANIZAREA ŞI DESFĂŞURAREA CONCURSULUI PENTRU OCUPAREA FUNCŢIILOR DIDACTICE ŞI DE CERCETARE VACANTE DIN INSTITUŢIILE DE ÎNVĂŢĂMÂNT SUPERIOR </w:t>
      </w:r>
    </w:p>
    <w:p w:rsidR="00EE28F8" w:rsidRPr="00EE28F8" w:rsidRDefault="00EE28F8" w:rsidP="00EE28F8">
      <w:pPr>
        <w:spacing w:before="240" w:after="240"/>
        <w:rPr>
          <w:rFonts w:ascii="Times New Roman" w:hAnsi="Times New Roman"/>
          <w:b/>
          <w:bCs/>
          <w:color w:val="000000" w:themeColor="text1"/>
          <w:sz w:val="24"/>
          <w:szCs w:val="24"/>
          <w:lang w:val="ro-RO"/>
        </w:rPr>
      </w:pPr>
      <w:r w:rsidRPr="00EE28F8">
        <w:rPr>
          <w:rFonts w:ascii="Times New Roman" w:hAnsi="Times New Roman"/>
          <w:b/>
          <w:bCs/>
          <w:color w:val="000000" w:themeColor="text1"/>
          <w:sz w:val="24"/>
          <w:szCs w:val="24"/>
          <w:lang w:val="ro-RO"/>
        </w:rPr>
        <w:t>II.1. Cadrul general</w:t>
      </w:r>
    </w:p>
    <w:p w:rsidR="00EE28F8" w:rsidRPr="00EE28F8" w:rsidRDefault="00E2539B" w:rsidP="00EE28F8">
      <w:pPr>
        <w:pStyle w:val="al"/>
        <w:rPr>
          <w:b/>
          <w:bCs/>
          <w:color w:val="000000" w:themeColor="text1"/>
          <w:lang w:val="ro-RO"/>
        </w:rPr>
      </w:pPr>
      <w:r>
        <w:rPr>
          <w:b/>
          <w:bCs/>
          <w:color w:val="000000" w:themeColor="text1"/>
          <w:lang w:val="ro-RO"/>
        </w:rPr>
        <w:t>Art. 6</w:t>
      </w:r>
      <w:r w:rsidR="00EE28F8" w:rsidRPr="00EE28F8">
        <w:rPr>
          <w:b/>
          <w:bCs/>
          <w:color w:val="000000" w:themeColor="text1"/>
          <w:lang w:val="ro-RO"/>
        </w:rPr>
        <w:t xml:space="preserve">. </w:t>
      </w:r>
    </w:p>
    <w:p w:rsidR="00EE28F8" w:rsidRPr="00EE28F8" w:rsidRDefault="00EE28F8" w:rsidP="00EE28F8">
      <w:pPr>
        <w:pStyle w:val="al"/>
        <w:rPr>
          <w:color w:val="000000" w:themeColor="text1"/>
          <w:lang w:val="ro-RO"/>
        </w:rPr>
      </w:pPr>
      <w:r w:rsidRPr="00EE28F8">
        <w:rPr>
          <w:color w:val="000000" w:themeColor="text1"/>
          <w:lang w:val="ro-RO"/>
        </w:rPr>
        <w:t>(1) UO poate să organizeze concurs pentru ocuparea unui post didactic sau de cercetare numai dacă acesta este declarat vacant.</w:t>
      </w:r>
    </w:p>
    <w:p w:rsidR="00EE28F8" w:rsidRPr="00EE28F8" w:rsidRDefault="00EE28F8" w:rsidP="00EE28F8">
      <w:pPr>
        <w:pStyle w:val="al"/>
        <w:rPr>
          <w:color w:val="000000" w:themeColor="text1"/>
          <w:lang w:val="ro-RO"/>
        </w:rPr>
      </w:pPr>
      <w:r w:rsidRPr="00EE28F8">
        <w:rPr>
          <w:color w:val="000000" w:themeColor="text1"/>
          <w:lang w:val="ro-RO"/>
        </w:rPr>
        <w:t>(2) Un post se consideră vacant dacă este prevăzut astfel în statul de funcţii, întocmit anual, sau dacă este vacantat pe parcursul anului universitar.</w:t>
      </w:r>
    </w:p>
    <w:p w:rsidR="00EE28F8" w:rsidRPr="00EE28F8" w:rsidRDefault="00EE28F8" w:rsidP="00EE28F8">
      <w:pPr>
        <w:pStyle w:val="al"/>
        <w:rPr>
          <w:color w:val="000000" w:themeColor="text1"/>
          <w:lang w:val="ro-RO"/>
        </w:rPr>
      </w:pPr>
      <w:r w:rsidRPr="00EE28F8">
        <w:rPr>
          <w:color w:val="000000" w:themeColor="text1"/>
          <w:lang w:val="ro-RO"/>
        </w:rPr>
        <w:t>(3) Postul se vacantează prin una dintre următoarele modalităţi:</w:t>
      </w:r>
    </w:p>
    <w:p w:rsidR="00EE28F8" w:rsidRPr="00EE28F8" w:rsidRDefault="00EE28F8" w:rsidP="00EE28F8">
      <w:pPr>
        <w:pStyle w:val="al"/>
        <w:ind w:left="709" w:hanging="283"/>
        <w:rPr>
          <w:color w:val="000000" w:themeColor="text1"/>
          <w:lang w:val="ro-RO"/>
        </w:rPr>
      </w:pPr>
      <w:r w:rsidRPr="00EE28F8">
        <w:rPr>
          <w:color w:val="000000" w:themeColor="text1"/>
          <w:lang w:val="ro-RO"/>
        </w:rPr>
        <w:t>a) încetarea contractului individual de muncă, conform legii;</w:t>
      </w:r>
    </w:p>
    <w:p w:rsidR="00EE28F8" w:rsidRPr="00EE28F8" w:rsidRDefault="00EE28F8" w:rsidP="00EE28F8">
      <w:pPr>
        <w:pStyle w:val="al"/>
        <w:ind w:left="709" w:hanging="283"/>
        <w:rPr>
          <w:color w:val="000000" w:themeColor="text1"/>
          <w:lang w:val="ro-RO"/>
        </w:rPr>
      </w:pPr>
      <w:r w:rsidRPr="00EE28F8">
        <w:rPr>
          <w:color w:val="000000" w:themeColor="text1"/>
          <w:lang w:val="ro-RO"/>
        </w:rPr>
        <w:t>b) transferul persoanei care ocupă postul pe un alt post din cadrul aceleiaşi instituţii de învăţământ superior, ca urmare a câştigării unui concurs sau în urma promovării în cariera didactică, în condiţiile legii.</w:t>
      </w:r>
    </w:p>
    <w:p w:rsidR="00EE28F8" w:rsidRPr="00EE28F8" w:rsidRDefault="00EE28F8" w:rsidP="00EE28F8">
      <w:pPr>
        <w:pStyle w:val="al"/>
        <w:rPr>
          <w:color w:val="000000" w:themeColor="text1"/>
          <w:lang w:val="ro-RO"/>
        </w:rPr>
      </w:pPr>
      <w:r w:rsidRPr="00EE28F8">
        <w:rPr>
          <w:color w:val="000000" w:themeColor="text1"/>
          <w:lang w:val="ro-RO"/>
        </w:rPr>
        <w:t>(4) Posturile didactice şi de cercetare nu pot fi scoase la concurs prin transformarea unui post ocupat într-un post de rang superior.</w:t>
      </w:r>
    </w:p>
    <w:p w:rsidR="00EE28F8" w:rsidRPr="00EE28F8" w:rsidRDefault="00EE28F8" w:rsidP="00EE28F8">
      <w:pPr>
        <w:pStyle w:val="al"/>
        <w:rPr>
          <w:color w:val="000000" w:themeColor="text1"/>
          <w:lang w:val="ro-RO"/>
        </w:rPr>
      </w:pPr>
    </w:p>
    <w:p w:rsidR="00EE28F8" w:rsidRPr="00EE28F8" w:rsidRDefault="00EE28F8" w:rsidP="00EE28F8">
      <w:pPr>
        <w:pStyle w:val="al"/>
        <w:rPr>
          <w:b/>
          <w:bCs/>
          <w:color w:val="000000" w:themeColor="text1"/>
          <w:lang w:val="ro-RO"/>
        </w:rPr>
      </w:pPr>
      <w:r w:rsidRPr="00EE28F8">
        <w:rPr>
          <w:b/>
          <w:bCs/>
          <w:color w:val="000000" w:themeColor="text1"/>
          <w:lang w:val="ro-RO"/>
        </w:rPr>
        <w:t>A</w:t>
      </w:r>
      <w:r w:rsidR="00E2539B">
        <w:rPr>
          <w:b/>
          <w:bCs/>
          <w:color w:val="000000" w:themeColor="text1"/>
          <w:lang w:val="ro-RO"/>
        </w:rPr>
        <w:t>rt. 7</w:t>
      </w:r>
      <w:r w:rsidRPr="00EE28F8">
        <w:rPr>
          <w:b/>
          <w:bCs/>
          <w:color w:val="000000" w:themeColor="text1"/>
          <w:lang w:val="ro-RO"/>
        </w:rPr>
        <w:t xml:space="preserve">. </w:t>
      </w:r>
    </w:p>
    <w:p w:rsidR="00EE28F8" w:rsidRPr="00EE28F8" w:rsidRDefault="00EE28F8" w:rsidP="00EE28F8">
      <w:pPr>
        <w:pStyle w:val="al"/>
        <w:rPr>
          <w:color w:val="000000" w:themeColor="text1"/>
          <w:lang w:val="ro-RO"/>
        </w:rPr>
      </w:pPr>
      <w:r w:rsidRPr="00EE28F8">
        <w:rPr>
          <w:color w:val="000000" w:themeColor="text1"/>
          <w:lang w:val="ro-RO"/>
        </w:rPr>
        <w:t>(1) UO poate să organizeze concurs pentru ocuparea pe perioadă nedeterminată a unui post didactic sau de cercetare, numai după publicarea de către Ministerul Educaţiei a postului scos la concurs în Monitorul Oficial al României, Partea a III-a.</w:t>
      </w:r>
    </w:p>
    <w:p w:rsidR="00EE28F8" w:rsidRPr="00EE28F8" w:rsidRDefault="00EE28F8" w:rsidP="00EE28F8">
      <w:pPr>
        <w:pStyle w:val="al"/>
        <w:rPr>
          <w:color w:val="000000" w:themeColor="text1"/>
          <w:lang w:val="ro-RO"/>
        </w:rPr>
      </w:pPr>
      <w:r w:rsidRPr="00EE28F8">
        <w:rPr>
          <w:color w:val="000000" w:themeColor="text1"/>
          <w:lang w:val="ro-RO"/>
        </w:rPr>
        <w:t>(2) În vederea publicării în Monitorul Oficial al României, Partea a III-a, UO transmite Ministerului Educaţiei următoarele documente:</w:t>
      </w:r>
    </w:p>
    <w:p w:rsidR="00EE28F8" w:rsidRPr="00EE28F8" w:rsidRDefault="00EE28F8" w:rsidP="00EE28F8">
      <w:pPr>
        <w:pStyle w:val="al"/>
        <w:ind w:left="709" w:hanging="283"/>
        <w:rPr>
          <w:color w:val="000000" w:themeColor="text1"/>
          <w:lang w:val="ro-RO"/>
        </w:rPr>
      </w:pPr>
      <w:r w:rsidRPr="00EE28F8">
        <w:rPr>
          <w:color w:val="000000" w:themeColor="text1"/>
          <w:lang w:val="ro-RO"/>
        </w:rPr>
        <w:t>a) lista posturilor propuse pentru scoatere la concurs şi structura acestora, semnată de rector şi ştampilată;</w:t>
      </w:r>
    </w:p>
    <w:p w:rsidR="00EE28F8" w:rsidRPr="00EE28F8" w:rsidRDefault="00EE28F8" w:rsidP="00EE28F8">
      <w:pPr>
        <w:pStyle w:val="al"/>
        <w:ind w:left="709" w:hanging="283"/>
        <w:rPr>
          <w:color w:val="000000" w:themeColor="text1"/>
          <w:lang w:val="ro-RO"/>
        </w:rPr>
      </w:pPr>
      <w:r w:rsidRPr="00EE28F8">
        <w:rPr>
          <w:color w:val="000000" w:themeColor="text1"/>
          <w:lang w:val="ro-RO"/>
        </w:rPr>
        <w:t>b) extrasul din statul de funcţii care conţine posturile scoase la concurs, semnat de rector, decan şi directorul de departament sau conducătorul şcolii doctorale;</w:t>
      </w:r>
    </w:p>
    <w:p w:rsidR="00EE28F8" w:rsidRPr="00EE28F8" w:rsidRDefault="00EE28F8" w:rsidP="00EE28F8">
      <w:pPr>
        <w:pStyle w:val="al"/>
        <w:ind w:left="709" w:hanging="283"/>
        <w:rPr>
          <w:color w:val="000000" w:themeColor="text1"/>
          <w:lang w:val="ro-RO"/>
        </w:rPr>
      </w:pPr>
      <w:r w:rsidRPr="00EE28F8">
        <w:rPr>
          <w:color w:val="000000" w:themeColor="text1"/>
          <w:lang w:val="ro-RO"/>
        </w:rPr>
        <w:t>c) în cazul posturilor didactice, declaraţia pe propria răspundere a rectorului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rsidR="00EE28F8" w:rsidRPr="00974FDB" w:rsidRDefault="00EE28F8" w:rsidP="00EE28F8">
      <w:pPr>
        <w:pStyle w:val="al"/>
        <w:rPr>
          <w:color w:val="000000" w:themeColor="text1"/>
          <w:lang w:val="ro-RO"/>
        </w:rPr>
      </w:pPr>
      <w:r w:rsidRPr="00EE28F8">
        <w:rPr>
          <w:color w:val="000000" w:themeColor="text1"/>
          <w:lang w:val="ro-RO"/>
        </w:rPr>
        <w:t xml:space="preserve">(3) Transmiterea către Ministerul Educaţiei a solicitării privind publicarea în Monitorul Oficial al </w:t>
      </w:r>
      <w:r w:rsidRPr="00974FDB">
        <w:rPr>
          <w:color w:val="000000" w:themeColor="text1"/>
          <w:lang w:val="ro-RO"/>
        </w:rPr>
        <w:t>României, Partea a III-a, a posturilor scoase la concurs se realizează în termen de 30 de zile lucrătoare de la începerea fiecărui semestru al anului universitar.</w:t>
      </w:r>
    </w:p>
    <w:p w:rsidR="00EE28F8" w:rsidRPr="00974FDB" w:rsidRDefault="00EE28F8" w:rsidP="00EE28F8">
      <w:pPr>
        <w:pStyle w:val="al"/>
        <w:rPr>
          <w:color w:val="000000" w:themeColor="text1"/>
          <w:lang w:val="ro-RO"/>
        </w:rPr>
      </w:pPr>
      <w:r w:rsidRPr="00974FDB">
        <w:rPr>
          <w:color w:val="000000" w:themeColor="text1"/>
          <w:lang w:val="ro-RO"/>
        </w:rPr>
        <w:t>(4) Ministerul Educaţiei verifică documentaţia transmisă şi structura posturilor, în raport cu prevederile legale în vigoare, şi o transmite la Monitorul Oficial al României, în vederea publicării posturilor propuse.</w:t>
      </w:r>
    </w:p>
    <w:p w:rsidR="00EE28F8" w:rsidRPr="00974FDB" w:rsidRDefault="00EE28F8" w:rsidP="00EE28F8">
      <w:pPr>
        <w:pStyle w:val="al"/>
        <w:rPr>
          <w:color w:val="000000" w:themeColor="text1"/>
          <w:lang w:val="ro-RO"/>
        </w:rPr>
      </w:pPr>
      <w:r w:rsidRPr="00974FDB">
        <w:rPr>
          <w:color w:val="000000" w:themeColor="text1"/>
          <w:lang w:val="ro-RO"/>
        </w:rPr>
        <w:t>(5)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rsidR="00EE28F8" w:rsidRPr="00974FDB" w:rsidRDefault="00EE28F8" w:rsidP="00EE28F8">
      <w:pPr>
        <w:pStyle w:val="al"/>
        <w:rPr>
          <w:color w:val="000000" w:themeColor="text1"/>
          <w:lang w:val="ro-RO"/>
        </w:rPr>
      </w:pPr>
      <w:r w:rsidRPr="00974FDB">
        <w:rPr>
          <w:color w:val="000000" w:themeColor="text1"/>
          <w:lang w:val="ro-RO"/>
        </w:rPr>
        <w:lastRenderedPageBreak/>
        <w:t>(6)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rsidR="00EE28F8" w:rsidRPr="00974FDB" w:rsidRDefault="00EE28F8" w:rsidP="00EE28F8">
      <w:pPr>
        <w:pStyle w:val="al"/>
        <w:rPr>
          <w:color w:val="000000" w:themeColor="text1"/>
          <w:lang w:val="ro-RO"/>
        </w:rPr>
      </w:pPr>
      <w:r w:rsidRPr="00974FDB">
        <w:rPr>
          <w:color w:val="000000" w:themeColor="text1"/>
          <w:lang w:val="ro-RO"/>
        </w:rPr>
        <w:t>(7)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rsidR="00EE28F8" w:rsidRPr="00974FDB" w:rsidRDefault="00EE28F8" w:rsidP="00EE28F8">
      <w:pPr>
        <w:pStyle w:val="al"/>
        <w:rPr>
          <w:color w:val="000000" w:themeColor="text1"/>
          <w:lang w:val="ro-RO"/>
        </w:rPr>
      </w:pPr>
      <w:r w:rsidRPr="00974FDB">
        <w:rPr>
          <w:color w:val="000000" w:themeColor="text1"/>
          <w:lang w:val="ro-RO"/>
        </w:rPr>
        <w:t>(8) Anunţurile privind scoaterea la concurs a posturilor didactice şi de cercetare vacante se publică, inclusiv:</w:t>
      </w:r>
    </w:p>
    <w:p w:rsidR="00EE28F8" w:rsidRPr="00974FDB" w:rsidRDefault="00EE28F8" w:rsidP="00EE28F8">
      <w:pPr>
        <w:pStyle w:val="al"/>
        <w:ind w:left="709" w:hanging="283"/>
        <w:rPr>
          <w:color w:val="000000" w:themeColor="text1"/>
          <w:lang w:val="ro-RO"/>
        </w:rPr>
      </w:pPr>
      <w:r w:rsidRPr="00974FDB">
        <w:rPr>
          <w:color w:val="000000" w:themeColor="text1"/>
          <w:lang w:val="ro-RO"/>
        </w:rPr>
        <w:t>a) la loc vizibil, pe pagina principală a site-ului web al UO.</w:t>
      </w:r>
    </w:p>
    <w:p w:rsidR="00EE28F8" w:rsidRPr="00974FDB" w:rsidRDefault="00EE28F8" w:rsidP="00EE28F8">
      <w:pPr>
        <w:pStyle w:val="al"/>
        <w:ind w:left="709" w:hanging="283"/>
        <w:rPr>
          <w:color w:val="000000" w:themeColor="text1"/>
          <w:lang w:val="ro-RO"/>
        </w:rPr>
      </w:pPr>
      <w:r w:rsidRPr="00974FDB">
        <w:rPr>
          <w:color w:val="000000" w:themeColor="text1"/>
          <w:lang w:val="ro-RO"/>
        </w:rPr>
        <w:t>b) pe un site web specializat, administrat de Ministerul Educaţiei, numită pagina web a concursului de ocupare a posturilor didactice şi de cercetare vacante în învăţământul superior.</w:t>
      </w:r>
    </w:p>
    <w:p w:rsidR="00EE28F8" w:rsidRPr="00974FDB" w:rsidRDefault="00EE28F8" w:rsidP="00EE28F8">
      <w:pPr>
        <w:pStyle w:val="al"/>
        <w:rPr>
          <w:color w:val="000000" w:themeColor="text1"/>
          <w:lang w:val="ro-RO"/>
        </w:rPr>
      </w:pPr>
      <w:r w:rsidRPr="00974FDB">
        <w:rPr>
          <w:color w:val="000000" w:themeColor="text1"/>
          <w:lang w:val="ro-RO"/>
        </w:rPr>
        <w:t>(9) Pe platforma administrată de către Ministerul Educaţiei, dedicată publicării posturilor didactice şi de cercetare vacante, se vor publica următoarele informaţii:</w:t>
      </w:r>
    </w:p>
    <w:p w:rsidR="00EE28F8" w:rsidRPr="00974FDB" w:rsidRDefault="00EE28F8" w:rsidP="00EE28F8">
      <w:pPr>
        <w:pStyle w:val="al"/>
        <w:ind w:left="709" w:hanging="283"/>
        <w:rPr>
          <w:color w:val="000000" w:themeColor="text1"/>
          <w:lang w:val="ro-RO"/>
        </w:rPr>
      </w:pPr>
      <w:r w:rsidRPr="00974FDB">
        <w:rPr>
          <w:color w:val="000000" w:themeColor="text1"/>
          <w:lang w:val="ro-RO"/>
        </w:rPr>
        <w:t>a) descrierea pe scurt a postului scos la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b) norma didactică şi tipurile de activităţi incluse în aceasta, în cazul posturilor didactice, respectiv norma de cercetare, în cazul posturilor de cercetare, precum şi alte atribuţii specifice postului scos la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c) salariul minim de încadrare corespunzător postului scos la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d) calendarul concursului;</w:t>
      </w:r>
    </w:p>
    <w:p w:rsidR="00EE28F8" w:rsidRPr="00974FDB" w:rsidRDefault="00EE28F8" w:rsidP="00EE28F8">
      <w:pPr>
        <w:pStyle w:val="al"/>
        <w:ind w:left="709" w:hanging="283"/>
        <w:rPr>
          <w:color w:val="000000" w:themeColor="text1"/>
          <w:lang w:val="ro-RO"/>
        </w:rPr>
      </w:pPr>
      <w:r w:rsidRPr="00974FDB">
        <w:rPr>
          <w:color w:val="000000" w:themeColor="text1"/>
          <w:lang w:val="ro-RO"/>
        </w:rPr>
        <w:t>e) tematica probelor de concurs, inclusiv a prelegerilor, cursurilor sau altor asemenea, ori tematicile din care comisia de concurs poate alege tematica probelor susţinute efectiv;</w:t>
      </w:r>
    </w:p>
    <w:p w:rsidR="00EE28F8" w:rsidRPr="00974FDB" w:rsidRDefault="00EE28F8" w:rsidP="00EE28F8">
      <w:pPr>
        <w:pStyle w:val="al"/>
        <w:ind w:left="709" w:hanging="283"/>
        <w:rPr>
          <w:color w:val="000000" w:themeColor="text1"/>
          <w:lang w:val="ro-RO"/>
        </w:rPr>
      </w:pPr>
      <w:r w:rsidRPr="00974FDB">
        <w:rPr>
          <w:color w:val="000000" w:themeColor="text1"/>
          <w:lang w:val="ro-RO"/>
        </w:rPr>
        <w:t>f) descrierea procedurii de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g) lista completă a documentelor pe care candidaţii trebuie să le includă în dosarul de concurs;</w:t>
      </w:r>
    </w:p>
    <w:p w:rsidR="00EE28F8" w:rsidRPr="00974FDB" w:rsidRDefault="00EE28F8" w:rsidP="00EE28F8">
      <w:pPr>
        <w:pStyle w:val="al"/>
        <w:ind w:left="709" w:hanging="283"/>
        <w:rPr>
          <w:color w:val="000000" w:themeColor="text1"/>
          <w:lang w:val="ro-RO"/>
        </w:rPr>
      </w:pPr>
      <w:r w:rsidRPr="00974FDB">
        <w:rPr>
          <w:color w:val="000000" w:themeColor="text1"/>
          <w:lang w:val="ro-RO"/>
        </w:rPr>
        <w:t>h) adresa la care trebuie transmis dosarul de concurs.</w:t>
      </w:r>
    </w:p>
    <w:p w:rsidR="00EE28F8" w:rsidRPr="00974FDB" w:rsidRDefault="00EE28F8" w:rsidP="00EE28F8">
      <w:pPr>
        <w:pStyle w:val="al"/>
        <w:rPr>
          <w:color w:val="000000" w:themeColor="text1"/>
          <w:lang w:val="ro-RO"/>
        </w:rPr>
      </w:pPr>
      <w:r w:rsidRPr="00974FDB">
        <w:rPr>
          <w:color w:val="000000" w:themeColor="text1"/>
          <w:lang w:val="ro-RO"/>
        </w:rPr>
        <w:t>(10) Anunţurile referitoare la posturile de conferenţiar universitar, profesor universitar, cercetător ştiinţific gradul II şi cercetător ştiinţific gradul I vor fi publicate şi în limba engleză.</w:t>
      </w:r>
    </w:p>
    <w:p w:rsidR="00EE28F8" w:rsidRPr="00974FDB" w:rsidRDefault="00EE28F8" w:rsidP="00EE28F8">
      <w:pPr>
        <w:pStyle w:val="al"/>
        <w:rPr>
          <w:color w:val="000000" w:themeColor="text1"/>
          <w:lang w:val="ro-RO"/>
        </w:rPr>
      </w:pPr>
    </w:p>
    <w:p w:rsidR="00974FDB" w:rsidRPr="00974FDB" w:rsidRDefault="00E2539B" w:rsidP="00EE28F8">
      <w:pPr>
        <w:pStyle w:val="al"/>
        <w:rPr>
          <w:b/>
          <w:bCs/>
          <w:color w:val="000000" w:themeColor="text1"/>
          <w:lang w:val="ro-RO"/>
        </w:rPr>
      </w:pPr>
      <w:r>
        <w:rPr>
          <w:b/>
          <w:bCs/>
          <w:color w:val="000000" w:themeColor="text1"/>
          <w:lang w:val="ro-RO"/>
        </w:rPr>
        <w:t>Art. 8</w:t>
      </w:r>
      <w:r w:rsidR="00EE28F8" w:rsidRPr="00974FDB">
        <w:rPr>
          <w:b/>
          <w:bCs/>
          <w:color w:val="000000" w:themeColor="text1"/>
          <w:lang w:val="ro-RO"/>
        </w:rPr>
        <w:t xml:space="preserve">. </w:t>
      </w:r>
    </w:p>
    <w:p w:rsidR="00EE28F8" w:rsidRPr="00974FDB" w:rsidRDefault="00EE28F8" w:rsidP="00EE28F8">
      <w:pPr>
        <w:pStyle w:val="al"/>
        <w:rPr>
          <w:color w:val="000000" w:themeColor="text1"/>
          <w:lang w:val="ro-RO"/>
        </w:rPr>
      </w:pPr>
      <w:r w:rsidRPr="00974FDB">
        <w:rPr>
          <w:color w:val="000000" w:themeColor="text1"/>
          <w:lang w:val="ro-RO"/>
        </w:rPr>
        <w:t>(1)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rsidR="00EE28F8" w:rsidRPr="00974FDB" w:rsidRDefault="00EE28F8" w:rsidP="00EE28F8">
      <w:pPr>
        <w:pStyle w:val="al"/>
        <w:ind w:left="426"/>
        <w:rPr>
          <w:color w:val="000000" w:themeColor="text1"/>
          <w:lang w:val="ro-RO"/>
        </w:rPr>
      </w:pPr>
      <w:r w:rsidRPr="00974FDB">
        <w:rPr>
          <w:color w:val="000000" w:themeColor="text1"/>
          <w:lang w:val="ro-RO"/>
        </w:rPr>
        <w:t>a) curriculum vitae;</w:t>
      </w:r>
    </w:p>
    <w:p w:rsidR="00EE28F8" w:rsidRPr="00974FDB" w:rsidRDefault="00EE28F8" w:rsidP="00EE28F8">
      <w:pPr>
        <w:pStyle w:val="al"/>
        <w:ind w:left="426"/>
        <w:rPr>
          <w:color w:val="000000" w:themeColor="text1"/>
          <w:lang w:val="ro-RO"/>
        </w:rPr>
      </w:pPr>
      <w:r w:rsidRPr="00974FDB">
        <w:rPr>
          <w:color w:val="000000" w:themeColor="text1"/>
          <w:lang w:val="ro-RO"/>
        </w:rPr>
        <w:t>b) fişa de verificare a îndeplinirii cerințelor și standardelor minimale;</w:t>
      </w:r>
    </w:p>
    <w:p w:rsidR="00EE28F8" w:rsidRPr="00974FDB" w:rsidRDefault="00EE28F8" w:rsidP="00EE28F8">
      <w:pPr>
        <w:pStyle w:val="al"/>
        <w:ind w:left="426"/>
        <w:rPr>
          <w:color w:val="000000" w:themeColor="text1"/>
          <w:lang w:val="ro-RO"/>
        </w:rPr>
      </w:pPr>
      <w:r w:rsidRPr="00974FDB">
        <w:rPr>
          <w:color w:val="000000" w:themeColor="text1"/>
          <w:lang w:val="ro-RO"/>
        </w:rPr>
        <w:t>c) lista completă de lucrări.</w:t>
      </w:r>
    </w:p>
    <w:p w:rsidR="00EE28F8" w:rsidRPr="00974FDB" w:rsidRDefault="00EE28F8" w:rsidP="00EE28F8">
      <w:pPr>
        <w:pStyle w:val="al"/>
        <w:rPr>
          <w:color w:val="000000" w:themeColor="text1"/>
          <w:lang w:val="ro-RO"/>
        </w:rPr>
      </w:pPr>
      <w:r w:rsidRPr="00974FDB">
        <w:rPr>
          <w:color w:val="000000" w:themeColor="text1"/>
          <w:lang w:val="ro-RO"/>
        </w:rPr>
        <w:t>(2) Aceleaşi date sunt încărcate de către UO şi pe pagina web a concursului, administrată de Ministerul Educaţiei.</w:t>
      </w:r>
    </w:p>
    <w:p w:rsidR="00EE28F8" w:rsidRPr="00974FDB" w:rsidRDefault="00EE28F8" w:rsidP="00EE28F8">
      <w:pPr>
        <w:pStyle w:val="al"/>
        <w:rPr>
          <w:color w:val="000000" w:themeColor="text1"/>
          <w:lang w:val="ro-RO"/>
        </w:rPr>
      </w:pPr>
    </w:p>
    <w:p w:rsidR="00E63724" w:rsidRDefault="00E63724">
      <w:pPr>
        <w:spacing w:line="240" w:lineRule="auto"/>
        <w:jc w:val="left"/>
        <w:rPr>
          <w:rFonts w:ascii="Times New Roman" w:eastAsiaTheme="minorEastAsia" w:hAnsi="Times New Roman"/>
          <w:b/>
          <w:bCs/>
          <w:color w:val="000000" w:themeColor="text1"/>
          <w:sz w:val="24"/>
          <w:szCs w:val="24"/>
          <w:lang w:val="ro-RO"/>
        </w:rPr>
      </w:pPr>
      <w:r>
        <w:rPr>
          <w:b/>
          <w:bCs/>
          <w:color w:val="000000" w:themeColor="text1"/>
          <w:lang w:val="ro-RO"/>
        </w:rPr>
        <w:br w:type="page"/>
      </w:r>
    </w:p>
    <w:p w:rsidR="00974FDB" w:rsidRPr="00974FDB" w:rsidRDefault="007E5CFD" w:rsidP="00EE28F8">
      <w:pPr>
        <w:pStyle w:val="al"/>
        <w:rPr>
          <w:b/>
          <w:bCs/>
          <w:color w:val="000000" w:themeColor="text1"/>
          <w:lang w:val="ro-RO"/>
        </w:rPr>
      </w:pPr>
      <w:r>
        <w:rPr>
          <w:b/>
          <w:bCs/>
          <w:color w:val="000000" w:themeColor="text1"/>
          <w:lang w:val="ro-RO"/>
        </w:rPr>
        <w:lastRenderedPageBreak/>
        <w:t>Art. 9</w:t>
      </w:r>
      <w:r w:rsidR="00EE28F8" w:rsidRPr="00974FDB">
        <w:rPr>
          <w:b/>
          <w:bCs/>
          <w:color w:val="000000" w:themeColor="text1"/>
          <w:lang w:val="ro-RO"/>
        </w:rPr>
        <w:t xml:space="preserve">. </w:t>
      </w:r>
    </w:p>
    <w:p w:rsidR="00EE28F8" w:rsidRPr="00974FDB" w:rsidRDefault="00EE28F8" w:rsidP="00EE28F8">
      <w:pPr>
        <w:pStyle w:val="al"/>
        <w:rPr>
          <w:color w:val="000000" w:themeColor="text1"/>
          <w:lang w:val="ro-RO"/>
        </w:rPr>
      </w:pPr>
      <w:r w:rsidRPr="00974FDB">
        <w:rPr>
          <w:color w:val="000000" w:themeColor="text1"/>
          <w:lang w:val="ro-RO"/>
        </w:rPr>
        <w:t>(1) Concursurile au caracter deschis.</w:t>
      </w:r>
    </w:p>
    <w:p w:rsidR="00EE28F8" w:rsidRPr="00974FDB" w:rsidRDefault="00EE28F8" w:rsidP="00EE28F8">
      <w:pPr>
        <w:pStyle w:val="al"/>
        <w:rPr>
          <w:color w:val="000000" w:themeColor="text1"/>
          <w:lang w:val="ro-RO"/>
        </w:rPr>
      </w:pPr>
      <w:r w:rsidRPr="00974FDB">
        <w:rPr>
          <w:color w:val="000000" w:themeColor="text1"/>
          <w:lang w:val="ro-RO"/>
        </w:rPr>
        <w:t>(2) Metodologia de concurs nu poate conţine prevederi discriminatorii privind candidaţii în funcţie de sex, origine etnică sau socială, cetăţenie, religie ori credinţă, dizabilităţi, opinii politice, condiţie socială sau economică.</w:t>
      </w:r>
    </w:p>
    <w:p w:rsidR="00EE28F8" w:rsidRPr="00974FDB" w:rsidRDefault="00EE28F8" w:rsidP="00EE28F8">
      <w:pPr>
        <w:pStyle w:val="al"/>
        <w:rPr>
          <w:color w:val="000000" w:themeColor="text1"/>
          <w:lang w:val="ro-RO"/>
        </w:rPr>
      </w:pPr>
      <w:r w:rsidRPr="00974FDB">
        <w:rPr>
          <w:color w:val="000000" w:themeColor="text1"/>
          <w:lang w:val="ro-RO"/>
        </w:rPr>
        <w:t>(3) Descrierea postului scos la concurs va fi făcută în termeni cuprinzători, care corespund nevoilor reale ale UO, avându-se în vedere să nu se limiteze, în mod artificial, numărul potenţialilor candidaţi.</w:t>
      </w:r>
    </w:p>
    <w:p w:rsidR="00EE28F8" w:rsidRPr="00033865" w:rsidRDefault="00EE28F8" w:rsidP="00EE28F8">
      <w:pPr>
        <w:pStyle w:val="al"/>
        <w:rPr>
          <w:color w:val="333333"/>
          <w:lang w:val="ro-RO"/>
        </w:rPr>
      </w:pPr>
    </w:p>
    <w:p w:rsidR="00974FDB" w:rsidRPr="00974FDB" w:rsidRDefault="007E5CFD" w:rsidP="00EE28F8">
      <w:pPr>
        <w:pStyle w:val="al"/>
        <w:rPr>
          <w:b/>
          <w:bCs/>
          <w:color w:val="000000" w:themeColor="text1"/>
          <w:lang w:val="ro-RO"/>
        </w:rPr>
      </w:pPr>
      <w:r>
        <w:rPr>
          <w:b/>
          <w:bCs/>
          <w:color w:val="000000" w:themeColor="text1"/>
          <w:lang w:val="ro-RO"/>
        </w:rPr>
        <w:t>Art. 10</w:t>
      </w:r>
      <w:r w:rsidR="00EE28F8" w:rsidRPr="00974FDB">
        <w:rPr>
          <w:b/>
          <w:bCs/>
          <w:color w:val="000000" w:themeColor="text1"/>
          <w:lang w:val="ro-RO"/>
        </w:rPr>
        <w:t xml:space="preserve">. </w:t>
      </w:r>
    </w:p>
    <w:p w:rsidR="00EE28F8" w:rsidRPr="00974FDB" w:rsidRDefault="00EE28F8" w:rsidP="00EE28F8">
      <w:pPr>
        <w:pStyle w:val="al"/>
        <w:rPr>
          <w:color w:val="000000" w:themeColor="text1"/>
          <w:lang w:val="ro-RO"/>
        </w:rPr>
      </w:pPr>
      <w:r w:rsidRPr="00974FDB">
        <w:rPr>
          <w:color w:val="000000" w:themeColor="text1"/>
          <w:lang w:val="ro-RO"/>
        </w:rPr>
        <w:t>(1) Se consideră a fi implicate în procedura de concurs persoanele care:</w:t>
      </w:r>
    </w:p>
    <w:p w:rsidR="00EE28F8" w:rsidRPr="00974FDB" w:rsidRDefault="00EE28F8" w:rsidP="00EE28F8">
      <w:pPr>
        <w:pStyle w:val="al"/>
        <w:ind w:left="426"/>
        <w:rPr>
          <w:color w:val="000000" w:themeColor="text1"/>
          <w:lang w:val="ro-RO"/>
        </w:rPr>
      </w:pPr>
      <w:r w:rsidRPr="00974FDB">
        <w:rPr>
          <w:color w:val="000000" w:themeColor="text1"/>
          <w:lang w:val="ro-RO"/>
        </w:rPr>
        <w:t>a) participă în procesul de decizie referitor la numirea comisiei de concurs;</w:t>
      </w:r>
    </w:p>
    <w:p w:rsidR="00EE28F8" w:rsidRPr="00974FDB" w:rsidRDefault="00EE28F8" w:rsidP="00EE28F8">
      <w:pPr>
        <w:pStyle w:val="al"/>
        <w:ind w:left="426"/>
        <w:rPr>
          <w:color w:val="000000" w:themeColor="text1"/>
          <w:lang w:val="ro-RO"/>
        </w:rPr>
      </w:pPr>
      <w:r w:rsidRPr="00974FDB">
        <w:rPr>
          <w:color w:val="000000" w:themeColor="text1"/>
          <w:lang w:val="ro-RO"/>
        </w:rPr>
        <w:t>b) sunt membri sau membri supleanţi ai comisiei de concurs;</w:t>
      </w:r>
    </w:p>
    <w:p w:rsidR="00EE28F8" w:rsidRPr="00974FDB" w:rsidRDefault="00EE28F8" w:rsidP="00EE28F8">
      <w:pPr>
        <w:pStyle w:val="al"/>
        <w:ind w:left="426"/>
        <w:rPr>
          <w:color w:val="000000" w:themeColor="text1"/>
          <w:lang w:val="ro-RO"/>
        </w:rPr>
      </w:pPr>
      <w:r w:rsidRPr="00974FDB">
        <w:rPr>
          <w:color w:val="000000" w:themeColor="text1"/>
          <w:lang w:val="ro-RO"/>
        </w:rPr>
        <w:t>c) sunt implicate în decizii de evaluare profesională sau administrativă în cadrul concursului;</w:t>
      </w:r>
    </w:p>
    <w:p w:rsidR="00EE28F8" w:rsidRPr="00974FDB" w:rsidRDefault="00EE28F8" w:rsidP="00EE28F8">
      <w:pPr>
        <w:pStyle w:val="al"/>
        <w:ind w:left="426"/>
        <w:rPr>
          <w:color w:val="000000" w:themeColor="text1"/>
          <w:lang w:val="ro-RO"/>
        </w:rPr>
      </w:pPr>
      <w:r w:rsidRPr="00974FDB">
        <w:rPr>
          <w:color w:val="000000" w:themeColor="text1"/>
          <w:lang w:val="ro-RO"/>
        </w:rPr>
        <w:t>d) sunt implicate în soluţionarea contestaţiilor.</w:t>
      </w:r>
    </w:p>
    <w:p w:rsidR="00EE28F8" w:rsidRPr="00974FDB" w:rsidRDefault="00EE28F8" w:rsidP="00EE28F8">
      <w:pPr>
        <w:pStyle w:val="al"/>
        <w:rPr>
          <w:color w:val="000000" w:themeColor="text1"/>
          <w:lang w:val="ro-RO"/>
        </w:rPr>
      </w:pPr>
      <w:r w:rsidRPr="00974FDB">
        <w:rPr>
          <w:color w:val="000000" w:themeColor="text1"/>
          <w:lang w:val="ro-RO"/>
        </w:rPr>
        <w:t>(2) Nu pot fi implicate în procedura de concurs persoane care se află într-una din situaţiile prevăzute la art. 201 alin. (4) din Legea învăţământului superior nr. 199/2023, cu modificările şi completările ulterioare.</w:t>
      </w:r>
    </w:p>
    <w:p w:rsidR="00EE28F8" w:rsidRPr="00974FDB" w:rsidRDefault="00EE28F8" w:rsidP="00EE28F8">
      <w:pPr>
        <w:pStyle w:val="al"/>
        <w:rPr>
          <w:color w:val="000000" w:themeColor="text1"/>
          <w:lang w:val="ro-RO"/>
        </w:rPr>
      </w:pPr>
      <w:r w:rsidRPr="00974FDB">
        <w:rPr>
          <w:color w:val="000000" w:themeColor="text1"/>
          <w:lang w:val="ro-RO"/>
        </w:rPr>
        <w:t>(3) 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rsidR="006C5816" w:rsidRPr="006C5816" w:rsidRDefault="006C5816">
      <w:pPr>
        <w:spacing w:line="240" w:lineRule="auto"/>
        <w:jc w:val="left"/>
        <w:rPr>
          <w:rFonts w:ascii="Times New Roman" w:eastAsiaTheme="majorEastAsia" w:hAnsi="Times New Roman"/>
          <w:b/>
          <w:bCs/>
          <w:sz w:val="24"/>
          <w:szCs w:val="24"/>
          <w:lang w:val="it-IT"/>
        </w:rPr>
      </w:pPr>
    </w:p>
    <w:p w:rsidR="00181343" w:rsidRPr="00974FDB" w:rsidRDefault="00181343" w:rsidP="00181343">
      <w:pPr>
        <w:pStyle w:val="Titlu6"/>
        <w:spacing w:before="0"/>
        <w:rPr>
          <w:rFonts w:ascii="Times New Roman" w:hAnsi="Times New Roman" w:cs="Times New Roman"/>
          <w:b/>
          <w:bCs/>
          <w:color w:val="auto"/>
          <w:sz w:val="24"/>
          <w:szCs w:val="24"/>
          <w:lang w:val="it-IT"/>
        </w:rPr>
      </w:pPr>
      <w:r w:rsidRPr="00974FDB">
        <w:rPr>
          <w:rFonts w:ascii="Times New Roman" w:hAnsi="Times New Roman" w:cs="Times New Roman"/>
          <w:b/>
          <w:bCs/>
          <w:color w:val="auto"/>
          <w:sz w:val="24"/>
          <w:szCs w:val="24"/>
          <w:lang w:val="it-IT"/>
        </w:rPr>
        <w:t>II.</w:t>
      </w:r>
      <w:r w:rsidR="00974FDB" w:rsidRPr="00974FDB">
        <w:rPr>
          <w:rFonts w:ascii="Times New Roman" w:hAnsi="Times New Roman" w:cs="Times New Roman"/>
          <w:b/>
          <w:bCs/>
          <w:color w:val="auto"/>
          <w:sz w:val="24"/>
          <w:szCs w:val="24"/>
          <w:lang w:val="it-IT"/>
        </w:rPr>
        <w:t>2.</w:t>
      </w:r>
      <w:r w:rsidRPr="00974FDB">
        <w:rPr>
          <w:rFonts w:ascii="Times New Roman" w:hAnsi="Times New Roman" w:cs="Times New Roman"/>
          <w:b/>
          <w:bCs/>
          <w:color w:val="auto"/>
          <w:sz w:val="24"/>
          <w:szCs w:val="24"/>
          <w:lang w:val="it-IT"/>
        </w:rPr>
        <w:tab/>
        <w:t>Î</w:t>
      </w:r>
      <w:r w:rsidR="00974FDB">
        <w:rPr>
          <w:rFonts w:ascii="Times New Roman" w:hAnsi="Times New Roman" w:cs="Times New Roman"/>
          <w:b/>
          <w:bCs/>
          <w:color w:val="auto"/>
          <w:sz w:val="24"/>
          <w:szCs w:val="24"/>
          <w:lang w:val="it-IT"/>
        </w:rPr>
        <w:t>nscrierea la concurs</w:t>
      </w:r>
      <w:r w:rsidRPr="00974FDB">
        <w:rPr>
          <w:rFonts w:ascii="Times New Roman" w:hAnsi="Times New Roman" w:cs="Times New Roman"/>
          <w:b/>
          <w:bCs/>
          <w:color w:val="auto"/>
          <w:sz w:val="24"/>
          <w:szCs w:val="24"/>
          <w:lang w:val="it-IT"/>
        </w:rPr>
        <w:t xml:space="preserve"> </w:t>
      </w:r>
    </w:p>
    <w:p w:rsidR="00181343" w:rsidRDefault="00181343" w:rsidP="00181343">
      <w:pPr>
        <w:pStyle w:val="Corptext"/>
        <w:spacing w:after="0"/>
        <w:rPr>
          <w:b/>
          <w:iCs/>
          <w:lang w:val="ro-RO"/>
        </w:rPr>
      </w:pPr>
    </w:p>
    <w:p w:rsidR="00974FDB" w:rsidRPr="00974FDB" w:rsidRDefault="007E5CFD" w:rsidP="00974FDB">
      <w:pPr>
        <w:pStyle w:val="al"/>
        <w:rPr>
          <w:b/>
          <w:bCs/>
          <w:color w:val="000000" w:themeColor="text1"/>
          <w:lang w:val="ro-RO"/>
        </w:rPr>
      </w:pPr>
      <w:r>
        <w:rPr>
          <w:b/>
          <w:bCs/>
          <w:color w:val="000000" w:themeColor="text1"/>
          <w:lang w:val="ro-RO"/>
        </w:rPr>
        <w:t>Art. 11</w:t>
      </w:r>
      <w:r w:rsidR="00974FDB" w:rsidRPr="00974FDB">
        <w:rPr>
          <w:b/>
          <w:bCs/>
          <w:color w:val="000000" w:themeColor="text1"/>
          <w:lang w:val="ro-RO"/>
        </w:rPr>
        <w:t xml:space="preserve">. </w:t>
      </w:r>
    </w:p>
    <w:p w:rsidR="00974FDB" w:rsidRPr="00974FDB" w:rsidRDefault="00974FDB" w:rsidP="00974FDB">
      <w:pPr>
        <w:pStyle w:val="al"/>
        <w:rPr>
          <w:color w:val="000000" w:themeColor="text1"/>
          <w:lang w:val="ro-RO"/>
        </w:rPr>
      </w:pPr>
      <w:r w:rsidRPr="00974FDB">
        <w:rPr>
          <w:color w:val="000000" w:themeColor="text1"/>
          <w:lang w:val="ro-RO"/>
        </w:rPr>
        <w:t>(1) În vederea înscrierii la concursul pentru ocuparea unui post didactic şi de cercetare, candidatul întocmeşte un dosar, în format tipărit, care conţine următoarele documente (Anexa 2):</w:t>
      </w:r>
    </w:p>
    <w:p w:rsidR="00974FDB" w:rsidRPr="00974FDB" w:rsidRDefault="00974FDB" w:rsidP="00974FDB">
      <w:pPr>
        <w:pStyle w:val="al"/>
        <w:ind w:left="709" w:hanging="283"/>
        <w:rPr>
          <w:color w:val="000000" w:themeColor="text1"/>
          <w:lang w:val="ro-RO"/>
        </w:rPr>
      </w:pPr>
      <w:r w:rsidRPr="00974FDB">
        <w:rPr>
          <w:color w:val="000000" w:themeColor="text1"/>
          <w:lang w:val="ro-RO"/>
        </w:rPr>
        <w:t>a) cererea de înscriere la concurs, semnată de candidat, care include o declaraţie pe propria răspundere privind veridicitatea informaţiilor prezentate în dosar (Anexa 1);</w:t>
      </w:r>
    </w:p>
    <w:p w:rsidR="00974FDB" w:rsidRPr="00974FDB" w:rsidRDefault="00974FDB" w:rsidP="00974FDB">
      <w:pPr>
        <w:pStyle w:val="al"/>
        <w:ind w:left="709" w:hanging="283"/>
        <w:rPr>
          <w:color w:val="000000" w:themeColor="text1"/>
          <w:lang w:val="ro-RO"/>
        </w:rPr>
      </w:pPr>
      <w:r w:rsidRPr="00974FDB">
        <w:rPr>
          <w:color w:val="000000" w:themeColor="text1"/>
          <w:lang w:val="ro-RO"/>
        </w:rPr>
        <w:t>b) 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974FDB" w:rsidRPr="00974FDB" w:rsidRDefault="00974FDB" w:rsidP="00974FDB">
      <w:pPr>
        <w:pStyle w:val="al"/>
        <w:ind w:left="709" w:hanging="283"/>
        <w:rPr>
          <w:color w:val="000000" w:themeColor="text1"/>
          <w:lang w:val="ro-RO"/>
        </w:rPr>
      </w:pPr>
      <w:r w:rsidRPr="00974FDB">
        <w:rPr>
          <w:color w:val="000000" w:themeColor="text1"/>
          <w:lang w:val="ro-RO"/>
        </w:rPr>
        <w:t>c) curriculum vitae al candidatului, semnat de către acesta (model Europass);</w:t>
      </w:r>
    </w:p>
    <w:p w:rsidR="00974FDB" w:rsidRPr="00974FDB" w:rsidRDefault="00974FDB" w:rsidP="00974FDB">
      <w:pPr>
        <w:pStyle w:val="al"/>
        <w:ind w:left="709" w:hanging="283"/>
        <w:rPr>
          <w:color w:val="000000" w:themeColor="text1"/>
          <w:lang w:val="ro-RO"/>
        </w:rPr>
      </w:pPr>
      <w:r w:rsidRPr="00974FDB">
        <w:rPr>
          <w:color w:val="000000" w:themeColor="text1"/>
          <w:lang w:val="ro-RO"/>
        </w:rPr>
        <w:t>d) lista de lucrări ale candidatului, semnată de către acesta;</w:t>
      </w:r>
    </w:p>
    <w:p w:rsidR="00974FDB" w:rsidRPr="00974FDB" w:rsidRDefault="00974FDB" w:rsidP="00974FDB">
      <w:pPr>
        <w:pStyle w:val="al"/>
        <w:ind w:left="709" w:hanging="283"/>
        <w:rPr>
          <w:color w:val="000000" w:themeColor="text1"/>
          <w:lang w:val="ro-RO"/>
        </w:rPr>
      </w:pPr>
      <w:r w:rsidRPr="00974FDB">
        <w:rPr>
          <w:color w:val="000000" w:themeColor="text1"/>
          <w:lang w:val="ro-RO"/>
        </w:rPr>
        <w:t>e) fişa de verificare a îndeplinirii cerințelor și standardelor minimale (Anexa 3), al cărei format standard este prevăzut de procedura proprie a facultății. Standardele impuse la nivelul UO nu pot deroga de la standardele minimale naţionale aprobate potrivit art. 156 alin. (1) lit. a) și alin. (2) din Legea învăţământului superior nr. 199/2023, cu modificările şi completările ulterioare. Fişa de verificare este completată şi semnată de către candidat;</w:t>
      </w:r>
    </w:p>
    <w:p w:rsidR="00974FDB" w:rsidRPr="00974FDB" w:rsidRDefault="00974FDB" w:rsidP="00974FDB">
      <w:pPr>
        <w:pStyle w:val="al"/>
        <w:ind w:left="709" w:hanging="283"/>
        <w:rPr>
          <w:color w:val="000000" w:themeColor="text1"/>
          <w:lang w:val="ro-RO"/>
        </w:rPr>
      </w:pPr>
      <w:r w:rsidRPr="00974FDB">
        <w:rPr>
          <w:color w:val="000000" w:themeColor="text1"/>
          <w:lang w:val="ro-RO"/>
        </w:rPr>
        <w:t>f) documente referitoare la deţinerea diplomei de doctor: copia conform cu originalul a diplomei de doctor şi, în cazul în care aceasta a fost obţinută în străinătate, copie conform cu originalul a atestatului de recunoaştere sau echivalare a acesteia;</w:t>
      </w:r>
    </w:p>
    <w:p w:rsidR="00974FDB" w:rsidRPr="00974FDB" w:rsidRDefault="00974FDB" w:rsidP="00974FDB">
      <w:pPr>
        <w:pStyle w:val="al"/>
        <w:ind w:left="709" w:hanging="283"/>
        <w:rPr>
          <w:color w:val="000000" w:themeColor="text1"/>
          <w:lang w:val="ro-RO"/>
        </w:rPr>
      </w:pPr>
      <w:r w:rsidRPr="00974FDB">
        <w:rPr>
          <w:color w:val="000000" w:themeColor="text1"/>
          <w:lang w:val="ro-RO"/>
        </w:rPr>
        <w:lastRenderedPageBreak/>
        <w:t>g) pentru candidaţii la funcţia de profesor universitar, copia ordinului ministrului care atestă abilitarea, iar în cazul în care a fost obţinut în străinătate, atestatul de recunoaştere sau echivalare a acestuia de către statul român;</w:t>
      </w:r>
    </w:p>
    <w:p w:rsidR="00974FDB" w:rsidRPr="00974FDB" w:rsidRDefault="00974FDB" w:rsidP="00974FDB">
      <w:pPr>
        <w:pStyle w:val="al"/>
        <w:ind w:left="709" w:hanging="283"/>
        <w:rPr>
          <w:color w:val="000000" w:themeColor="text1"/>
          <w:lang w:val="ro-RO"/>
        </w:rPr>
      </w:pPr>
      <w:r w:rsidRPr="00974FDB">
        <w:rPr>
          <w:color w:val="000000" w:themeColor="text1"/>
          <w:lang w:val="ro-RO"/>
        </w:rPr>
        <w:t>h) rezumatul în limba română şi într-o limbă de circulaţie internaţională a tezei de doctorat și, după caz, a tezei de abilitare, pe maximum o pagină pentru fiecare limbă;</w:t>
      </w:r>
    </w:p>
    <w:p w:rsidR="00974FDB" w:rsidRPr="00974FDB" w:rsidRDefault="00974FDB" w:rsidP="00974FDB">
      <w:pPr>
        <w:pStyle w:val="al"/>
        <w:ind w:left="709" w:hanging="283"/>
        <w:rPr>
          <w:color w:val="000000" w:themeColor="text1"/>
          <w:lang w:val="ro-RO"/>
        </w:rPr>
      </w:pPr>
      <w:r w:rsidRPr="00974FDB">
        <w:rPr>
          <w:color w:val="000000" w:themeColor="text1"/>
          <w:lang w:val="ro-RO"/>
        </w:rPr>
        <w:t>i)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rsidR="00974FDB" w:rsidRPr="00974FDB" w:rsidRDefault="00974FDB" w:rsidP="00974FDB">
      <w:pPr>
        <w:pStyle w:val="al"/>
        <w:ind w:left="709" w:hanging="283"/>
        <w:rPr>
          <w:color w:val="000000" w:themeColor="text1"/>
          <w:lang w:val="ro-RO"/>
        </w:rPr>
      </w:pPr>
      <w:r w:rsidRPr="00974FDB">
        <w:rPr>
          <w:color w:val="000000" w:themeColor="text1"/>
          <w:lang w:val="ro-RO"/>
        </w:rPr>
        <w:t>j) în cazurile prevăzute la art. 4 alin. (5) și (6) din prezenta metodologie, copii conforme cu originalul, care atestă deţinerea titlurilor medicale respective;</w:t>
      </w:r>
    </w:p>
    <w:p w:rsidR="00974FDB" w:rsidRPr="00974FDB" w:rsidRDefault="00974FDB" w:rsidP="00974FDB">
      <w:pPr>
        <w:pStyle w:val="al"/>
        <w:ind w:left="709" w:hanging="283"/>
        <w:rPr>
          <w:color w:val="000000" w:themeColor="text1"/>
          <w:lang w:val="ro-RO"/>
        </w:rPr>
      </w:pPr>
      <w:r w:rsidRPr="00974FDB">
        <w:rPr>
          <w:color w:val="000000" w:themeColor="text1"/>
          <w:lang w:val="ro-RO"/>
        </w:rPr>
        <w:t>k) copii ale altor diplome care atestă studiile candidatului (diplomă de bacalaureat, diplomă de licenţă, diplomă de master);</w:t>
      </w:r>
    </w:p>
    <w:p w:rsidR="00974FDB" w:rsidRPr="00974FDB" w:rsidRDefault="00974FDB" w:rsidP="00974FDB">
      <w:pPr>
        <w:pStyle w:val="al"/>
        <w:ind w:left="709" w:hanging="283"/>
        <w:rPr>
          <w:color w:val="000000" w:themeColor="text1"/>
          <w:lang w:val="ro-RO"/>
        </w:rPr>
      </w:pPr>
      <w:r w:rsidRPr="00974FDB">
        <w:rPr>
          <w:color w:val="000000" w:themeColor="text1"/>
          <w:lang w:val="ro-RO"/>
        </w:rPr>
        <w:t>l) copii ale suplimentelor la diplomă, foilor matricole sau situaţiilor şcolare eliberate pentru fiecare ciclu de studii absolvit;</w:t>
      </w:r>
    </w:p>
    <w:p w:rsidR="00974FDB" w:rsidRPr="00974FDB" w:rsidRDefault="00974FDB" w:rsidP="00974FDB">
      <w:pPr>
        <w:pStyle w:val="al"/>
        <w:ind w:left="709" w:hanging="283"/>
        <w:rPr>
          <w:color w:val="000000" w:themeColor="text1"/>
          <w:lang w:val="ro-RO"/>
        </w:rPr>
      </w:pPr>
      <w:r w:rsidRPr="00974FDB">
        <w:rPr>
          <w:color w:val="000000" w:themeColor="text1"/>
          <w:lang w:val="ro-RO"/>
        </w:rPr>
        <w:t>m) copia cărţii de identitate sau, în cazul în care candidatul nu are o carte de identitate, a paşaportului sau a unui alt document de identitate întocmit într-un scop echivalent cărţii de identitate ori paşaportului;</w:t>
      </w:r>
    </w:p>
    <w:p w:rsidR="00974FDB" w:rsidRPr="00974FDB" w:rsidRDefault="00974FDB" w:rsidP="00974FDB">
      <w:pPr>
        <w:pStyle w:val="al"/>
        <w:ind w:left="709" w:hanging="283"/>
        <w:rPr>
          <w:color w:val="000000" w:themeColor="text1"/>
          <w:lang w:val="ro-RO"/>
        </w:rPr>
      </w:pPr>
      <w:r w:rsidRPr="00974FDB">
        <w:rPr>
          <w:color w:val="000000" w:themeColor="text1"/>
          <w:lang w:val="ro-RO"/>
        </w:rPr>
        <w:t>n) în cazul în care candidatul şi-a schimbat numele, copii de pe documente care atestă schimbarea numelui, respectiv certificatul de căsătorie sau dovada schimbării numelui;</w:t>
      </w:r>
    </w:p>
    <w:p w:rsidR="00974FDB" w:rsidRPr="00974FDB" w:rsidRDefault="00974FDB" w:rsidP="00974FDB">
      <w:pPr>
        <w:pStyle w:val="al"/>
        <w:ind w:left="709" w:hanging="283"/>
        <w:rPr>
          <w:color w:val="000000" w:themeColor="text1"/>
          <w:lang w:val="ro-RO"/>
        </w:rPr>
      </w:pPr>
      <w:r w:rsidRPr="00974FDB">
        <w:rPr>
          <w:color w:val="000000" w:themeColor="text1"/>
          <w:lang w:val="ro-RO"/>
        </w:rPr>
        <w:t>o) maximum 10 publicaţii, brevete sau alte lucrări ale candidatului, în format electronic, selecţionate de acesta şi considerate a fi cele mai relevante pentru realizările profesionale proprii;</w:t>
      </w:r>
    </w:p>
    <w:p w:rsidR="00974FDB" w:rsidRPr="00974FDB" w:rsidRDefault="00974FDB" w:rsidP="00974FDB">
      <w:pPr>
        <w:pStyle w:val="al"/>
        <w:ind w:left="709" w:hanging="283"/>
        <w:rPr>
          <w:color w:val="000000" w:themeColor="text1"/>
          <w:lang w:val="ro-RO"/>
        </w:rPr>
      </w:pPr>
      <w:r w:rsidRPr="00974FDB">
        <w:rPr>
          <w:color w:val="000000" w:themeColor="text1"/>
          <w:lang w:val="ro-RO"/>
        </w:rPr>
        <w:t>p) pentru candidaţii la funcţia de conferenţiar universitar/cercetător ştiinţific gradul II, respectiv profesor universitar/cercetător ştiinţific gradul I: 3 scrisori de recomandare, conform art. 13 din prezenta metodologie;</w:t>
      </w:r>
    </w:p>
    <w:p w:rsidR="00974FDB" w:rsidRPr="00974FDB" w:rsidRDefault="00974FDB" w:rsidP="00974FDB">
      <w:pPr>
        <w:pStyle w:val="al"/>
        <w:ind w:left="709" w:hanging="283"/>
        <w:rPr>
          <w:color w:val="000000" w:themeColor="text1"/>
          <w:lang w:val="ro-RO"/>
        </w:rPr>
      </w:pPr>
      <w:r w:rsidRPr="00974FDB">
        <w:rPr>
          <w:color w:val="000000" w:themeColor="text1"/>
          <w:lang w:val="ro-RO"/>
        </w:rPr>
        <w:t>q) certificat de cazier judiciar;</w:t>
      </w:r>
    </w:p>
    <w:p w:rsidR="00974FDB" w:rsidRPr="00974FDB" w:rsidRDefault="00974FDB" w:rsidP="00974FDB">
      <w:pPr>
        <w:pStyle w:val="al"/>
        <w:ind w:left="709" w:hanging="283"/>
        <w:rPr>
          <w:color w:val="000000" w:themeColor="text1"/>
          <w:lang w:val="ro-RO"/>
        </w:rPr>
      </w:pPr>
      <w:r w:rsidRPr="00974FDB">
        <w:rPr>
          <w:color w:val="000000" w:themeColor="text1"/>
          <w:lang w:val="ro-RO"/>
        </w:rPr>
        <w:t>r) certificat de integritate comportamentală;</w:t>
      </w:r>
    </w:p>
    <w:p w:rsidR="00974FDB" w:rsidRPr="00974FDB" w:rsidRDefault="00974FDB" w:rsidP="00974FDB">
      <w:pPr>
        <w:pStyle w:val="al"/>
        <w:ind w:left="709" w:hanging="283"/>
        <w:rPr>
          <w:color w:val="000000" w:themeColor="text1"/>
          <w:lang w:val="ro-RO"/>
        </w:rPr>
      </w:pPr>
      <w:r w:rsidRPr="00974FDB">
        <w:rPr>
          <w:color w:val="000000" w:themeColor="text1"/>
          <w:lang w:val="ro-RO"/>
        </w:rPr>
        <w:t>s) certificat medical, eliberat pe un formular specific, adoptat prin ordin comun al ministrului educaţiei şi ministrului sănătăţii;</w:t>
      </w:r>
    </w:p>
    <w:p w:rsidR="00974FDB" w:rsidRPr="00974FDB" w:rsidRDefault="00974FDB" w:rsidP="00974FDB">
      <w:pPr>
        <w:pStyle w:val="al"/>
        <w:ind w:left="709" w:hanging="283"/>
        <w:rPr>
          <w:color w:val="000000" w:themeColor="text1"/>
          <w:lang w:val="ro-RO"/>
        </w:rPr>
      </w:pPr>
      <w:r w:rsidRPr="00974FDB">
        <w:rPr>
          <w:color w:val="000000" w:themeColor="text1"/>
          <w:lang w:val="ro-RO"/>
        </w:rPr>
        <w:t>t) avizul medical pentru exercitarea profesiei didactice, eliberat conform prevederilor ordinului comun al ministrului educaţiei şi al ministrului sănătăţii;</w:t>
      </w:r>
    </w:p>
    <w:p w:rsidR="00974FDB" w:rsidRPr="00974FDB" w:rsidRDefault="00974FDB" w:rsidP="00974FDB">
      <w:pPr>
        <w:pStyle w:val="al"/>
        <w:ind w:left="709" w:hanging="283"/>
        <w:rPr>
          <w:color w:val="000000" w:themeColor="text1"/>
          <w:lang w:val="ro-RO"/>
        </w:rPr>
      </w:pPr>
      <w:r w:rsidRPr="00974FDB">
        <w:rPr>
          <w:color w:val="000000" w:themeColor="text1"/>
          <w:lang w:val="ro-RO"/>
        </w:rPr>
        <w:t>u) acceptul de prelucrare a datelor cu caracter personal de către UO.</w:t>
      </w:r>
    </w:p>
    <w:p w:rsidR="00974FDB" w:rsidRPr="00974FDB" w:rsidRDefault="00974FDB" w:rsidP="00974FDB">
      <w:pPr>
        <w:pStyle w:val="al"/>
        <w:rPr>
          <w:color w:val="000000" w:themeColor="text1"/>
          <w:lang w:val="ro-RO"/>
        </w:rPr>
      </w:pPr>
      <w:r w:rsidRPr="00974FDB">
        <w:rPr>
          <w:color w:val="000000" w:themeColor="text1"/>
          <w:lang w:val="ro-RO"/>
        </w:rPr>
        <w:t>(2) Curriculumul vitae al candidatului trebuie să includă:</w:t>
      </w:r>
    </w:p>
    <w:p w:rsidR="00974FDB" w:rsidRPr="00974FDB" w:rsidRDefault="00974FDB" w:rsidP="00974FDB">
      <w:pPr>
        <w:pStyle w:val="al"/>
        <w:ind w:left="709" w:hanging="283"/>
        <w:rPr>
          <w:color w:val="000000" w:themeColor="text1"/>
          <w:lang w:val="ro-RO"/>
        </w:rPr>
      </w:pPr>
      <w:r w:rsidRPr="00974FDB">
        <w:rPr>
          <w:color w:val="000000" w:themeColor="text1"/>
          <w:lang w:val="ro-RO"/>
        </w:rPr>
        <w:t>a) informaţii despre studiile efectuate şi diplomele obţinute;</w:t>
      </w:r>
    </w:p>
    <w:p w:rsidR="00974FDB" w:rsidRPr="00974FDB" w:rsidRDefault="00974FDB" w:rsidP="00974FDB">
      <w:pPr>
        <w:pStyle w:val="al"/>
        <w:ind w:left="709" w:hanging="283"/>
        <w:rPr>
          <w:color w:val="000000" w:themeColor="text1"/>
          <w:lang w:val="ro-RO"/>
        </w:rPr>
      </w:pPr>
      <w:r w:rsidRPr="00974FDB">
        <w:rPr>
          <w:color w:val="000000" w:themeColor="text1"/>
          <w:lang w:val="ro-RO"/>
        </w:rPr>
        <w:t>b) informaţii despre experienţa profesională şi locurile de muncă relevante ocupate anterior;</w:t>
      </w:r>
    </w:p>
    <w:p w:rsidR="00974FDB" w:rsidRPr="00974FDB" w:rsidRDefault="00974FDB" w:rsidP="00974FDB">
      <w:pPr>
        <w:pStyle w:val="al"/>
        <w:ind w:left="709" w:hanging="283"/>
        <w:rPr>
          <w:color w:val="000000" w:themeColor="text1"/>
          <w:lang w:val="ro-RO"/>
        </w:rPr>
      </w:pPr>
      <w:r w:rsidRPr="00974FDB">
        <w:rPr>
          <w:color w:val="000000" w:themeColor="text1"/>
          <w:lang w:val="ro-RO"/>
        </w:rPr>
        <w:t>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974FDB" w:rsidRPr="00974FDB" w:rsidRDefault="00974FDB" w:rsidP="00974FDB">
      <w:pPr>
        <w:pStyle w:val="al"/>
        <w:ind w:left="709" w:hanging="283"/>
        <w:rPr>
          <w:color w:val="000000" w:themeColor="text1"/>
          <w:lang w:val="ro-RO"/>
        </w:rPr>
      </w:pPr>
      <w:r w:rsidRPr="00974FDB">
        <w:rPr>
          <w:color w:val="000000" w:themeColor="text1"/>
          <w:lang w:val="ro-RO"/>
        </w:rPr>
        <w:t>d) informaţii despre premii sau alte elemente de recunoaştere a contribuţiilor ştiinţifice ale candidatului.</w:t>
      </w:r>
    </w:p>
    <w:p w:rsidR="00974FDB" w:rsidRPr="00BB2F0C" w:rsidRDefault="00974FDB" w:rsidP="00974FDB">
      <w:pPr>
        <w:pStyle w:val="al"/>
        <w:rPr>
          <w:color w:val="000000" w:themeColor="text1"/>
          <w:lang w:val="ro-RO"/>
        </w:rPr>
      </w:pPr>
      <w:r w:rsidRPr="00BB2F0C">
        <w:rPr>
          <w:color w:val="000000" w:themeColor="text1"/>
          <w:lang w:val="ro-RO"/>
        </w:rPr>
        <w:t>(</w:t>
      </w:r>
      <w:r w:rsidR="00BB2F0C" w:rsidRPr="00BB2F0C">
        <w:rPr>
          <w:color w:val="000000" w:themeColor="text1"/>
          <w:lang w:val="ro-RO"/>
        </w:rPr>
        <w:t>3</w:t>
      </w:r>
      <w:r w:rsidRPr="00BB2F0C">
        <w:rPr>
          <w:color w:val="000000" w:themeColor="text1"/>
          <w:lang w:val="ro-RO"/>
        </w:rPr>
        <w:t xml:space="preserve">) Documentele prevăzute la alin. (1) se vor depune atât în format letric, cât şi pe suport electronic, cu întreg conţinutul acestuia scanat. </w:t>
      </w:r>
      <w:r w:rsidRPr="00BB2F0C">
        <w:rPr>
          <w:rFonts w:cs="Arial"/>
          <w:color w:val="000000" w:themeColor="text1"/>
          <w:lang w:val="ro-RO"/>
        </w:rPr>
        <w:t xml:space="preserve">Lista de lucrări, </w:t>
      </w:r>
      <w:r w:rsidRPr="00BB2F0C">
        <w:rPr>
          <w:color w:val="000000" w:themeColor="text1"/>
          <w:lang w:val="ro-RO"/>
        </w:rPr>
        <w:t xml:space="preserve">curriculumul vitae </w:t>
      </w:r>
      <w:r w:rsidRPr="00BB2F0C">
        <w:rPr>
          <w:rFonts w:cs="Arial"/>
          <w:color w:val="000000" w:themeColor="text1"/>
          <w:lang w:val="ro-RO"/>
        </w:rPr>
        <w:t>și fișa de verificare vor fi scanate ca fișiere separate, fără a depăși împreună 10 MB. Pe documentele scanate nu vor apărea datele personale ale candidatului (fotografie, CNP, adresa de domiciliu, semnătura etc.).</w:t>
      </w:r>
    </w:p>
    <w:p w:rsidR="00974FDB" w:rsidRPr="00BB2F0C" w:rsidRDefault="00BB2F0C" w:rsidP="00974FDB">
      <w:pPr>
        <w:pStyle w:val="al"/>
        <w:rPr>
          <w:color w:val="000000" w:themeColor="text1"/>
          <w:lang w:val="ro-RO"/>
        </w:rPr>
      </w:pPr>
      <w:r w:rsidRPr="00BB2F0C">
        <w:rPr>
          <w:color w:val="000000" w:themeColor="text1"/>
          <w:lang w:val="ro-RO"/>
        </w:rPr>
        <w:lastRenderedPageBreak/>
        <w:t>(4</w:t>
      </w:r>
      <w:r w:rsidR="00974FDB" w:rsidRPr="00BB2F0C">
        <w:rPr>
          <w:color w:val="000000" w:themeColor="text1"/>
          <w:lang w:val="ro-RO"/>
        </w:rPr>
        <w:t>) 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rsidR="00974FDB" w:rsidRPr="00033865" w:rsidRDefault="00974FDB" w:rsidP="00974FDB">
      <w:pPr>
        <w:pStyle w:val="al"/>
        <w:rPr>
          <w:color w:val="333333"/>
          <w:lang w:val="ro-RO"/>
        </w:rPr>
      </w:pPr>
    </w:p>
    <w:p w:rsidR="00BB2F0C" w:rsidRPr="00BB2F0C" w:rsidRDefault="007E5CFD" w:rsidP="00974FDB">
      <w:pPr>
        <w:pStyle w:val="al"/>
        <w:rPr>
          <w:b/>
          <w:bCs/>
          <w:color w:val="000000" w:themeColor="text1"/>
          <w:lang w:val="ro-RO"/>
        </w:rPr>
      </w:pPr>
      <w:r>
        <w:rPr>
          <w:b/>
          <w:bCs/>
          <w:color w:val="000000" w:themeColor="text1"/>
          <w:lang w:val="ro-RO"/>
        </w:rPr>
        <w:t>Art. 12</w:t>
      </w:r>
      <w:r w:rsidR="00974FDB" w:rsidRPr="00BB2F0C">
        <w:rPr>
          <w:b/>
          <w:bCs/>
          <w:color w:val="000000" w:themeColor="text1"/>
          <w:lang w:val="ro-RO"/>
        </w:rPr>
        <w:t xml:space="preserve">. </w:t>
      </w:r>
    </w:p>
    <w:p w:rsidR="00974FDB" w:rsidRPr="00BB2F0C" w:rsidRDefault="00974FDB" w:rsidP="00974FDB">
      <w:pPr>
        <w:pStyle w:val="al"/>
        <w:rPr>
          <w:color w:val="000000" w:themeColor="text1"/>
          <w:lang w:val="ro-RO"/>
        </w:rPr>
      </w:pPr>
      <w:r w:rsidRPr="00BB2F0C">
        <w:rPr>
          <w:color w:val="000000" w:themeColor="text1"/>
          <w:lang w:val="ro-RO"/>
        </w:rPr>
        <w:t>Dosarul de concurs va conţine lucrările, articolele/studiile, publicaţiile realizate de candidat, relevante în domeniul disciplinelor postului, iar lista acestora va fi structurată astfel:</w:t>
      </w:r>
    </w:p>
    <w:p w:rsidR="00974FDB" w:rsidRPr="00BB2F0C" w:rsidRDefault="00974FDB" w:rsidP="00974FDB">
      <w:pPr>
        <w:pStyle w:val="al"/>
        <w:ind w:left="709" w:hanging="283"/>
        <w:rPr>
          <w:color w:val="000000" w:themeColor="text1"/>
          <w:lang w:val="ro-RO"/>
        </w:rPr>
      </w:pPr>
      <w:r w:rsidRPr="00BB2F0C">
        <w:rPr>
          <w:color w:val="000000" w:themeColor="text1"/>
          <w:lang w:val="ro-RO"/>
        </w:rPr>
        <w:t>a) lista celor maximum 10 lucrări considerate de candidat a fi cele mai relevante pentru domeniul disciplinelor postului pentru care candidează;</w:t>
      </w:r>
    </w:p>
    <w:p w:rsidR="00974FDB" w:rsidRPr="00BB2F0C" w:rsidRDefault="00974FDB" w:rsidP="00974FDB">
      <w:pPr>
        <w:pStyle w:val="al"/>
        <w:ind w:left="709" w:hanging="283"/>
        <w:rPr>
          <w:color w:val="000000" w:themeColor="text1"/>
          <w:lang w:val="ro-RO"/>
        </w:rPr>
      </w:pPr>
      <w:r w:rsidRPr="00BB2F0C">
        <w:rPr>
          <w:color w:val="000000" w:themeColor="text1"/>
          <w:lang w:val="ro-RO"/>
        </w:rPr>
        <w:t>b) teza sau tezele de doctorat;</w:t>
      </w:r>
    </w:p>
    <w:p w:rsidR="00974FDB" w:rsidRPr="00BB2F0C" w:rsidRDefault="00974FDB" w:rsidP="00974FDB">
      <w:pPr>
        <w:pStyle w:val="al"/>
        <w:ind w:left="709" w:hanging="283"/>
        <w:rPr>
          <w:color w:val="000000" w:themeColor="text1"/>
          <w:lang w:val="ro-RO"/>
        </w:rPr>
      </w:pPr>
      <w:r w:rsidRPr="00BB2F0C">
        <w:rPr>
          <w:color w:val="000000" w:themeColor="text1"/>
          <w:lang w:val="ro-RO"/>
        </w:rPr>
        <w:t>c) brevete de invenţie şi alte titluri de proprietate industrială;</w:t>
      </w:r>
    </w:p>
    <w:p w:rsidR="00974FDB" w:rsidRPr="00BB2F0C" w:rsidRDefault="00974FDB" w:rsidP="00974FDB">
      <w:pPr>
        <w:pStyle w:val="al"/>
        <w:ind w:left="709" w:hanging="283"/>
        <w:rPr>
          <w:color w:val="000000" w:themeColor="text1"/>
          <w:lang w:val="ro-RO"/>
        </w:rPr>
      </w:pPr>
      <w:r w:rsidRPr="00BB2F0C">
        <w:rPr>
          <w:color w:val="000000" w:themeColor="text1"/>
          <w:lang w:val="ro-RO"/>
        </w:rPr>
        <w:t>d) cărţi şi capitole în cărţi;</w:t>
      </w:r>
    </w:p>
    <w:p w:rsidR="00974FDB" w:rsidRPr="00BB2F0C" w:rsidRDefault="00974FDB" w:rsidP="00974FDB">
      <w:pPr>
        <w:pStyle w:val="al"/>
        <w:ind w:left="709" w:hanging="283"/>
        <w:rPr>
          <w:color w:val="000000" w:themeColor="text1"/>
          <w:lang w:val="ro-RO"/>
        </w:rPr>
      </w:pPr>
      <w:r w:rsidRPr="00BB2F0C">
        <w:rPr>
          <w:color w:val="000000" w:themeColor="text1"/>
          <w:lang w:val="ro-RO"/>
        </w:rPr>
        <w:t>e) articole/studii in extenso, publicate în reviste din fluxul ştiinţific internaţional principal;</w:t>
      </w:r>
    </w:p>
    <w:p w:rsidR="00974FDB" w:rsidRPr="00BB2F0C" w:rsidRDefault="00974FDB" w:rsidP="00974FDB">
      <w:pPr>
        <w:pStyle w:val="al"/>
        <w:ind w:left="709" w:hanging="283"/>
        <w:rPr>
          <w:color w:val="000000" w:themeColor="text1"/>
          <w:lang w:val="ro-RO"/>
        </w:rPr>
      </w:pPr>
      <w:r w:rsidRPr="00BB2F0C">
        <w:rPr>
          <w:color w:val="000000" w:themeColor="text1"/>
          <w:lang w:val="ro-RO"/>
        </w:rPr>
        <w:t>f) publicaţii in extenso, apărute în lucrări ale principalelor conferinţe internaţionale de specialitate;</w:t>
      </w:r>
    </w:p>
    <w:p w:rsidR="00974FDB" w:rsidRPr="00BB2F0C" w:rsidRDefault="00974FDB" w:rsidP="00974FDB">
      <w:pPr>
        <w:pStyle w:val="al"/>
        <w:ind w:left="709" w:hanging="283"/>
        <w:rPr>
          <w:color w:val="000000" w:themeColor="text1"/>
          <w:lang w:val="ro-RO"/>
        </w:rPr>
      </w:pPr>
      <w:r w:rsidRPr="00BB2F0C">
        <w:rPr>
          <w:color w:val="000000" w:themeColor="text1"/>
          <w:lang w:val="ro-RO"/>
        </w:rPr>
        <w:t>g) alte lucrări şi contribuţii ştiinţifice.</w:t>
      </w:r>
    </w:p>
    <w:p w:rsidR="00974FDB" w:rsidRPr="00033865" w:rsidRDefault="00974FDB" w:rsidP="00974FDB">
      <w:pPr>
        <w:pStyle w:val="al"/>
        <w:rPr>
          <w:color w:val="333333"/>
          <w:lang w:val="ro-RO"/>
        </w:rPr>
      </w:pPr>
    </w:p>
    <w:p w:rsidR="00BB2F0C" w:rsidRPr="00BB2F0C" w:rsidRDefault="007E5CFD" w:rsidP="00974FDB">
      <w:pPr>
        <w:pStyle w:val="al"/>
        <w:rPr>
          <w:b/>
          <w:bCs/>
          <w:color w:val="000000" w:themeColor="text1"/>
          <w:lang w:val="ro-RO"/>
        </w:rPr>
      </w:pPr>
      <w:r>
        <w:rPr>
          <w:b/>
          <w:bCs/>
          <w:color w:val="000000" w:themeColor="text1"/>
          <w:lang w:val="ro-RO"/>
        </w:rPr>
        <w:t>Art. 13</w:t>
      </w:r>
      <w:r w:rsidR="00974FDB" w:rsidRPr="00BB2F0C">
        <w:rPr>
          <w:b/>
          <w:bCs/>
          <w:color w:val="000000" w:themeColor="text1"/>
          <w:lang w:val="ro-RO"/>
        </w:rPr>
        <w:t xml:space="preserve">. </w:t>
      </w:r>
    </w:p>
    <w:p w:rsidR="00974FDB" w:rsidRPr="00BB2F0C" w:rsidRDefault="00974FDB" w:rsidP="00974FDB">
      <w:pPr>
        <w:pStyle w:val="al"/>
        <w:rPr>
          <w:color w:val="000000" w:themeColor="text1"/>
          <w:lang w:val="ro-RO"/>
        </w:rPr>
      </w:pPr>
      <w:r w:rsidRPr="00BB2F0C">
        <w:rPr>
          <w:color w:val="000000" w:themeColor="text1"/>
          <w:lang w:val="ro-RO"/>
        </w:rPr>
        <w:t>(1) Candidaţii la posturile de conferenţiar universitar sau cercetător ştiinţific gradul II trebuie să includă în dosarul de concurs cel puţin trei scrisori de recomandare, referitoare la calităţile profesionale ale candidatului, ale unor personalităţi din domeniul respectiv, din ţară (din afara UO) sau din străinătate.</w:t>
      </w:r>
    </w:p>
    <w:p w:rsidR="00974FDB" w:rsidRPr="00BB2F0C" w:rsidRDefault="00974FDB" w:rsidP="00974FDB">
      <w:pPr>
        <w:pStyle w:val="al"/>
        <w:rPr>
          <w:color w:val="000000" w:themeColor="text1"/>
          <w:lang w:val="ro-RO"/>
        </w:rPr>
      </w:pPr>
      <w:r w:rsidRPr="00BB2F0C">
        <w:rPr>
          <w:color w:val="000000" w:themeColor="text1"/>
          <w:lang w:val="ro-RO"/>
        </w:rPr>
        <w:t>(2) 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rsidR="00974FDB" w:rsidRPr="00BB2F0C" w:rsidRDefault="00974FDB" w:rsidP="00974FDB">
      <w:pPr>
        <w:pStyle w:val="al"/>
        <w:rPr>
          <w:color w:val="000000" w:themeColor="text1"/>
          <w:lang w:val="ro-RO"/>
        </w:rPr>
      </w:pPr>
      <w:r w:rsidRPr="00BB2F0C">
        <w:rPr>
          <w:color w:val="000000" w:themeColor="text1"/>
          <w:lang w:val="ro-RO"/>
        </w:rPr>
        <w:t>(3) În cazul domeniilor ştiinţifice cu specific românesc, scrisorile de recomandare pentru candidaţii la posturile de profesor universitar sau cercetător ştiinţific gradul I pot proveni şi din partea unor personalităţi din domeniul respectiv din România, din afara UO.</w:t>
      </w:r>
    </w:p>
    <w:p w:rsidR="00974FDB" w:rsidRPr="00033865" w:rsidRDefault="00974FDB" w:rsidP="00974FDB">
      <w:pPr>
        <w:pStyle w:val="al"/>
        <w:rPr>
          <w:color w:val="333333"/>
          <w:lang w:val="ro-RO"/>
        </w:rPr>
      </w:pPr>
    </w:p>
    <w:p w:rsidR="00BB2F0C" w:rsidRPr="00BB2F0C" w:rsidRDefault="007E5CFD" w:rsidP="00974FDB">
      <w:pPr>
        <w:pStyle w:val="al"/>
        <w:rPr>
          <w:b/>
          <w:bCs/>
          <w:color w:val="000000" w:themeColor="text1"/>
          <w:lang w:val="ro-RO"/>
        </w:rPr>
      </w:pPr>
      <w:r>
        <w:rPr>
          <w:b/>
          <w:bCs/>
          <w:color w:val="000000" w:themeColor="text1"/>
          <w:lang w:val="ro-RO"/>
        </w:rPr>
        <w:t>Art. 14</w:t>
      </w:r>
      <w:r w:rsidR="00974FDB" w:rsidRPr="00BB2F0C">
        <w:rPr>
          <w:b/>
          <w:bCs/>
          <w:color w:val="000000" w:themeColor="text1"/>
          <w:lang w:val="ro-RO"/>
        </w:rPr>
        <w:t xml:space="preserve">. </w:t>
      </w:r>
    </w:p>
    <w:p w:rsidR="00974FDB" w:rsidRPr="00BB2F0C" w:rsidRDefault="00974FDB" w:rsidP="00974FDB">
      <w:pPr>
        <w:pStyle w:val="al"/>
        <w:rPr>
          <w:color w:val="000000" w:themeColor="text1"/>
          <w:lang w:val="ro-RO"/>
        </w:rPr>
      </w:pPr>
      <w:r w:rsidRPr="00BB2F0C">
        <w:rPr>
          <w:color w:val="000000" w:themeColor="text1"/>
          <w:lang w:val="ro-RO"/>
        </w:rPr>
        <w:t>(1) Îndeplinirea de către un candidat a condiţiilor legale de prezentare la concurs este certificată prin avizul compartimentului juridic al UO.</w:t>
      </w:r>
    </w:p>
    <w:p w:rsidR="00974FDB" w:rsidRPr="00BB2F0C" w:rsidRDefault="00974FDB" w:rsidP="00974FDB">
      <w:pPr>
        <w:pStyle w:val="al"/>
        <w:rPr>
          <w:color w:val="000000" w:themeColor="text1"/>
          <w:lang w:val="ro-RO"/>
        </w:rPr>
      </w:pPr>
      <w:r w:rsidRPr="00BB2F0C">
        <w:rPr>
          <w:color w:val="000000" w:themeColor="text1"/>
          <w:lang w:val="ro-RO"/>
        </w:rPr>
        <w:t>(2) Avizul juridic este emis de compartimentul de specialitate, după rezoluţia comisiei ştiinţifice privind verificarea informaţiilor din fişa de verificare a îndeplinirii cerințelor și standardelor minimale, prevăzută la art. 11 alin. (1) lit. e) din prezenta metodologie. Comisia ştiinţifică este numită prin decizie a rectorului, la propunerea Consiliului de Administraţie al UO.</w:t>
      </w:r>
    </w:p>
    <w:p w:rsidR="00974FDB" w:rsidRPr="00BB2F0C" w:rsidRDefault="00974FDB" w:rsidP="00974FDB">
      <w:pPr>
        <w:pStyle w:val="al"/>
        <w:rPr>
          <w:color w:val="000000" w:themeColor="text1"/>
          <w:lang w:val="ro-RO"/>
        </w:rPr>
      </w:pPr>
      <w:r w:rsidRPr="00BB2F0C">
        <w:rPr>
          <w:color w:val="000000" w:themeColor="text1"/>
          <w:lang w:val="ro-RO"/>
        </w:rPr>
        <w:t>(3) Avizul juridic şi rezoluţia comisiei ştiinţifice sunt comunicate candidatului în maximum 48 de ore de la emitere, dar cu minimum 5 zile lucrătoare înaintea desfăşurării primei probe a concursului.</w:t>
      </w:r>
    </w:p>
    <w:p w:rsidR="00BB2F0C" w:rsidRDefault="00BB2F0C">
      <w:pPr>
        <w:spacing w:line="240" w:lineRule="auto"/>
        <w:jc w:val="left"/>
        <w:rPr>
          <w:b/>
          <w:color w:val="000000" w:themeColor="text1"/>
          <w:sz w:val="28"/>
          <w:szCs w:val="28"/>
          <w:lang w:val="it-IT"/>
        </w:rPr>
      </w:pPr>
    </w:p>
    <w:p w:rsidR="00E63724" w:rsidRDefault="00E63724">
      <w:pPr>
        <w:spacing w:line="240" w:lineRule="auto"/>
        <w:jc w:val="left"/>
        <w:rPr>
          <w:rFonts w:ascii="Times New Roman" w:eastAsia="Times New Roman" w:hAnsi="Times New Roman"/>
          <w:b/>
          <w:color w:val="000000" w:themeColor="text1"/>
          <w:sz w:val="24"/>
          <w:szCs w:val="24"/>
          <w:lang w:val="it-IT"/>
        </w:rPr>
      </w:pPr>
      <w:r>
        <w:rPr>
          <w:b/>
          <w:color w:val="000000" w:themeColor="text1"/>
          <w:sz w:val="24"/>
          <w:szCs w:val="24"/>
          <w:lang w:val="it-IT"/>
        </w:rPr>
        <w:br w:type="page"/>
      </w:r>
    </w:p>
    <w:p w:rsidR="000529AE" w:rsidRPr="00BB2F0C" w:rsidRDefault="000529AE" w:rsidP="00983BB4">
      <w:pPr>
        <w:pStyle w:val="ListParagraph1"/>
        <w:ind w:left="0"/>
        <w:jc w:val="both"/>
        <w:rPr>
          <w:b/>
          <w:color w:val="000000" w:themeColor="text1"/>
          <w:sz w:val="24"/>
          <w:szCs w:val="24"/>
          <w:lang w:val="it-IT"/>
        </w:rPr>
      </w:pPr>
      <w:r w:rsidRPr="00BB2F0C">
        <w:rPr>
          <w:b/>
          <w:color w:val="000000" w:themeColor="text1"/>
          <w:sz w:val="24"/>
          <w:szCs w:val="24"/>
          <w:lang w:val="it-IT"/>
        </w:rPr>
        <w:lastRenderedPageBreak/>
        <w:t>II.</w:t>
      </w:r>
      <w:r w:rsidR="00BB2F0C" w:rsidRPr="00BB2F0C">
        <w:rPr>
          <w:b/>
          <w:color w:val="000000" w:themeColor="text1"/>
          <w:sz w:val="24"/>
          <w:szCs w:val="24"/>
          <w:lang w:val="it-IT"/>
        </w:rPr>
        <w:t>3.</w:t>
      </w:r>
      <w:r w:rsidRPr="00BB2F0C">
        <w:rPr>
          <w:b/>
          <w:color w:val="000000" w:themeColor="text1"/>
          <w:sz w:val="24"/>
          <w:szCs w:val="24"/>
          <w:lang w:val="it-IT"/>
        </w:rPr>
        <w:tab/>
        <w:t>D</w:t>
      </w:r>
      <w:r w:rsidR="00BB2F0C" w:rsidRPr="00BB2F0C">
        <w:rPr>
          <w:b/>
          <w:color w:val="000000" w:themeColor="text1"/>
          <w:sz w:val="24"/>
          <w:szCs w:val="24"/>
          <w:lang w:val="it-IT"/>
        </w:rPr>
        <w:t>erularea concursului</w:t>
      </w:r>
      <w:r w:rsidRPr="00BB2F0C">
        <w:rPr>
          <w:b/>
          <w:color w:val="000000" w:themeColor="text1"/>
          <w:sz w:val="24"/>
          <w:szCs w:val="24"/>
          <w:lang w:val="it-IT"/>
        </w:rPr>
        <w:t xml:space="preserve"> </w:t>
      </w:r>
    </w:p>
    <w:p w:rsidR="000529AE" w:rsidRPr="00BB2F0C" w:rsidRDefault="000529AE" w:rsidP="00983BB4">
      <w:pPr>
        <w:pStyle w:val="ListParagraph1"/>
        <w:ind w:left="0"/>
        <w:jc w:val="both"/>
        <w:rPr>
          <w:color w:val="000000" w:themeColor="text1"/>
          <w:sz w:val="24"/>
          <w:szCs w:val="24"/>
          <w:lang w:val="it-IT"/>
        </w:rPr>
      </w:pPr>
    </w:p>
    <w:p w:rsidR="00BB2F0C" w:rsidRPr="00BB2F0C" w:rsidRDefault="007E5CFD" w:rsidP="00BB2F0C">
      <w:pPr>
        <w:pStyle w:val="al"/>
        <w:rPr>
          <w:b/>
          <w:bCs/>
          <w:color w:val="000000" w:themeColor="text1"/>
          <w:lang w:val="ro-RO"/>
        </w:rPr>
      </w:pPr>
      <w:r>
        <w:rPr>
          <w:b/>
          <w:bCs/>
          <w:color w:val="000000" w:themeColor="text1"/>
          <w:lang w:val="ro-RO"/>
        </w:rPr>
        <w:t>Art. 15</w:t>
      </w:r>
      <w:r w:rsidR="00BB2F0C" w:rsidRPr="00BB2F0C">
        <w:rPr>
          <w:b/>
          <w:bCs/>
          <w:color w:val="000000" w:themeColor="text1"/>
          <w:lang w:val="ro-RO"/>
        </w:rPr>
        <w:t xml:space="preserve">. </w:t>
      </w:r>
    </w:p>
    <w:p w:rsidR="00BB2F0C" w:rsidRPr="00BB2F0C" w:rsidRDefault="00BB2F0C" w:rsidP="00BB2F0C">
      <w:pPr>
        <w:pStyle w:val="al"/>
        <w:rPr>
          <w:color w:val="000000" w:themeColor="text1"/>
          <w:lang w:val="ro-RO"/>
        </w:rPr>
      </w:pPr>
      <w:r w:rsidRPr="00BB2F0C">
        <w:rPr>
          <w:color w:val="000000" w:themeColor="text1"/>
          <w:lang w:val="ro-RO"/>
        </w:rPr>
        <w:t>(1) Concursurile se desfăşoară în cel mult 45 de zile de la încheierea perioadei de înscriere.</w:t>
      </w:r>
    </w:p>
    <w:p w:rsidR="00BB2F0C" w:rsidRPr="00BB2F0C" w:rsidRDefault="00BB2F0C" w:rsidP="00BB2F0C">
      <w:pPr>
        <w:pStyle w:val="al"/>
        <w:rPr>
          <w:color w:val="000000" w:themeColor="text1"/>
          <w:lang w:val="ro-RO"/>
        </w:rPr>
      </w:pPr>
      <w:r w:rsidRPr="00BB2F0C">
        <w:rPr>
          <w:color w:val="000000" w:themeColor="text1"/>
          <w:lang w:val="ro-RO"/>
        </w:rPr>
        <w:t>(2) 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rsidR="00BB2F0C" w:rsidRPr="00BB2F0C" w:rsidRDefault="00BB2F0C" w:rsidP="00BB2F0C">
      <w:pPr>
        <w:pStyle w:val="al"/>
        <w:rPr>
          <w:color w:val="000000" w:themeColor="text1"/>
          <w:lang w:val="ro-RO"/>
        </w:rPr>
      </w:pPr>
    </w:p>
    <w:p w:rsidR="00BB2F0C" w:rsidRDefault="00BB2F0C" w:rsidP="00BB2F0C">
      <w:pPr>
        <w:pStyle w:val="al"/>
        <w:rPr>
          <w:b/>
          <w:bCs/>
          <w:color w:val="000000" w:themeColor="text1"/>
          <w:lang w:val="ro-RO"/>
        </w:rPr>
      </w:pPr>
      <w:r>
        <w:rPr>
          <w:b/>
          <w:bCs/>
          <w:color w:val="000000" w:themeColor="text1"/>
          <w:lang w:val="ro-RO"/>
        </w:rPr>
        <w:t>Art. 1</w:t>
      </w:r>
      <w:r w:rsidR="007E5CFD">
        <w:rPr>
          <w:b/>
          <w:bCs/>
          <w:color w:val="000000" w:themeColor="text1"/>
          <w:lang w:val="ro-RO"/>
        </w:rPr>
        <w:t>6</w:t>
      </w:r>
      <w:r w:rsidRPr="00BB2F0C">
        <w:rPr>
          <w:b/>
          <w:bCs/>
          <w:color w:val="000000" w:themeColor="text1"/>
          <w:lang w:val="ro-RO"/>
        </w:rPr>
        <w:t>.</w:t>
      </w:r>
    </w:p>
    <w:p w:rsidR="00BB2F0C" w:rsidRPr="00BB2F0C" w:rsidRDefault="00BB2F0C" w:rsidP="00BB2F0C">
      <w:pPr>
        <w:pStyle w:val="al"/>
        <w:rPr>
          <w:color w:val="000000" w:themeColor="text1"/>
          <w:lang w:val="ro-RO"/>
        </w:rPr>
      </w:pPr>
      <w:r w:rsidRPr="00BB2F0C">
        <w:rPr>
          <w:color w:val="000000" w:themeColor="text1"/>
          <w:lang w:val="ro-RO"/>
        </w:rPr>
        <w:t>(1)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rsidR="00BB2F0C" w:rsidRPr="00BB2F0C" w:rsidRDefault="00BB2F0C" w:rsidP="00BB2F0C">
      <w:pPr>
        <w:pStyle w:val="al"/>
        <w:rPr>
          <w:color w:val="000000" w:themeColor="text1"/>
          <w:lang w:val="ro-RO"/>
        </w:rPr>
      </w:pPr>
      <w:r w:rsidRPr="00BB2F0C">
        <w:rPr>
          <w:color w:val="000000" w:themeColor="text1"/>
          <w:lang w:val="ro-RO"/>
        </w:rPr>
        <w:t>(2) Comisia de concurs evaluează candidatul din perspectiva următoarelor criterii:</w:t>
      </w:r>
    </w:p>
    <w:p w:rsidR="00BB2F0C" w:rsidRPr="00BB2F0C" w:rsidRDefault="00BB2F0C" w:rsidP="00BB2F0C">
      <w:pPr>
        <w:pStyle w:val="al"/>
        <w:ind w:left="709" w:hanging="283"/>
        <w:rPr>
          <w:color w:val="000000" w:themeColor="text1"/>
          <w:lang w:val="ro-RO"/>
        </w:rPr>
      </w:pPr>
      <w:r w:rsidRPr="00BB2F0C">
        <w:rPr>
          <w:color w:val="000000" w:themeColor="text1"/>
          <w:lang w:val="ro-RO"/>
        </w:rPr>
        <w:t>a) relevanţa şi impactul rezultatelor ştiinţifice ale candidatului, în relaţie cu domeniul disciplinelor postului pentru care candidează;</w:t>
      </w:r>
    </w:p>
    <w:p w:rsidR="00BB2F0C" w:rsidRPr="00BB2F0C" w:rsidRDefault="00BB2F0C" w:rsidP="00BB2F0C">
      <w:pPr>
        <w:pStyle w:val="al"/>
        <w:ind w:left="709" w:hanging="283"/>
        <w:rPr>
          <w:color w:val="000000" w:themeColor="text1"/>
          <w:lang w:val="ro-RO"/>
        </w:rPr>
      </w:pPr>
      <w:r w:rsidRPr="00BB2F0C">
        <w:rPr>
          <w:color w:val="000000" w:themeColor="text1"/>
          <w:lang w:val="ro-RO"/>
        </w:rPr>
        <w:t>b) capacitatea candidatului de a îndruma studenţi sau tineri cercetători;</w:t>
      </w:r>
    </w:p>
    <w:p w:rsidR="00BB2F0C" w:rsidRPr="00BB2F0C" w:rsidRDefault="00BB2F0C" w:rsidP="00BB2F0C">
      <w:pPr>
        <w:pStyle w:val="al"/>
        <w:ind w:left="709" w:hanging="283"/>
        <w:rPr>
          <w:color w:val="000000" w:themeColor="text1"/>
          <w:lang w:val="ro-RO"/>
        </w:rPr>
      </w:pPr>
      <w:r w:rsidRPr="00BB2F0C">
        <w:rPr>
          <w:color w:val="000000" w:themeColor="text1"/>
          <w:lang w:val="ro-RO"/>
        </w:rPr>
        <w:t>c) competenţele didactice ale candidatului, în cazul funcţiilor didactice;</w:t>
      </w:r>
    </w:p>
    <w:p w:rsidR="00BB2F0C" w:rsidRPr="00BB2F0C" w:rsidRDefault="00BB2F0C" w:rsidP="00BB2F0C">
      <w:pPr>
        <w:pStyle w:val="al"/>
        <w:ind w:left="709" w:hanging="283"/>
        <w:rPr>
          <w:color w:val="000000" w:themeColor="text1"/>
          <w:lang w:val="ro-RO"/>
        </w:rPr>
      </w:pPr>
      <w:r w:rsidRPr="00BB2F0C">
        <w:rPr>
          <w:color w:val="000000" w:themeColor="text1"/>
          <w:lang w:val="ro-RO"/>
        </w:rPr>
        <w:t>d) capacitatea candidatului de a transfera cunoştinţele şi rezultatele sale către mediul economic sau social ori de a populariza propriile rezultate ştiinţifice;</w:t>
      </w:r>
    </w:p>
    <w:p w:rsidR="00BB2F0C" w:rsidRPr="00BB2F0C" w:rsidRDefault="00BB2F0C" w:rsidP="00BB2F0C">
      <w:pPr>
        <w:pStyle w:val="al"/>
        <w:ind w:left="709" w:hanging="283"/>
        <w:rPr>
          <w:color w:val="000000" w:themeColor="text1"/>
          <w:lang w:val="ro-RO"/>
        </w:rPr>
      </w:pPr>
      <w:r w:rsidRPr="00BB2F0C">
        <w:rPr>
          <w:color w:val="000000" w:themeColor="text1"/>
          <w:lang w:val="ro-RO"/>
        </w:rPr>
        <w:t>e) capacitatea candidatului de a lucra în echipă şi eficienţa colaborărilor ştiinţifice ale acestuia, în funcţie de specificul domeniului candidatului;</w:t>
      </w:r>
    </w:p>
    <w:p w:rsidR="00BB2F0C" w:rsidRPr="00BB2F0C" w:rsidRDefault="00BB2F0C" w:rsidP="00BB2F0C">
      <w:pPr>
        <w:pStyle w:val="al"/>
        <w:ind w:left="709" w:hanging="283"/>
        <w:rPr>
          <w:color w:val="000000" w:themeColor="text1"/>
          <w:lang w:val="ro-RO"/>
        </w:rPr>
      </w:pPr>
      <w:r w:rsidRPr="00BB2F0C">
        <w:rPr>
          <w:color w:val="000000" w:themeColor="text1"/>
          <w:lang w:val="ro-RO"/>
        </w:rPr>
        <w:t>f) capacitatea candidatului de a conduce proiecte de cercetare-dezvoltare;</w:t>
      </w:r>
    </w:p>
    <w:p w:rsidR="00BB2F0C" w:rsidRPr="00BB2F0C" w:rsidRDefault="00BB2F0C" w:rsidP="00BB2F0C">
      <w:pPr>
        <w:pStyle w:val="al"/>
        <w:ind w:left="709" w:hanging="283"/>
        <w:rPr>
          <w:color w:val="000000" w:themeColor="text1"/>
          <w:lang w:val="ro-RO"/>
        </w:rPr>
      </w:pPr>
      <w:r w:rsidRPr="00BB2F0C">
        <w:rPr>
          <w:color w:val="000000" w:themeColor="text1"/>
          <w:lang w:val="ro-RO"/>
        </w:rPr>
        <w:t>g) experienţa profesională a candidatului în alte instituţii decât UO.</w:t>
      </w:r>
    </w:p>
    <w:p w:rsidR="00BB2F0C" w:rsidRPr="00BB2F0C" w:rsidRDefault="00BB2F0C" w:rsidP="00BB2F0C">
      <w:pPr>
        <w:pStyle w:val="al"/>
        <w:rPr>
          <w:color w:val="000000" w:themeColor="text1"/>
          <w:lang w:val="ro-RO"/>
        </w:rPr>
      </w:pPr>
      <w:r w:rsidRPr="00BB2F0C">
        <w:rPr>
          <w:color w:val="000000" w:themeColor="text1"/>
          <w:lang w:val="ro-RO"/>
        </w:rPr>
        <w:t>(3)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rsidR="00BB2F0C" w:rsidRPr="00BB2F0C" w:rsidRDefault="00BB2F0C" w:rsidP="00BB2F0C">
      <w:pPr>
        <w:pStyle w:val="al"/>
        <w:rPr>
          <w:color w:val="000000" w:themeColor="text1"/>
          <w:lang w:val="ro-RO"/>
        </w:rPr>
      </w:pPr>
      <w:r w:rsidRPr="00BB2F0C">
        <w:rPr>
          <w:color w:val="000000" w:themeColor="text1"/>
          <w:lang w:val="ro-RO"/>
        </w:rPr>
        <w:t>(4)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rsidR="00BB2F0C" w:rsidRPr="00BB2F0C" w:rsidRDefault="00BB2F0C" w:rsidP="00BB2F0C">
      <w:pPr>
        <w:pStyle w:val="al"/>
        <w:rPr>
          <w:color w:val="000000" w:themeColor="text1"/>
          <w:lang w:val="ro-RO"/>
        </w:rPr>
      </w:pPr>
      <w:r w:rsidRPr="00BB2F0C">
        <w:rPr>
          <w:color w:val="000000" w:themeColor="text1"/>
          <w:lang w:val="ro-RO"/>
        </w:rPr>
        <w:t>(5)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rsidR="00BB2F0C" w:rsidRPr="00BB2F0C" w:rsidRDefault="00BB2F0C" w:rsidP="00BB2F0C">
      <w:pPr>
        <w:pStyle w:val="al"/>
        <w:rPr>
          <w:color w:val="000000" w:themeColor="text1"/>
          <w:lang w:val="ro-RO"/>
        </w:rPr>
      </w:pPr>
      <w:r w:rsidRPr="00BB2F0C">
        <w:rPr>
          <w:color w:val="000000" w:themeColor="text1"/>
          <w:lang w:val="ro-RO"/>
        </w:rPr>
        <w:t>(6) Criteriile prevăzute la alin. (2) sunt evaluate pe baza dosarului de concurs şi, după caz, adiţional prin una sau mai multe probe de concurs, care pot include, potrivit prevederilor procedurii proprii a facultății: prelegeri, susţinerea unui curs, seminar etc.</w:t>
      </w:r>
    </w:p>
    <w:p w:rsidR="00BB2F0C" w:rsidRPr="00BB2F0C" w:rsidRDefault="00BB2F0C" w:rsidP="00BB2F0C">
      <w:pPr>
        <w:pStyle w:val="al"/>
        <w:rPr>
          <w:color w:val="000000" w:themeColor="text1"/>
          <w:lang w:val="ro-RO"/>
        </w:rPr>
      </w:pPr>
      <w:r w:rsidRPr="00BB2F0C">
        <w:rPr>
          <w:color w:val="000000" w:themeColor="text1"/>
          <w:lang w:val="ro-RO"/>
        </w:rPr>
        <w:t>(7) Pentru posturile de asistent universitar, concursul va conține o probă scrisă și/sau o probă practică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BB2F0C" w:rsidRPr="00BB2F0C" w:rsidRDefault="00BB2F0C" w:rsidP="00BB2F0C">
      <w:pPr>
        <w:pStyle w:val="al"/>
        <w:rPr>
          <w:color w:val="000000" w:themeColor="text1"/>
          <w:lang w:val="ro-RO"/>
        </w:rPr>
      </w:pPr>
      <w:r w:rsidRPr="00BB2F0C">
        <w:rPr>
          <w:color w:val="000000" w:themeColor="text1"/>
          <w:lang w:val="ro-RO"/>
        </w:rPr>
        <w:lastRenderedPageBreak/>
        <w:t>(8) Pentru posturile de lector/șef de lucrări, conferențiar universitar și profesor universitar,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BB2F0C" w:rsidRPr="00312ECC" w:rsidRDefault="00BB2F0C" w:rsidP="00BB2F0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II.4. Comisia de concurs: constituire, atribuţii</w:t>
      </w:r>
    </w:p>
    <w:p w:rsidR="00BB2F0C" w:rsidRPr="00312ECC" w:rsidRDefault="007E5CFD" w:rsidP="00BB2F0C">
      <w:pPr>
        <w:pStyle w:val="al"/>
        <w:rPr>
          <w:b/>
          <w:bCs/>
          <w:color w:val="000000" w:themeColor="text1"/>
          <w:lang w:val="ro-RO"/>
        </w:rPr>
      </w:pPr>
      <w:r>
        <w:rPr>
          <w:b/>
          <w:bCs/>
          <w:color w:val="000000" w:themeColor="text1"/>
          <w:lang w:val="ro-RO"/>
        </w:rPr>
        <w:t>Art. 17</w:t>
      </w:r>
      <w:r w:rsidR="00BB2F0C"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Stabilirea componenţei comisiei de concurs, pentru fiecare post scos la concurs, se realizează după publicarea în Monitorul Oficial al României, Partea a III-a, a anunţului de scoatere la concurs a postului.</w:t>
      </w:r>
    </w:p>
    <w:p w:rsidR="00BB2F0C" w:rsidRPr="00312ECC" w:rsidRDefault="00BB2F0C" w:rsidP="00BB2F0C">
      <w:pPr>
        <w:pStyle w:val="al"/>
        <w:rPr>
          <w:color w:val="000000" w:themeColor="text1"/>
          <w:lang w:val="ro-RO"/>
        </w:rPr>
      </w:pPr>
      <w:r w:rsidRPr="00312ECC">
        <w:rPr>
          <w:color w:val="000000" w:themeColor="text1"/>
          <w:lang w:val="ro-RO"/>
        </w:rPr>
        <w:t>(2) Comisia de concurs este formată din 5 membri, incluzând preşedintele acesteia, specialişti în domeniul disciplinelor postului scos la concurs sau în domenii apropiate.</w:t>
      </w:r>
    </w:p>
    <w:p w:rsidR="00BB2F0C" w:rsidRPr="00312ECC" w:rsidRDefault="00BB2F0C" w:rsidP="00BB2F0C">
      <w:pPr>
        <w:pStyle w:val="al"/>
        <w:rPr>
          <w:color w:val="000000" w:themeColor="text1"/>
          <w:lang w:val="ro-RO"/>
        </w:rPr>
      </w:pPr>
      <w:r w:rsidRPr="00312ECC">
        <w:rPr>
          <w:color w:val="000000" w:themeColor="text1"/>
          <w:lang w:val="ro-RO"/>
        </w:rPr>
        <w:t>(3) 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rsidR="00BB2F0C" w:rsidRPr="00312ECC" w:rsidRDefault="00BB2F0C" w:rsidP="00BB2F0C">
      <w:pPr>
        <w:pStyle w:val="al"/>
        <w:rPr>
          <w:color w:val="000000" w:themeColor="text1"/>
          <w:lang w:val="ro-RO"/>
        </w:rPr>
      </w:pPr>
      <w:r w:rsidRPr="00312ECC">
        <w:rPr>
          <w:color w:val="000000" w:themeColor="text1"/>
          <w:lang w:val="ro-RO"/>
        </w:rPr>
        <w:t>(4) Consiliul departamentului sau al şcolii doctorale în structura căruia se află postul face propuneri pentru componenţa nominală a comisiei de concurs.</w:t>
      </w:r>
    </w:p>
    <w:p w:rsidR="00BB2F0C" w:rsidRPr="00312ECC" w:rsidRDefault="00BB2F0C" w:rsidP="00BB2F0C">
      <w:pPr>
        <w:pStyle w:val="al"/>
        <w:rPr>
          <w:color w:val="000000" w:themeColor="text1"/>
          <w:lang w:val="ro-RO"/>
        </w:rPr>
      </w:pPr>
      <w:r w:rsidRPr="00312ECC">
        <w:rPr>
          <w:color w:val="000000" w:themeColor="text1"/>
          <w:lang w:val="ro-RO"/>
        </w:rPr>
        <w:t>(5) Pe baza propunerii menţionate la alin. (4), decanul solicită avizul consiliului facultăţii privind componenţa nominală a comisiei de concurs.</w:t>
      </w:r>
    </w:p>
    <w:p w:rsidR="00BB2F0C" w:rsidRPr="00312ECC" w:rsidRDefault="00BB2F0C" w:rsidP="00BB2F0C">
      <w:pPr>
        <w:pStyle w:val="al"/>
        <w:rPr>
          <w:color w:val="000000" w:themeColor="text1"/>
          <w:lang w:val="ro-RO"/>
        </w:rPr>
      </w:pPr>
      <w:r w:rsidRPr="00312ECC">
        <w:rPr>
          <w:color w:val="000000" w:themeColor="text1"/>
          <w:lang w:val="ro-RO"/>
        </w:rPr>
        <w:t>(6) Componenţa nominală a comisiei de concurs, însoţită de avizul consiliului facultăţii, este transmisă senatului universitar spre aprobare. În urma aprobării de către senatul universitar, comisia de concurs este numită prin decizie a rectorului.</w:t>
      </w:r>
    </w:p>
    <w:p w:rsidR="00BB2F0C" w:rsidRPr="00312ECC" w:rsidRDefault="00BB2F0C" w:rsidP="00BB2F0C">
      <w:pPr>
        <w:pStyle w:val="al"/>
        <w:rPr>
          <w:color w:val="000000" w:themeColor="text1"/>
          <w:lang w:val="ro-RO"/>
        </w:rPr>
      </w:pPr>
      <w:r w:rsidRPr="00312ECC">
        <w:rPr>
          <w:color w:val="000000" w:themeColor="text1"/>
          <w:lang w:val="ro-RO"/>
        </w:rPr>
        <w:t>(7) 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rsidR="00BB2F0C" w:rsidRPr="00033865" w:rsidRDefault="00BB2F0C" w:rsidP="00BB2F0C">
      <w:pPr>
        <w:pStyle w:val="al"/>
        <w:rPr>
          <w:color w:val="333333"/>
          <w:lang w:val="ro-RO"/>
        </w:rPr>
      </w:pPr>
    </w:p>
    <w:p w:rsidR="00312ECC" w:rsidRPr="00312ECC" w:rsidRDefault="00BB2F0C" w:rsidP="00BB2F0C">
      <w:pPr>
        <w:pStyle w:val="al"/>
        <w:rPr>
          <w:b/>
          <w:bCs/>
          <w:color w:val="000000" w:themeColor="text1"/>
          <w:lang w:val="ro-RO"/>
        </w:rPr>
      </w:pPr>
      <w:r w:rsidRPr="00312ECC">
        <w:rPr>
          <w:b/>
          <w:bCs/>
          <w:color w:val="000000" w:themeColor="text1"/>
          <w:lang w:val="ro-RO"/>
        </w:rPr>
        <w:t>Art. 1</w:t>
      </w:r>
      <w:r w:rsidR="007E5CFD">
        <w:rPr>
          <w:b/>
          <w:bCs/>
          <w:color w:val="000000" w:themeColor="text1"/>
          <w:lang w:val="ro-RO"/>
        </w:rPr>
        <w:t>8</w:t>
      </w:r>
      <w:r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Deciziile comisiei de concurs sunt luate prin votul deschis al membrilor. O decizie a comisiei este validă dacă a întrunit votul a cel puţin 3 membri ai comisiei.</w:t>
      </w:r>
    </w:p>
    <w:p w:rsidR="00BB2F0C" w:rsidRPr="00312ECC" w:rsidRDefault="00BB2F0C" w:rsidP="00BB2F0C">
      <w:pPr>
        <w:pStyle w:val="al"/>
        <w:rPr>
          <w:color w:val="000000" w:themeColor="text1"/>
          <w:lang w:val="ro-RO"/>
        </w:rPr>
      </w:pPr>
      <w:r w:rsidRPr="00312ECC">
        <w:rPr>
          <w:color w:val="000000" w:themeColor="text1"/>
          <w:lang w:val="ro-RO"/>
        </w:rPr>
        <w:t>(2) Lucrările comisiei de concurs sunt conduse de preşedintele comisiei.</w:t>
      </w:r>
    </w:p>
    <w:p w:rsidR="00BB2F0C" w:rsidRPr="00312ECC" w:rsidRDefault="00BB2F0C" w:rsidP="00BB2F0C">
      <w:pPr>
        <w:pStyle w:val="al"/>
        <w:rPr>
          <w:color w:val="000000" w:themeColor="text1"/>
          <w:lang w:val="ro-RO"/>
        </w:rPr>
      </w:pPr>
      <w:r w:rsidRPr="00312ECC">
        <w:rPr>
          <w:color w:val="000000" w:themeColor="text1"/>
          <w:lang w:val="ro-RO"/>
        </w:rPr>
        <w:t>(3) Membrii comisiei pot fi din interiorul sau din afara UO, din ţară sau din străinătate.</w:t>
      </w:r>
    </w:p>
    <w:p w:rsidR="00BB2F0C" w:rsidRPr="00312ECC" w:rsidRDefault="00BB2F0C" w:rsidP="00BB2F0C">
      <w:pPr>
        <w:pStyle w:val="al"/>
        <w:rPr>
          <w:color w:val="000000" w:themeColor="text1"/>
          <w:lang w:val="ro-RO"/>
        </w:rPr>
      </w:pPr>
      <w:r w:rsidRPr="00312ECC">
        <w:rPr>
          <w:color w:val="000000" w:themeColor="text1"/>
          <w:lang w:val="ro-RO"/>
        </w:rPr>
        <w:t>(4) Pentru ocuparea unui post de conferenţiar universitar, profesor universitar, cercetător ştiinţific gradul I sau cercetător ştiinţific gradul II, cel puţin 3 membri ai comisiei trebuie să fie din afara UO, din ţară sau din străinătate.</w:t>
      </w:r>
    </w:p>
    <w:p w:rsidR="00BB2F0C" w:rsidRPr="00312ECC" w:rsidRDefault="00BB2F0C" w:rsidP="00BB2F0C">
      <w:pPr>
        <w:pStyle w:val="al"/>
        <w:rPr>
          <w:color w:val="000000" w:themeColor="text1"/>
          <w:lang w:val="ro-RO"/>
        </w:rPr>
      </w:pPr>
      <w:r w:rsidRPr="00312ECC">
        <w:rPr>
          <w:color w:val="000000" w:themeColor="text1"/>
          <w:lang w:val="ro-RO"/>
        </w:rPr>
        <w:t>(5)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rsidR="00BB2F0C" w:rsidRPr="00312ECC" w:rsidRDefault="00BB2F0C" w:rsidP="00BB2F0C">
      <w:pPr>
        <w:pStyle w:val="al"/>
        <w:rPr>
          <w:color w:val="000000" w:themeColor="text1"/>
          <w:lang w:val="ro-RO"/>
        </w:rPr>
      </w:pPr>
      <w:r w:rsidRPr="00312ECC">
        <w:rPr>
          <w:color w:val="000000" w:themeColor="text1"/>
          <w:lang w:val="ro-RO"/>
        </w:rPr>
        <w:lastRenderedPageBreak/>
        <w:t>(6)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rsidR="00BB2F0C" w:rsidRPr="00312ECC" w:rsidRDefault="00BB2F0C" w:rsidP="00BB2F0C">
      <w:pPr>
        <w:pStyle w:val="al"/>
        <w:rPr>
          <w:color w:val="000000" w:themeColor="text1"/>
          <w:lang w:val="ro-RO"/>
        </w:rPr>
      </w:pPr>
      <w:r w:rsidRPr="00312ECC">
        <w:rPr>
          <w:color w:val="000000" w:themeColor="text1"/>
          <w:lang w:val="ro-RO"/>
        </w:rPr>
        <w:t>(7) Preşedintele comisiei de concurs poate fi:</w:t>
      </w:r>
    </w:p>
    <w:p w:rsidR="00BB2F0C" w:rsidRPr="00312ECC" w:rsidRDefault="00BB2F0C" w:rsidP="00BB2F0C">
      <w:pPr>
        <w:pStyle w:val="al"/>
        <w:ind w:left="709" w:hanging="283"/>
        <w:rPr>
          <w:color w:val="000000" w:themeColor="text1"/>
          <w:lang w:val="ro-RO"/>
        </w:rPr>
      </w:pPr>
      <w:r w:rsidRPr="00312ECC">
        <w:rPr>
          <w:color w:val="000000" w:themeColor="text1"/>
          <w:lang w:val="ro-RO"/>
        </w:rPr>
        <w:t>a) directorul departamentului sau conducătorul şcolii doctorale în care se regăseşte postul;</w:t>
      </w:r>
    </w:p>
    <w:p w:rsidR="00BB2F0C" w:rsidRPr="00312ECC" w:rsidRDefault="00BB2F0C" w:rsidP="00BB2F0C">
      <w:pPr>
        <w:pStyle w:val="al"/>
        <w:ind w:left="709" w:hanging="283"/>
        <w:rPr>
          <w:color w:val="000000" w:themeColor="text1"/>
          <w:lang w:val="ro-RO"/>
        </w:rPr>
      </w:pPr>
      <w:r w:rsidRPr="00312ECC">
        <w:rPr>
          <w:color w:val="000000" w:themeColor="text1"/>
          <w:lang w:val="ro-RO"/>
        </w:rPr>
        <w:t>b) decanul sau prodecanul facultăţii în care se regăseşte postul;</w:t>
      </w:r>
    </w:p>
    <w:p w:rsidR="00BB2F0C" w:rsidRPr="00312ECC" w:rsidRDefault="00BB2F0C" w:rsidP="00BB2F0C">
      <w:pPr>
        <w:pStyle w:val="al"/>
        <w:ind w:left="709" w:hanging="283"/>
        <w:rPr>
          <w:color w:val="000000" w:themeColor="text1"/>
          <w:lang w:val="ro-RO"/>
        </w:rPr>
      </w:pPr>
      <w:r w:rsidRPr="00312ECC">
        <w:rPr>
          <w:color w:val="000000" w:themeColor="text1"/>
          <w:lang w:val="ro-RO"/>
        </w:rPr>
        <w:t>c) un cadru didactic titular în UO, specialist în domeniul disciplinelor postului sau într-un domeniu apropiat, delegat în acest scop prin votul consiliului departamentului, respectiv al consiliului facultăţii care organizează concursul.</w:t>
      </w:r>
    </w:p>
    <w:p w:rsidR="00BB2F0C" w:rsidRPr="00312ECC" w:rsidRDefault="00BB2F0C" w:rsidP="00BB2F0C">
      <w:pPr>
        <w:pStyle w:val="al"/>
        <w:rPr>
          <w:color w:val="000000" w:themeColor="text1"/>
          <w:lang w:val="ro-RO"/>
        </w:rPr>
      </w:pPr>
      <w:r w:rsidRPr="00312ECC">
        <w:rPr>
          <w:color w:val="000000" w:themeColor="text1"/>
          <w:lang w:val="ro-RO"/>
        </w:rPr>
        <w:t>(8) La desemnarea președintelui comisiei de concurs va fi desemnat și un președinte supleant (care va putea îndeplini și funcția de membru supleant al comisiei de concurs).</w:t>
      </w:r>
    </w:p>
    <w:p w:rsidR="00BB2F0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II</w:t>
      </w:r>
      <w:r w:rsidR="00BB2F0C" w:rsidRPr="00312ECC">
        <w:rPr>
          <w:rFonts w:ascii="Times New Roman" w:hAnsi="Times New Roman"/>
          <w:b/>
          <w:bCs/>
          <w:color w:val="000000" w:themeColor="text1"/>
          <w:sz w:val="24"/>
          <w:szCs w:val="24"/>
          <w:lang w:val="ro-RO"/>
        </w:rPr>
        <w:t xml:space="preserve">.5. Rezultatele concursului </w:t>
      </w:r>
    </w:p>
    <w:p w:rsidR="00312ECC" w:rsidRPr="00312ECC" w:rsidRDefault="00BB2F0C" w:rsidP="00BB2F0C">
      <w:pPr>
        <w:pStyle w:val="al"/>
        <w:rPr>
          <w:b/>
          <w:bCs/>
          <w:color w:val="000000" w:themeColor="text1"/>
          <w:lang w:val="ro-RO"/>
        </w:rPr>
      </w:pPr>
      <w:r w:rsidRPr="00312ECC">
        <w:rPr>
          <w:b/>
          <w:bCs/>
          <w:color w:val="000000" w:themeColor="text1"/>
          <w:lang w:val="ro-RO"/>
        </w:rPr>
        <w:t xml:space="preserve">Art. </w:t>
      </w:r>
      <w:r w:rsidR="007E5CFD">
        <w:rPr>
          <w:b/>
          <w:bCs/>
          <w:color w:val="000000" w:themeColor="text1"/>
          <w:lang w:val="ro-RO"/>
        </w:rPr>
        <w:t>19</w:t>
      </w:r>
      <w:r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În urma finalizării procesului de evaluare, comisia de concurs stabileşte, pentru fiecare post, ierarhia candidaţilor şi nominalizează candidatul care a obţinut cele mai bune rezultate.</w:t>
      </w:r>
    </w:p>
    <w:p w:rsidR="00BB2F0C" w:rsidRPr="00312ECC" w:rsidRDefault="00BB2F0C" w:rsidP="00BB2F0C">
      <w:pPr>
        <w:pStyle w:val="al"/>
        <w:rPr>
          <w:color w:val="000000" w:themeColor="text1"/>
          <w:lang w:val="ro-RO"/>
        </w:rPr>
      </w:pPr>
      <w:r w:rsidRPr="00312ECC">
        <w:rPr>
          <w:color w:val="000000" w:themeColor="text1"/>
          <w:lang w:val="ro-RO"/>
        </w:rPr>
        <w:t>(2) Preşedintele comisiei de concurs întocmeşte un raport asupra concursului (Anexa 5), pe baza referatelor de apreciere (Anexa 4) redactate de fiecare membru al comisiei de concurs şi cu respectarea ierarhiei candidaţilor decise de comisie.</w:t>
      </w:r>
    </w:p>
    <w:p w:rsidR="00BB2F0C" w:rsidRPr="00312ECC" w:rsidRDefault="00BB2F0C" w:rsidP="00BB2F0C">
      <w:pPr>
        <w:pStyle w:val="al"/>
        <w:rPr>
          <w:color w:val="000000" w:themeColor="text1"/>
          <w:lang w:val="ro-RO"/>
        </w:rPr>
      </w:pPr>
      <w:r w:rsidRPr="00312ECC">
        <w:rPr>
          <w:color w:val="000000" w:themeColor="text1"/>
          <w:lang w:val="ro-RO"/>
        </w:rPr>
        <w:t xml:space="preserve">(3) Raportul asupra concursului este asumat prin semnătură de fiecare membru al comisiei de concurs. </w:t>
      </w:r>
    </w:p>
    <w:p w:rsidR="00BB2F0C" w:rsidRPr="00312ECC" w:rsidRDefault="00BB2F0C" w:rsidP="00BB2F0C">
      <w:pPr>
        <w:pStyle w:val="al"/>
        <w:rPr>
          <w:color w:val="000000" w:themeColor="text1"/>
          <w:lang w:val="ro-RO"/>
        </w:rPr>
      </w:pPr>
      <w:r w:rsidRPr="00312ECC">
        <w:rPr>
          <w:color w:val="000000" w:themeColor="text1"/>
          <w:lang w:val="ro-RO"/>
        </w:rPr>
        <w:t>(4) Rezultatul concursului se publică pe pagina web a concursului, în termen de 2 zile lucrătoare de la finalizarea concursului.</w:t>
      </w:r>
    </w:p>
    <w:p w:rsidR="00BB2F0C" w:rsidRPr="00312ECC" w:rsidRDefault="00BB2F0C" w:rsidP="00BB2F0C">
      <w:pPr>
        <w:pStyle w:val="al"/>
        <w:rPr>
          <w:color w:val="000000" w:themeColor="text1"/>
          <w:lang w:val="ro-RO"/>
        </w:rPr>
      </w:pPr>
      <w:r w:rsidRPr="00312ECC">
        <w:rPr>
          <w:color w:val="000000" w:themeColor="text1"/>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rsidR="00BB2F0C" w:rsidRPr="00312ECC" w:rsidRDefault="00BB2F0C" w:rsidP="00BB2F0C">
      <w:pPr>
        <w:pStyle w:val="al"/>
        <w:rPr>
          <w:color w:val="000000" w:themeColor="text1"/>
          <w:lang w:val="ro-RO"/>
        </w:rPr>
      </w:pPr>
      <w:r w:rsidRPr="00312ECC">
        <w:rPr>
          <w:color w:val="000000" w:themeColor="text1"/>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rsidR="00BB2F0C" w:rsidRPr="00312ECC" w:rsidRDefault="00BB2F0C" w:rsidP="00BB2F0C">
      <w:pPr>
        <w:pStyle w:val="al"/>
        <w:rPr>
          <w:color w:val="000000" w:themeColor="text1"/>
          <w:lang w:val="ro-RO"/>
        </w:rPr>
      </w:pPr>
      <w:r w:rsidRPr="00312ECC">
        <w:rPr>
          <w:color w:val="000000" w:themeColor="text1"/>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rsidR="00BB2F0C" w:rsidRPr="00312ECC" w:rsidRDefault="00BB2F0C" w:rsidP="00BB2F0C">
      <w:pPr>
        <w:pStyle w:val="al"/>
        <w:rPr>
          <w:color w:val="000000" w:themeColor="text1"/>
          <w:lang w:val="ro-RO"/>
        </w:rPr>
      </w:pPr>
      <w:r w:rsidRPr="00312ECC">
        <w:rPr>
          <w:color w:val="000000" w:themeColor="text1"/>
          <w:lang w:val="ro-RO"/>
        </w:rPr>
        <w:t>(8) 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rsidR="00E63724" w:rsidRDefault="00E63724">
      <w:pPr>
        <w:spacing w:line="240" w:lineRule="auto"/>
        <w:jc w:val="left"/>
        <w:rPr>
          <w:rFonts w:ascii="Times New Roman" w:hAnsi="Times New Roman"/>
          <w:b/>
          <w:bCs/>
          <w:color w:val="000000" w:themeColor="text1"/>
          <w:sz w:val="24"/>
          <w:szCs w:val="24"/>
          <w:lang w:val="ro-RO"/>
        </w:rPr>
      </w:pPr>
      <w:r>
        <w:rPr>
          <w:rFonts w:ascii="Times New Roman" w:hAnsi="Times New Roman"/>
          <w:b/>
          <w:bCs/>
          <w:color w:val="000000" w:themeColor="text1"/>
          <w:sz w:val="24"/>
          <w:szCs w:val="24"/>
          <w:lang w:val="ro-RO"/>
        </w:rPr>
        <w:br w:type="page"/>
      </w:r>
    </w:p>
    <w:p w:rsidR="00BB2F0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lastRenderedPageBreak/>
        <w:t>II</w:t>
      </w:r>
      <w:r w:rsidR="00BB2F0C" w:rsidRPr="00312ECC">
        <w:rPr>
          <w:rFonts w:ascii="Times New Roman" w:hAnsi="Times New Roman"/>
          <w:b/>
          <w:bCs/>
          <w:color w:val="000000" w:themeColor="text1"/>
          <w:sz w:val="24"/>
          <w:szCs w:val="24"/>
          <w:lang w:val="ro-RO"/>
        </w:rPr>
        <w:t xml:space="preserve">.6. Comisia de contestaţii: constituire, atribuţii </w:t>
      </w:r>
    </w:p>
    <w:p w:rsidR="00312ECC" w:rsidRPr="00312ECC" w:rsidRDefault="00312ECC" w:rsidP="00BB2F0C">
      <w:pPr>
        <w:pStyle w:val="al"/>
        <w:rPr>
          <w:b/>
          <w:bCs/>
          <w:color w:val="000000" w:themeColor="text1"/>
          <w:lang w:val="ro-RO"/>
        </w:rPr>
      </w:pPr>
      <w:r w:rsidRPr="00312ECC">
        <w:rPr>
          <w:b/>
          <w:bCs/>
          <w:color w:val="000000" w:themeColor="text1"/>
          <w:lang w:val="ro-RO"/>
        </w:rPr>
        <w:t>Art. 2</w:t>
      </w:r>
      <w:r w:rsidR="007E5CFD">
        <w:rPr>
          <w:b/>
          <w:bCs/>
          <w:color w:val="000000" w:themeColor="text1"/>
          <w:lang w:val="ro-RO"/>
        </w:rPr>
        <w:t>0</w:t>
      </w:r>
      <w:r w:rsidR="00BB2F0C"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În situaţia în care un candidat deţine elemente care pot demonstra nerespectarea procedurii de evaluare pe baza criteriilor prevăzute la art. 16 alin. (2) din prezenta metodologie şi/sau nerespectarea procedurilor privind organizarea şi desfăşurarea concursului, candidatul poate formula contestaţie în termen de 3 zile lucrătoare de la comunicarea rezultatului.</w:t>
      </w:r>
    </w:p>
    <w:p w:rsidR="00BB2F0C" w:rsidRPr="00312ECC" w:rsidRDefault="00BB2F0C" w:rsidP="00BB2F0C">
      <w:pPr>
        <w:pStyle w:val="al"/>
        <w:rPr>
          <w:color w:val="000000" w:themeColor="text1"/>
          <w:lang w:val="ro-RO"/>
        </w:rPr>
      </w:pPr>
      <w:r w:rsidRPr="00312ECC">
        <w:rPr>
          <w:color w:val="000000" w:themeColor="text1"/>
          <w:lang w:val="ro-RO"/>
        </w:rPr>
        <w:t>(2) Contestaţia se formulează în scris, se înregistrează la registratura UO şi se înaintează comisiei de contestaţii spre soluţionare.</w:t>
      </w:r>
    </w:p>
    <w:p w:rsidR="00BB2F0C" w:rsidRPr="00312ECC" w:rsidRDefault="00BB2F0C" w:rsidP="00BB2F0C">
      <w:pPr>
        <w:pStyle w:val="al"/>
        <w:rPr>
          <w:color w:val="000000" w:themeColor="text1"/>
          <w:lang w:val="ro-RO"/>
        </w:rPr>
      </w:pPr>
      <w:r w:rsidRPr="00312ECC">
        <w:rPr>
          <w:color w:val="000000" w:themeColor="text1"/>
          <w:lang w:val="ro-RO"/>
        </w:rPr>
        <w:t>(3) Comisia de contestaţii analizează aspectele sesizate de către candidat prin contestaţia formulată, pe care o rezolvă în cel mult 2 zile lucrătoare de la înregistrarea acesteia şi cu privire la care completează raportul asupra concursului (Anexa 5). Soluția se anunță în cel mult 2 zile lucrătoare de la depunerea contestației, pe pagina web a concursului.</w:t>
      </w:r>
    </w:p>
    <w:p w:rsidR="00BB2F0C" w:rsidRPr="00312ECC" w:rsidRDefault="00BB2F0C" w:rsidP="00BB2F0C">
      <w:pPr>
        <w:pStyle w:val="al"/>
        <w:rPr>
          <w:color w:val="000000" w:themeColor="text1"/>
          <w:lang w:val="ro-RO"/>
        </w:rPr>
      </w:pPr>
      <w:r w:rsidRPr="00312ECC">
        <w:rPr>
          <w:color w:val="000000" w:themeColor="text1"/>
          <w:lang w:val="ro-RO"/>
        </w:rPr>
        <w:t xml:space="preserve">(4) </w:t>
      </w:r>
      <w:r w:rsidRPr="00312ECC">
        <w:rPr>
          <w:rFonts w:eastAsia="Times New Roman"/>
          <w:color w:val="000000" w:themeColor="text1"/>
          <w:shd w:val="clear" w:color="auto" w:fill="FFFFFF"/>
          <w:lang w:val="ro-RO"/>
        </w:rPr>
        <w:t xml:space="preserve">Comisiile de soluționare a contestațiilor se stabilesc în același timp și parcurgând aceeași procedură </w:t>
      </w:r>
      <w:r w:rsidRPr="00312ECC">
        <w:rPr>
          <w:color w:val="000000" w:themeColor="text1"/>
          <w:lang w:val="ro-RO"/>
        </w:rPr>
        <w:t>ca și la stabilirea componenţei comisiei de concurs</w:t>
      </w:r>
      <w:r w:rsidRPr="00312ECC">
        <w:rPr>
          <w:rFonts w:eastAsia="Times New Roman"/>
          <w:color w:val="000000" w:themeColor="text1"/>
          <w:shd w:val="clear" w:color="auto" w:fill="FFFFFF"/>
          <w:lang w:val="ro-RO"/>
        </w:rPr>
        <w:t>.</w:t>
      </w:r>
    </w:p>
    <w:p w:rsidR="00BB2F0C" w:rsidRPr="00312ECC" w:rsidRDefault="00BB2F0C" w:rsidP="00BB2F0C">
      <w:pPr>
        <w:pStyle w:val="al"/>
        <w:rPr>
          <w:color w:val="000000" w:themeColor="text1"/>
          <w:lang w:val="ro-RO"/>
        </w:rPr>
      </w:pPr>
      <w:r w:rsidRPr="00312ECC">
        <w:rPr>
          <w:color w:val="000000" w:themeColor="text1"/>
          <w:lang w:val="ro-RO"/>
        </w:rPr>
        <w:t>(5) Membrii comisiei de concurs nu pot face parte din comisia de soluționare a contestațiilor.</w:t>
      </w:r>
    </w:p>
    <w:p w:rsidR="00BB2F0C" w:rsidRPr="00312ECC" w:rsidRDefault="00BB2F0C" w:rsidP="00BB2F0C">
      <w:pPr>
        <w:pStyle w:val="al"/>
        <w:rPr>
          <w:color w:val="000000" w:themeColor="text1"/>
          <w:lang w:val="ro-RO"/>
        </w:rPr>
      </w:pPr>
      <w:r w:rsidRPr="00312ECC">
        <w:rPr>
          <w:color w:val="000000" w:themeColor="text1"/>
          <w:lang w:val="ro-RO"/>
        </w:rPr>
        <w:t>(6) În urma aprobării de către senatul universitar, comisia de soluționare a contestațiilor este numită prin decizie a rectorului.</w:t>
      </w:r>
    </w:p>
    <w:p w:rsidR="00BB2F0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II</w:t>
      </w:r>
      <w:r w:rsidR="00BB2F0C" w:rsidRPr="00312ECC">
        <w:rPr>
          <w:rFonts w:ascii="Times New Roman" w:hAnsi="Times New Roman"/>
          <w:b/>
          <w:bCs/>
          <w:color w:val="000000" w:themeColor="text1"/>
          <w:sz w:val="24"/>
          <w:szCs w:val="24"/>
          <w:lang w:val="ro-RO"/>
        </w:rPr>
        <w:t xml:space="preserve">.7. Numirea pe post </w:t>
      </w:r>
    </w:p>
    <w:p w:rsidR="00312ECC" w:rsidRDefault="00312ECC" w:rsidP="00BB2F0C">
      <w:pPr>
        <w:pStyle w:val="al"/>
        <w:rPr>
          <w:b/>
          <w:bCs/>
          <w:color w:val="000000" w:themeColor="text1"/>
          <w:lang w:val="ro-RO"/>
        </w:rPr>
      </w:pPr>
      <w:r w:rsidRPr="00312ECC">
        <w:rPr>
          <w:b/>
          <w:bCs/>
          <w:color w:val="000000" w:themeColor="text1"/>
          <w:lang w:val="ro-RO"/>
        </w:rPr>
        <w:t>Art. 2</w:t>
      </w:r>
      <w:r w:rsidR="007E5CFD">
        <w:rPr>
          <w:b/>
          <w:bCs/>
          <w:color w:val="000000" w:themeColor="text1"/>
          <w:lang w:val="ro-RO"/>
        </w:rPr>
        <w:t>1</w:t>
      </w:r>
      <w:r w:rsidR="00BB2F0C" w:rsidRPr="00312ECC">
        <w:rPr>
          <w:b/>
          <w:bCs/>
          <w:color w:val="000000" w:themeColor="text1"/>
          <w:lang w:val="ro-RO"/>
        </w:rPr>
        <w:t xml:space="preserve">. </w:t>
      </w:r>
    </w:p>
    <w:p w:rsidR="00BB2F0C" w:rsidRPr="00312ECC" w:rsidRDefault="00BB2F0C" w:rsidP="00BB2F0C">
      <w:pPr>
        <w:pStyle w:val="al"/>
        <w:rPr>
          <w:color w:val="000000" w:themeColor="text1"/>
          <w:lang w:val="ro-RO"/>
        </w:rPr>
      </w:pPr>
      <w:r w:rsidRPr="00312ECC">
        <w:rPr>
          <w:color w:val="000000" w:themeColor="text1"/>
          <w:lang w:val="ro-RO"/>
        </w:rPr>
        <w:t>(1)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rsidR="00BB2F0C" w:rsidRPr="00312ECC" w:rsidRDefault="00BB2F0C" w:rsidP="00BB2F0C">
      <w:pPr>
        <w:pStyle w:val="al"/>
        <w:rPr>
          <w:color w:val="000000" w:themeColor="text1"/>
          <w:lang w:val="ro-RO"/>
        </w:rPr>
      </w:pPr>
      <w:r w:rsidRPr="00312ECC">
        <w:rPr>
          <w:color w:val="000000" w:themeColor="text1"/>
          <w:lang w:val="ro-RO"/>
        </w:rPr>
        <w:t>(2)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rsidR="00312ECC" w:rsidRPr="00312ECC" w:rsidRDefault="00312ECC" w:rsidP="00312ECC">
      <w:pPr>
        <w:spacing w:before="360" w:after="240"/>
        <w:rPr>
          <w:rFonts w:ascii="Times New Roman" w:hAnsi="Times New Roman"/>
          <w:b/>
          <w:bCs/>
          <w:color w:val="000000" w:themeColor="text1"/>
          <w:sz w:val="24"/>
          <w:szCs w:val="24"/>
          <w:lang w:val="ro-RO"/>
        </w:rPr>
      </w:pPr>
      <w:r w:rsidRPr="00312ECC">
        <w:rPr>
          <w:rFonts w:ascii="Times New Roman" w:hAnsi="Times New Roman"/>
          <w:b/>
          <w:bCs/>
          <w:color w:val="000000" w:themeColor="text1"/>
          <w:sz w:val="24"/>
          <w:szCs w:val="24"/>
          <w:lang w:val="ro-RO"/>
        </w:rPr>
        <w:t xml:space="preserve">II.8. Organizarea şi desfăşurarea concursurilor pentru ocuparea posturilor de cercetare vacante din instituţiile de învăţământ superior </w:t>
      </w:r>
    </w:p>
    <w:p w:rsidR="00312ECC" w:rsidRPr="00312ECC" w:rsidRDefault="00312ECC" w:rsidP="00312ECC">
      <w:pPr>
        <w:pStyle w:val="al"/>
        <w:rPr>
          <w:b/>
          <w:bCs/>
          <w:color w:val="000000" w:themeColor="text1"/>
          <w:lang w:val="ro-RO"/>
        </w:rPr>
      </w:pPr>
      <w:r w:rsidRPr="00312ECC">
        <w:rPr>
          <w:b/>
          <w:bCs/>
          <w:color w:val="000000" w:themeColor="text1"/>
          <w:lang w:val="ro-RO"/>
        </w:rPr>
        <w:t>Art. 2</w:t>
      </w:r>
      <w:r w:rsidR="007E5CFD">
        <w:rPr>
          <w:b/>
          <w:bCs/>
          <w:color w:val="000000" w:themeColor="text1"/>
          <w:lang w:val="ro-RO"/>
        </w:rPr>
        <w:t>2</w:t>
      </w:r>
      <w:r w:rsidRPr="00312ECC">
        <w:rPr>
          <w:b/>
          <w:bCs/>
          <w:color w:val="000000" w:themeColor="text1"/>
          <w:lang w:val="ro-RO"/>
        </w:rPr>
        <w:t xml:space="preserve">. </w:t>
      </w:r>
    </w:p>
    <w:p w:rsidR="00312ECC" w:rsidRPr="00312ECC" w:rsidRDefault="00312ECC" w:rsidP="00312ECC">
      <w:pPr>
        <w:pStyle w:val="al"/>
        <w:rPr>
          <w:color w:val="000000" w:themeColor="text1"/>
          <w:lang w:val="ro-RO"/>
        </w:rPr>
      </w:pPr>
      <w:r w:rsidRPr="00312ECC">
        <w:rPr>
          <w:color w:val="000000" w:themeColor="text1"/>
          <w:lang w:val="ro-RO"/>
        </w:rPr>
        <w:t>(1) Prin excepţie de la prevederile art. 15 alin. (1) şi ale art. 17 alin. (2) din prezenta metodologie, pentru posturile de cercetare se aplică prevederile Legii nr. 319/2003, cu completările ulterioare.</w:t>
      </w:r>
    </w:p>
    <w:p w:rsidR="00312ECC" w:rsidRPr="00312ECC" w:rsidRDefault="00312ECC" w:rsidP="00312ECC">
      <w:pPr>
        <w:pStyle w:val="al"/>
        <w:rPr>
          <w:color w:val="000000" w:themeColor="text1"/>
          <w:lang w:val="ro-RO"/>
        </w:rPr>
      </w:pPr>
      <w:r w:rsidRPr="00312ECC">
        <w:rPr>
          <w:color w:val="000000" w:themeColor="text1"/>
          <w:lang w:val="ro-RO"/>
        </w:rPr>
        <w:t>(2) În vederea desfăşurării concursurilor pentru posturi de cercetare din cadrul UO, atribuţiile prevăzute de Legea nr. 319/2003, cu completările ulterioare, se îndeplinesc astfel:</w:t>
      </w:r>
    </w:p>
    <w:p w:rsidR="00312ECC" w:rsidRPr="00312ECC" w:rsidRDefault="00312ECC" w:rsidP="00312ECC">
      <w:pPr>
        <w:pStyle w:val="al"/>
        <w:ind w:left="709" w:hanging="283"/>
        <w:rPr>
          <w:color w:val="000000" w:themeColor="text1"/>
          <w:lang w:val="ro-RO"/>
        </w:rPr>
      </w:pPr>
      <w:r w:rsidRPr="00312ECC">
        <w:rPr>
          <w:color w:val="000000" w:themeColor="text1"/>
          <w:lang w:val="ro-RO"/>
        </w:rPr>
        <w:t>a) cele prevăzute pentru consiliul ştiinţific al instituţiei, de către consiliul facultăţii;</w:t>
      </w:r>
    </w:p>
    <w:p w:rsidR="00312ECC" w:rsidRPr="00312ECC" w:rsidRDefault="00312ECC" w:rsidP="00312ECC">
      <w:pPr>
        <w:pStyle w:val="al"/>
        <w:ind w:left="709" w:hanging="283"/>
        <w:rPr>
          <w:color w:val="000000" w:themeColor="text1"/>
          <w:lang w:val="ro-RO"/>
        </w:rPr>
      </w:pPr>
      <w:r w:rsidRPr="00312ECC">
        <w:rPr>
          <w:color w:val="000000" w:themeColor="text1"/>
          <w:lang w:val="ro-RO"/>
        </w:rPr>
        <w:t>b) cele prevăzute pentru consiliul de administraţie al instituţiei, de către senatul universitar;</w:t>
      </w:r>
    </w:p>
    <w:p w:rsidR="00312ECC" w:rsidRPr="00312ECC" w:rsidRDefault="00312ECC" w:rsidP="00312ECC">
      <w:pPr>
        <w:pStyle w:val="al"/>
        <w:ind w:left="709" w:hanging="283"/>
        <w:rPr>
          <w:color w:val="000000" w:themeColor="text1"/>
          <w:lang w:val="ro-RO"/>
        </w:rPr>
      </w:pPr>
      <w:r w:rsidRPr="00312ECC">
        <w:rPr>
          <w:color w:val="000000" w:themeColor="text1"/>
          <w:lang w:val="ro-RO"/>
        </w:rPr>
        <w:t>c) cele prevăzute pentru secretarul ştiinţific sau directorul ştiinţific al unităţii, de către directorul departamentului, conducătorul şcolii doctorale, decan sau prodecan, conform metodologiei proprii.</w:t>
      </w:r>
    </w:p>
    <w:p w:rsidR="00312ECC" w:rsidRPr="00312ECC" w:rsidRDefault="00312ECC" w:rsidP="00312ECC">
      <w:pPr>
        <w:spacing w:before="360" w:after="240"/>
        <w:rPr>
          <w:rFonts w:ascii="Times New Roman" w:hAnsi="Times New Roman"/>
          <w:b/>
          <w:bCs/>
          <w:color w:val="000000" w:themeColor="text1"/>
          <w:sz w:val="28"/>
          <w:szCs w:val="28"/>
          <w:lang w:val="ro-RO"/>
        </w:rPr>
      </w:pPr>
      <w:r w:rsidRPr="00312ECC">
        <w:rPr>
          <w:rFonts w:ascii="Times New Roman" w:hAnsi="Times New Roman"/>
          <w:b/>
          <w:bCs/>
          <w:color w:val="000000" w:themeColor="text1"/>
          <w:sz w:val="28"/>
          <w:szCs w:val="28"/>
          <w:lang w:val="ro-RO"/>
        </w:rPr>
        <w:lastRenderedPageBreak/>
        <w:t>III. DISPOZIŢII FINALE ŞI TRANZITORII</w:t>
      </w:r>
    </w:p>
    <w:p w:rsidR="00312ECC" w:rsidRPr="00312ECC" w:rsidRDefault="00312ECC" w:rsidP="00312ECC">
      <w:pPr>
        <w:pStyle w:val="al"/>
        <w:rPr>
          <w:color w:val="000000" w:themeColor="text1"/>
          <w:lang w:val="ro-RO"/>
        </w:rPr>
      </w:pPr>
      <w:r w:rsidRPr="00312ECC">
        <w:rPr>
          <w:b/>
          <w:bCs/>
          <w:color w:val="000000" w:themeColor="text1"/>
          <w:lang w:val="ro-RO"/>
        </w:rPr>
        <w:t>Art. 2</w:t>
      </w:r>
      <w:r w:rsidR="007E5CFD">
        <w:rPr>
          <w:b/>
          <w:bCs/>
          <w:color w:val="000000" w:themeColor="text1"/>
          <w:lang w:val="ro-RO"/>
        </w:rPr>
        <w:t>3</w:t>
      </w:r>
      <w:r w:rsidRPr="00312ECC">
        <w:rPr>
          <w:b/>
          <w:bCs/>
          <w:color w:val="000000" w:themeColor="text1"/>
          <w:lang w:val="ro-RO"/>
        </w:rPr>
        <w:t xml:space="preserve">. </w:t>
      </w:r>
      <w:r w:rsidRPr="00312ECC">
        <w:rPr>
          <w:color w:val="000000" w:themeColor="text1"/>
          <w:lang w:val="ro-RO"/>
        </w:rPr>
        <w:t>În cazul în care postul scos la concurs nu a fost ocupat, concursul poate fi reluat, cu respectarea integrală a procedurii de concurs, în următorul semestru sau an universitar, după caz.</w:t>
      </w:r>
    </w:p>
    <w:p w:rsidR="00312ECC" w:rsidRPr="00312ECC" w:rsidRDefault="00312ECC" w:rsidP="00312ECC">
      <w:pPr>
        <w:pStyle w:val="al"/>
        <w:rPr>
          <w:color w:val="000000" w:themeColor="text1"/>
          <w:lang w:val="ro-RO"/>
        </w:rPr>
      </w:pPr>
    </w:p>
    <w:p w:rsidR="00312ECC" w:rsidRPr="00312ECC" w:rsidRDefault="007E5CFD" w:rsidP="00312ECC">
      <w:pPr>
        <w:pStyle w:val="al"/>
        <w:rPr>
          <w:b/>
          <w:bCs/>
          <w:color w:val="000000" w:themeColor="text1"/>
          <w:lang w:val="ro-RO"/>
        </w:rPr>
      </w:pPr>
      <w:r>
        <w:rPr>
          <w:b/>
          <w:bCs/>
          <w:color w:val="000000" w:themeColor="text1"/>
          <w:lang w:val="ro-RO"/>
        </w:rPr>
        <w:t>Art. 24</w:t>
      </w:r>
      <w:r w:rsidR="00312ECC" w:rsidRPr="00312ECC">
        <w:rPr>
          <w:b/>
          <w:bCs/>
          <w:color w:val="000000" w:themeColor="text1"/>
          <w:lang w:val="ro-RO"/>
        </w:rPr>
        <w:t xml:space="preserve">. </w:t>
      </w:r>
    </w:p>
    <w:p w:rsidR="00312ECC" w:rsidRPr="00312ECC" w:rsidRDefault="00312ECC" w:rsidP="00312ECC">
      <w:pPr>
        <w:pStyle w:val="al"/>
        <w:rPr>
          <w:color w:val="000000" w:themeColor="text1"/>
          <w:lang w:val="ro-RO"/>
        </w:rPr>
      </w:pPr>
      <w:r w:rsidRPr="00312ECC">
        <w:rPr>
          <w:color w:val="000000" w:themeColor="text1"/>
          <w:lang w:val="ro-RO"/>
        </w:rPr>
        <w:t>(1) Rezultatul concursului se publică pe pagina web a UO, în termen de două zile lucrătoare de la finalizarea concursului. Rezultatul concursului este încărcat şi pe platforma electronică gestionată de Ministerul Educaţiei.</w:t>
      </w:r>
    </w:p>
    <w:p w:rsidR="00312ECC" w:rsidRPr="00312ECC" w:rsidRDefault="00312ECC" w:rsidP="00312ECC">
      <w:pPr>
        <w:pStyle w:val="al"/>
        <w:rPr>
          <w:color w:val="000000" w:themeColor="text1"/>
          <w:lang w:val="ro-RO"/>
        </w:rPr>
      </w:pPr>
      <w:r w:rsidRPr="00312ECC">
        <w:rPr>
          <w:color w:val="000000" w:themeColor="text1"/>
          <w:lang w:val="ro-RO"/>
        </w:rPr>
        <w:t>(2)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rsidR="00312ECC" w:rsidRPr="00312ECC" w:rsidRDefault="00312ECC" w:rsidP="00312ECC">
      <w:pPr>
        <w:pStyle w:val="al"/>
        <w:rPr>
          <w:color w:val="000000" w:themeColor="text1"/>
          <w:lang w:val="ro-RO"/>
        </w:rPr>
      </w:pPr>
    </w:p>
    <w:p w:rsidR="00312ECC" w:rsidRPr="00312ECC" w:rsidRDefault="007E5CFD" w:rsidP="00312ECC">
      <w:pPr>
        <w:pStyle w:val="al"/>
        <w:rPr>
          <w:b/>
          <w:bCs/>
          <w:color w:val="000000" w:themeColor="text1"/>
          <w:lang w:val="ro-RO"/>
        </w:rPr>
      </w:pPr>
      <w:r>
        <w:rPr>
          <w:b/>
          <w:bCs/>
          <w:color w:val="000000" w:themeColor="text1"/>
          <w:lang w:val="ro-RO"/>
        </w:rPr>
        <w:t>Art. 25</w:t>
      </w:r>
      <w:r w:rsidR="00312ECC" w:rsidRPr="00312ECC">
        <w:rPr>
          <w:b/>
          <w:bCs/>
          <w:color w:val="000000" w:themeColor="text1"/>
          <w:lang w:val="ro-RO"/>
        </w:rPr>
        <w:t xml:space="preserve">. </w:t>
      </w:r>
    </w:p>
    <w:p w:rsidR="00312ECC" w:rsidRPr="00312ECC" w:rsidRDefault="00312ECC" w:rsidP="00312ECC">
      <w:pPr>
        <w:pStyle w:val="al"/>
        <w:rPr>
          <w:color w:val="000000" w:themeColor="text1"/>
          <w:lang w:val="ro-RO"/>
        </w:rPr>
      </w:pPr>
      <w:r w:rsidRPr="00312ECC">
        <w:rPr>
          <w:color w:val="000000" w:themeColor="text1"/>
          <w:lang w:val="ro-RO"/>
        </w:rPr>
        <w:t>(1)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rsidR="00312ECC" w:rsidRPr="00312ECC" w:rsidRDefault="00312ECC" w:rsidP="00312ECC">
      <w:pPr>
        <w:pStyle w:val="al"/>
        <w:rPr>
          <w:color w:val="000000" w:themeColor="text1"/>
          <w:lang w:val="ro-RO"/>
        </w:rPr>
      </w:pPr>
      <w:r w:rsidRPr="00312ECC">
        <w:rPr>
          <w:color w:val="000000" w:themeColor="text1"/>
          <w:lang w:val="ro-RO"/>
        </w:rPr>
        <w:t>(2)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 ori din oficiu, cu avizul acestora.</w:t>
      </w:r>
    </w:p>
    <w:p w:rsidR="00312ECC" w:rsidRPr="00312ECC" w:rsidRDefault="00312ECC" w:rsidP="00312ECC">
      <w:pPr>
        <w:pStyle w:val="al"/>
        <w:rPr>
          <w:color w:val="000000" w:themeColor="text1"/>
          <w:lang w:val="ro-RO"/>
        </w:rPr>
      </w:pPr>
      <w:r w:rsidRPr="00312ECC">
        <w:rPr>
          <w:color w:val="000000" w:themeColor="text1"/>
          <w:lang w:val="ro-RO"/>
        </w:rPr>
        <w:t>(3) În cazul constatării nerespectării prevederilor legale în procedura de ocupare a posturilor didactice şi de cercetare, Ministerul Educaţiei poate aplica sancţiunile prevăzute de lege, pe baza unui raport întocmit de CNATDCU.</w:t>
      </w:r>
    </w:p>
    <w:p w:rsidR="00312ECC" w:rsidRPr="00312ECC" w:rsidRDefault="00312ECC" w:rsidP="00312ECC">
      <w:pPr>
        <w:pStyle w:val="al"/>
        <w:rPr>
          <w:color w:val="000000" w:themeColor="text1"/>
          <w:lang w:val="ro-RO"/>
        </w:rPr>
      </w:pPr>
      <w:r w:rsidRPr="00312ECC">
        <w:rPr>
          <w:color w:val="000000" w:themeColor="text1"/>
          <w:lang w:val="ro-RO"/>
        </w:rPr>
        <w:t>(4) În cazul în care instanţele de judecată constată încălcarea procedurilor de desfăşurare a concursului pentru ocuparea posturilor didactice şi de cercetare din UO, concursul se anulează şi se reia.</w:t>
      </w:r>
    </w:p>
    <w:p w:rsidR="00312ECC" w:rsidRPr="00033865" w:rsidRDefault="00312ECC" w:rsidP="00312ECC">
      <w:pPr>
        <w:pStyle w:val="al"/>
        <w:rPr>
          <w:color w:val="333333"/>
          <w:lang w:val="ro-RO"/>
        </w:rPr>
      </w:pPr>
    </w:p>
    <w:p w:rsidR="00312ECC" w:rsidRPr="00F876DC" w:rsidRDefault="00312ECC" w:rsidP="00312ECC">
      <w:pPr>
        <w:pStyle w:val="al"/>
        <w:rPr>
          <w:b/>
          <w:bCs/>
          <w:color w:val="000000" w:themeColor="text1"/>
          <w:lang w:val="ro-RO"/>
        </w:rPr>
      </w:pPr>
      <w:r w:rsidRPr="00F876DC">
        <w:rPr>
          <w:b/>
          <w:bCs/>
          <w:color w:val="000000" w:themeColor="text1"/>
          <w:lang w:val="ro-RO"/>
        </w:rPr>
        <w:t>Art. 2</w:t>
      </w:r>
      <w:r w:rsidR="007E5CFD">
        <w:rPr>
          <w:b/>
          <w:bCs/>
          <w:color w:val="000000" w:themeColor="text1"/>
          <w:lang w:val="ro-RO"/>
        </w:rPr>
        <w:t>6</w:t>
      </w:r>
      <w:r w:rsidRPr="00F876DC">
        <w:rPr>
          <w:b/>
          <w:bCs/>
          <w:color w:val="000000" w:themeColor="text1"/>
          <w:lang w:val="ro-RO"/>
        </w:rPr>
        <w:t xml:space="preserve">. </w:t>
      </w:r>
    </w:p>
    <w:p w:rsidR="00312ECC" w:rsidRPr="00F876DC" w:rsidRDefault="00312ECC" w:rsidP="00312ECC">
      <w:pPr>
        <w:pStyle w:val="al"/>
        <w:rPr>
          <w:color w:val="000000" w:themeColor="text1"/>
          <w:lang w:val="ro-RO"/>
        </w:rPr>
      </w:pPr>
      <w:r w:rsidRPr="00F876DC">
        <w:rPr>
          <w:color w:val="000000" w:themeColor="text1"/>
          <w:lang w:val="ro-RO"/>
        </w:rPr>
        <w:t>(1)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rsidR="00312ECC" w:rsidRPr="00F876DC" w:rsidRDefault="00312ECC" w:rsidP="00312ECC">
      <w:pPr>
        <w:pStyle w:val="al"/>
        <w:rPr>
          <w:color w:val="000000" w:themeColor="text1"/>
          <w:lang w:val="ro-RO"/>
        </w:rPr>
      </w:pPr>
      <w:r w:rsidRPr="00F876DC">
        <w:rPr>
          <w:color w:val="000000" w:themeColor="text1"/>
          <w:lang w:val="ro-RO"/>
        </w:rPr>
        <w:t>(2)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rsidR="00312ECC" w:rsidRPr="00F876DC" w:rsidRDefault="00312ECC" w:rsidP="00312ECC">
      <w:pPr>
        <w:pStyle w:val="al"/>
        <w:rPr>
          <w:color w:val="000000" w:themeColor="text1"/>
          <w:lang w:val="ro-RO"/>
        </w:rPr>
      </w:pPr>
      <w:r w:rsidRPr="00F876DC">
        <w:rPr>
          <w:color w:val="000000" w:themeColor="text1"/>
          <w:lang w:val="ro-RO"/>
        </w:rPr>
        <w:t>(3) Personalul didactic de predare care se consideră nedreptăţit poate solicita o expertiză a capacităţii de muncă în domeniul educaţiei.</w:t>
      </w:r>
    </w:p>
    <w:p w:rsidR="00312ECC" w:rsidRPr="00F876DC" w:rsidRDefault="00312ECC" w:rsidP="00312ECC">
      <w:pPr>
        <w:pStyle w:val="al"/>
        <w:rPr>
          <w:color w:val="000000" w:themeColor="text1"/>
          <w:lang w:val="ro-RO"/>
        </w:rPr>
      </w:pPr>
      <w:r w:rsidRPr="00F876DC">
        <w:rPr>
          <w:color w:val="000000" w:themeColor="text1"/>
          <w:lang w:val="ro-RO"/>
        </w:rPr>
        <w:t>(4) În situaţii de inaptitudine profesională de natură psihocomportamentală a personalului angajat, UO poate solicita, la sesizarea oricărui factor implicat în procesul educaţional, prin hotărâre a Consiliului de Administrație, un nou examen medical complet.</w:t>
      </w:r>
    </w:p>
    <w:p w:rsidR="00312ECC" w:rsidRPr="00F876DC" w:rsidRDefault="00312ECC" w:rsidP="00312ECC">
      <w:pPr>
        <w:pStyle w:val="al"/>
        <w:rPr>
          <w:color w:val="000000" w:themeColor="text1"/>
          <w:lang w:val="ro-RO"/>
        </w:rPr>
      </w:pPr>
      <w:r w:rsidRPr="00F876DC">
        <w:rPr>
          <w:color w:val="000000" w:themeColor="text1"/>
          <w:lang w:val="ro-RO"/>
        </w:rPr>
        <w:lastRenderedPageBreak/>
        <w:t>(5)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rsidR="00312ECC" w:rsidRPr="00F876DC" w:rsidRDefault="00312ECC" w:rsidP="00312ECC">
      <w:pPr>
        <w:pStyle w:val="al"/>
        <w:rPr>
          <w:color w:val="000000" w:themeColor="text1"/>
          <w:lang w:val="ro-RO"/>
        </w:rPr>
      </w:pPr>
      <w:r w:rsidRPr="00F876DC">
        <w:rPr>
          <w:color w:val="000000" w:themeColor="text1"/>
          <w:lang w:val="ro-RO"/>
        </w:rPr>
        <w:t>(6) Refuzul personalului didactic de a se prezenta la controlul medical constituie abatere disciplinară şi poate duce la desfacerea contractului individual de muncă.</w:t>
      </w:r>
    </w:p>
    <w:p w:rsidR="00312ECC" w:rsidRPr="00F876DC" w:rsidRDefault="00312ECC" w:rsidP="00312ECC">
      <w:pPr>
        <w:rPr>
          <w:color w:val="000000" w:themeColor="text1"/>
          <w:lang w:val="ro-RO"/>
        </w:rPr>
      </w:pPr>
    </w:p>
    <w:p w:rsidR="00F876DC" w:rsidRPr="00F876DC" w:rsidRDefault="00312ECC" w:rsidP="00312ECC">
      <w:pPr>
        <w:pStyle w:val="al"/>
        <w:rPr>
          <w:b/>
          <w:bCs/>
          <w:color w:val="000000" w:themeColor="text1"/>
          <w:lang w:val="ro-RO"/>
        </w:rPr>
      </w:pPr>
      <w:r w:rsidRPr="00F876DC">
        <w:rPr>
          <w:b/>
          <w:bCs/>
          <w:color w:val="000000" w:themeColor="text1"/>
          <w:lang w:val="ro-RO"/>
        </w:rPr>
        <w:t>Art. 2</w:t>
      </w:r>
      <w:r w:rsidR="007E5CFD">
        <w:rPr>
          <w:b/>
          <w:bCs/>
          <w:color w:val="000000" w:themeColor="text1"/>
          <w:lang w:val="ro-RO"/>
        </w:rPr>
        <w:t>7</w:t>
      </w:r>
      <w:r w:rsidRPr="00F876DC">
        <w:rPr>
          <w:b/>
          <w:bCs/>
          <w:color w:val="000000" w:themeColor="text1"/>
          <w:lang w:val="ro-RO"/>
        </w:rPr>
        <w:t xml:space="preserve">. </w:t>
      </w:r>
    </w:p>
    <w:p w:rsidR="00312ECC" w:rsidRDefault="00312ECC" w:rsidP="00312ECC">
      <w:pPr>
        <w:pStyle w:val="al"/>
        <w:rPr>
          <w:color w:val="000000" w:themeColor="text1"/>
          <w:lang w:val="ro-RO"/>
        </w:rPr>
      </w:pPr>
      <w:r w:rsidRPr="00F876DC">
        <w:rPr>
          <w:color w:val="000000" w:themeColor="text1"/>
          <w:lang w:val="ro-RO"/>
        </w:rPr>
        <w:t>(1) Prezenta metodologie intră în vigoare începând cu sem. II al anului universitar 2023-2024.</w:t>
      </w:r>
    </w:p>
    <w:p w:rsidR="00FF1FC3" w:rsidRDefault="00FF1FC3" w:rsidP="00312ECC">
      <w:pPr>
        <w:pStyle w:val="al"/>
        <w:rPr>
          <w:color w:val="000000" w:themeColor="text1"/>
          <w:lang w:val="ro-RO"/>
        </w:rPr>
      </w:pPr>
    </w:p>
    <w:p w:rsidR="00FF1FC3" w:rsidRDefault="00FF1FC3" w:rsidP="00312ECC">
      <w:pPr>
        <w:pStyle w:val="al"/>
        <w:rPr>
          <w:color w:val="000000" w:themeColor="text1"/>
          <w:lang w:val="ro-RO"/>
        </w:rPr>
      </w:pPr>
    </w:p>
    <w:p w:rsidR="00FF1FC3" w:rsidRDefault="00FF1FC3" w:rsidP="00312ECC">
      <w:pPr>
        <w:pStyle w:val="al"/>
        <w:rPr>
          <w:color w:val="000000" w:themeColor="text1"/>
          <w:lang w:val="ro-RO"/>
        </w:rPr>
      </w:pPr>
    </w:p>
    <w:p w:rsidR="00FF1FC3" w:rsidRDefault="00FF1FC3" w:rsidP="00312ECC">
      <w:pPr>
        <w:pStyle w:val="al"/>
        <w:rPr>
          <w:color w:val="000000" w:themeColor="text1"/>
          <w:lang w:val="ro-RO"/>
        </w:rPr>
      </w:pPr>
    </w:p>
    <w:p w:rsidR="00FF1FC3" w:rsidRPr="00F876DC" w:rsidRDefault="00FF1FC3" w:rsidP="00312ECC">
      <w:pPr>
        <w:pStyle w:val="al"/>
        <w:rPr>
          <w:color w:val="000000" w:themeColor="text1"/>
          <w:lang w:val="ro-RO"/>
        </w:rPr>
      </w:pPr>
    </w:p>
    <w:p w:rsidR="00B877F8" w:rsidRPr="00B877F8" w:rsidRDefault="00B877F8" w:rsidP="00B877F8">
      <w:pPr>
        <w:jc w:val="center"/>
        <w:rPr>
          <w:rFonts w:ascii="Times New Roman" w:hAnsi="Times New Roman"/>
          <w:b/>
          <w:sz w:val="24"/>
          <w:szCs w:val="24"/>
          <w:lang w:val="pt-BR"/>
        </w:rPr>
      </w:pPr>
      <w:r w:rsidRPr="00B877F8">
        <w:rPr>
          <w:rFonts w:ascii="Times New Roman" w:hAnsi="Times New Roman"/>
          <w:b/>
          <w:sz w:val="24"/>
          <w:szCs w:val="24"/>
          <w:lang w:val="pt-BR"/>
        </w:rPr>
        <w:t>DECAN</w:t>
      </w:r>
    </w:p>
    <w:p w:rsidR="00B877F8" w:rsidRPr="00B877F8" w:rsidRDefault="00B877F8" w:rsidP="00B877F8">
      <w:pPr>
        <w:jc w:val="center"/>
        <w:rPr>
          <w:rFonts w:ascii="Times New Roman" w:hAnsi="Times New Roman"/>
          <w:b/>
          <w:sz w:val="24"/>
          <w:szCs w:val="24"/>
          <w:lang w:val="pt-BR"/>
        </w:rPr>
      </w:pPr>
      <w:r w:rsidRPr="00B877F8">
        <w:rPr>
          <w:rFonts w:ascii="Times New Roman" w:hAnsi="Times New Roman"/>
          <w:b/>
          <w:sz w:val="24"/>
          <w:szCs w:val="24"/>
          <w:lang w:val="pt-BR"/>
        </w:rPr>
        <w:t>Conf. univ. dr. ing. Cristina Maria MAERESCU</w:t>
      </w: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p>
    <w:p w:rsidR="00B877F8" w:rsidRPr="00B877F8" w:rsidRDefault="00B877F8" w:rsidP="00B877F8">
      <w:pPr>
        <w:autoSpaceDE w:val="0"/>
        <w:rPr>
          <w:rFonts w:ascii="Times New Roman" w:hAnsi="Times New Roman"/>
          <w:b/>
          <w:sz w:val="24"/>
          <w:szCs w:val="24"/>
          <w:lang w:val="pt-BR"/>
        </w:rPr>
      </w:pPr>
      <w:r w:rsidRPr="00B877F8">
        <w:rPr>
          <w:rFonts w:ascii="Times New Roman" w:hAnsi="Times New Roman"/>
          <w:b/>
          <w:sz w:val="24"/>
          <w:szCs w:val="24"/>
          <w:lang w:val="pt-BR"/>
        </w:rPr>
        <w:t>Lista anexelor:</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1 – Cerere tip înscriere la concurs</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2 – Opis cu documentele conținute în dosarul de concurs</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3 – Fișa de verificare a îndeplinirii standardelor minimale</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4 – Referat de apreciere</w:t>
      </w:r>
    </w:p>
    <w:p w:rsidR="00B877F8" w:rsidRPr="00B877F8" w:rsidRDefault="00B877F8" w:rsidP="00B877F8">
      <w:pPr>
        <w:autoSpaceDE w:val="0"/>
        <w:rPr>
          <w:rFonts w:ascii="Times New Roman" w:hAnsi="Times New Roman"/>
          <w:sz w:val="24"/>
          <w:szCs w:val="24"/>
          <w:lang w:val="pt-BR"/>
        </w:rPr>
      </w:pPr>
      <w:r w:rsidRPr="00B877F8">
        <w:rPr>
          <w:rFonts w:ascii="Times New Roman" w:hAnsi="Times New Roman"/>
          <w:sz w:val="24"/>
          <w:szCs w:val="24"/>
          <w:lang w:val="pt-BR"/>
        </w:rPr>
        <w:t>5 – Raport asupra concursului</w:t>
      </w:r>
    </w:p>
    <w:p w:rsidR="00B877F8" w:rsidRPr="00B877F8" w:rsidRDefault="00B877F8" w:rsidP="00B877F8">
      <w:pPr>
        <w:rPr>
          <w:rFonts w:ascii="Times New Roman" w:hAnsi="Times New Roman"/>
          <w:sz w:val="24"/>
          <w:szCs w:val="24"/>
          <w:lang w:val="pt-BR"/>
        </w:rPr>
      </w:pPr>
      <w:r w:rsidRPr="00B877F8">
        <w:rPr>
          <w:rFonts w:ascii="Times New Roman" w:hAnsi="Times New Roman"/>
          <w:sz w:val="24"/>
          <w:szCs w:val="24"/>
          <w:lang w:val="pt-BR"/>
        </w:rPr>
        <w:t xml:space="preserve">6 - </w:t>
      </w:r>
      <w:r w:rsidRPr="00B877F8">
        <w:rPr>
          <w:rFonts w:ascii="Times New Roman" w:hAnsi="Times New Roman"/>
          <w:sz w:val="24"/>
          <w:szCs w:val="24"/>
        </w:rPr>
        <w:t>Declarație pe proprie răspundere candid</w:t>
      </w:r>
      <w:r>
        <w:rPr>
          <w:rFonts w:ascii="Times New Roman" w:hAnsi="Times New Roman"/>
          <w:sz w:val="24"/>
          <w:szCs w:val="24"/>
        </w:rPr>
        <w:t>at</w:t>
      </w:r>
    </w:p>
    <w:p w:rsidR="00B877F8" w:rsidRPr="00B877F8" w:rsidRDefault="00B877F8" w:rsidP="00B877F8">
      <w:pPr>
        <w:rPr>
          <w:rFonts w:ascii="Times New Roman" w:hAnsi="Times New Roman"/>
          <w:sz w:val="24"/>
          <w:szCs w:val="24"/>
          <w:lang w:val="pt-BR"/>
        </w:rPr>
      </w:pPr>
      <w:r w:rsidRPr="00B877F8">
        <w:rPr>
          <w:rFonts w:ascii="Times New Roman" w:hAnsi="Times New Roman"/>
          <w:sz w:val="24"/>
          <w:szCs w:val="24"/>
          <w:lang w:val="pt-BR"/>
        </w:rPr>
        <w:t>7 - Acceptul de prelucrare a datelor cu caracter personal de către UO</w:t>
      </w:r>
    </w:p>
    <w:p w:rsidR="000529AE" w:rsidRDefault="000529AE" w:rsidP="001F55B1">
      <w:pPr>
        <w:keepNext/>
        <w:autoSpaceDE w:val="0"/>
        <w:autoSpaceDN w:val="0"/>
        <w:adjustRightInd w:val="0"/>
        <w:spacing w:after="120" w:line="250" w:lineRule="auto"/>
        <w:rPr>
          <w:rFonts w:ascii="Times New Roman" w:hAnsi="Times New Roman"/>
          <w:b/>
          <w:bCs/>
          <w:color w:val="000000"/>
          <w:sz w:val="24"/>
          <w:szCs w:val="24"/>
          <w:lang w:val="ro-RO"/>
        </w:rPr>
      </w:pPr>
    </w:p>
    <w:p w:rsidR="00915A27" w:rsidRDefault="00915A27" w:rsidP="001D0A0D">
      <w:pPr>
        <w:keepNext/>
        <w:autoSpaceDE w:val="0"/>
        <w:autoSpaceDN w:val="0"/>
        <w:adjustRightInd w:val="0"/>
        <w:spacing w:after="120" w:line="250" w:lineRule="auto"/>
        <w:rPr>
          <w:rFonts w:ascii="Times New Roman" w:hAnsi="Times New Roman"/>
          <w:b/>
          <w:bCs/>
          <w:color w:val="000000"/>
          <w:sz w:val="24"/>
          <w:szCs w:val="24"/>
          <w:lang w:val="ro-RO"/>
        </w:rPr>
      </w:pPr>
    </w:p>
    <w:p w:rsidR="00197E9E" w:rsidRDefault="00197E9E">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p w:rsidR="00700CB6" w:rsidRPr="00957F85" w:rsidRDefault="00700CB6" w:rsidP="00F876DC">
      <w:pPr>
        <w:autoSpaceDE w:val="0"/>
        <w:rPr>
          <w:rFonts w:ascii="Times New Roman" w:hAnsi="Times New Roman"/>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F876DC">
        <w:rPr>
          <w:rFonts w:ascii="Times New Roman" w:hAnsi="Times New Roman"/>
          <w:sz w:val="24"/>
          <w:szCs w:val="24"/>
          <w:lang w:val="ro-RO"/>
        </w:rPr>
        <w:t xml:space="preserve">                                                </w:t>
      </w:r>
      <w:r w:rsidR="00F876DC" w:rsidRPr="00F876DC">
        <w:rPr>
          <w:rFonts w:ascii="Times New Roman" w:hAnsi="Times New Roman"/>
          <w:b/>
          <w:bCs/>
          <w:i/>
          <w:iCs/>
          <w:lang w:val="ro-RO"/>
        </w:rPr>
        <w:t>Anexa nr. 1</w:t>
      </w:r>
      <w:r w:rsidRPr="00957F85">
        <w:rPr>
          <w:rFonts w:ascii="Times New Roman" w:hAnsi="Times New Roman"/>
          <w:sz w:val="24"/>
          <w:szCs w:val="24"/>
          <w:lang w:val="ro-RO"/>
        </w:rPr>
        <w:t xml:space="preserve">                            </w:t>
      </w:r>
    </w:p>
    <w:p w:rsidR="00F876DC" w:rsidRPr="00F876DC" w:rsidRDefault="00700CB6" w:rsidP="00F876DC">
      <w:pPr>
        <w:autoSpaceDE w:val="0"/>
        <w:rPr>
          <w:rFonts w:ascii="Times New Roman" w:hAnsi="Times New Roman"/>
          <w:b/>
          <w:bCs/>
          <w:i/>
          <w:iCs/>
          <w:lang w:val="ro-RO"/>
        </w:rPr>
      </w:pPr>
      <w:r w:rsidRPr="00957F85">
        <w:rPr>
          <w:rFonts w:ascii="Times New Roman" w:hAnsi="Times New Roman"/>
          <w:b/>
          <w:sz w:val="24"/>
          <w:szCs w:val="24"/>
          <w:lang w:val="ro-RO"/>
        </w:rPr>
        <w:t xml:space="preserve">FACULTATEA DE </w:t>
      </w:r>
      <w:r w:rsidR="007A0D65">
        <w:rPr>
          <w:rFonts w:ascii="Times New Roman" w:hAnsi="Times New Roman"/>
          <w:b/>
          <w:sz w:val="24"/>
          <w:szCs w:val="24"/>
          <w:lang w:val="ro-RO"/>
        </w:rPr>
        <w:t xml:space="preserve">PROTECȚIA </w:t>
      </w:r>
      <w:r w:rsidR="007A0D65" w:rsidRPr="00957F85">
        <w:rPr>
          <w:rFonts w:ascii="Times New Roman" w:hAnsi="Times New Roman"/>
          <w:b/>
          <w:sz w:val="24"/>
          <w:szCs w:val="24"/>
          <w:lang w:val="ro-RO"/>
        </w:rPr>
        <w:t>ME</w:t>
      </w:r>
      <w:r w:rsidR="007A0D65">
        <w:rPr>
          <w:rFonts w:ascii="Times New Roman" w:hAnsi="Times New Roman"/>
          <w:b/>
          <w:sz w:val="24"/>
          <w:szCs w:val="24"/>
          <w:lang w:val="ro-RO"/>
        </w:rPr>
        <w:t xml:space="preserve">DIULUI </w:t>
      </w:r>
      <w:r w:rsidR="008A6C26" w:rsidRPr="00957F85">
        <w:rPr>
          <w:rFonts w:ascii="Times New Roman" w:hAnsi="Times New Roman"/>
          <w:b/>
          <w:sz w:val="24"/>
          <w:szCs w:val="24"/>
          <w:lang w:val="ro-RO"/>
        </w:rPr>
        <w:t xml:space="preserve">  </w:t>
      </w:r>
      <w:r w:rsidR="00197E9E">
        <w:rPr>
          <w:rFonts w:ascii="Times New Roman" w:hAnsi="Times New Roman"/>
          <w:b/>
          <w:sz w:val="24"/>
          <w:szCs w:val="24"/>
          <w:lang w:val="ro-RO"/>
        </w:rPr>
        <w:t xml:space="preserve"> </w:t>
      </w:r>
      <w:r w:rsidR="00F876DC">
        <w:rPr>
          <w:rFonts w:ascii="Times New Roman" w:hAnsi="Times New Roman"/>
          <w:b/>
          <w:sz w:val="24"/>
          <w:szCs w:val="24"/>
          <w:lang w:val="ro-RO"/>
        </w:rPr>
        <w:t xml:space="preserve">                </w:t>
      </w:r>
      <w:r w:rsidR="00F876DC" w:rsidRPr="00F876DC">
        <w:rPr>
          <w:rFonts w:ascii="Times New Roman" w:hAnsi="Times New Roman"/>
          <w:b/>
          <w:bCs/>
          <w:i/>
          <w:iCs/>
          <w:lang w:val="ro-RO"/>
        </w:rPr>
        <w:t>la Metodologia de concurs pentru</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2"/>
      </w:tblGrid>
      <w:tr w:rsidR="00F876DC" w:rsidRPr="00F876DC" w:rsidTr="00F876DC">
        <w:tc>
          <w:tcPr>
            <w:tcW w:w="4932" w:type="dxa"/>
          </w:tcPr>
          <w:p w:rsidR="00F876DC" w:rsidRDefault="00F876DC" w:rsidP="0038631F">
            <w:pPr>
              <w:autoSpaceDE w:val="0"/>
              <w:ind w:right="1159"/>
              <w:jc w:val="center"/>
              <w:rPr>
                <w:rFonts w:ascii="Times New Roman" w:hAnsi="Times New Roman"/>
                <w:b/>
                <w:bCs/>
                <w:lang w:val="ro-RO"/>
              </w:rPr>
            </w:pPr>
          </w:p>
          <w:p w:rsidR="00F876DC" w:rsidRDefault="00F876DC" w:rsidP="00F876DC">
            <w:pPr>
              <w:autoSpaceDE w:val="0"/>
              <w:ind w:right="1159" w:firstLine="27"/>
              <w:jc w:val="center"/>
              <w:rPr>
                <w:rFonts w:ascii="Times New Roman" w:hAnsi="Times New Roman"/>
                <w:b/>
                <w:bCs/>
                <w:i/>
                <w:iCs/>
                <w:lang w:val="ro-RO"/>
              </w:rPr>
            </w:pPr>
            <w:r w:rsidRPr="00F876DC">
              <w:rPr>
                <w:rFonts w:ascii="Times New Roman" w:hAnsi="Times New Roman"/>
                <w:b/>
                <w:bCs/>
                <w:i/>
                <w:iCs/>
                <w:lang w:val="ro-RO"/>
              </w:rPr>
              <w:t>Se aprobă</w:t>
            </w:r>
          </w:p>
          <w:p w:rsidR="00F876DC" w:rsidRPr="00F876DC" w:rsidRDefault="00F876DC" w:rsidP="00F876DC">
            <w:pPr>
              <w:autoSpaceDE w:val="0"/>
              <w:ind w:right="1159" w:firstLine="27"/>
              <w:jc w:val="center"/>
              <w:rPr>
                <w:rFonts w:ascii="Times New Roman" w:hAnsi="Times New Roman"/>
                <w:b/>
                <w:bCs/>
                <w:i/>
                <w:iCs/>
                <w:lang w:val="ro-RO"/>
              </w:rPr>
            </w:pPr>
            <w:r w:rsidRPr="00F876DC">
              <w:rPr>
                <w:rFonts w:ascii="Times New Roman" w:hAnsi="Times New Roman"/>
                <w:b/>
                <w:bCs/>
                <w:i/>
                <w:iCs/>
                <w:lang w:val="ro-RO"/>
              </w:rPr>
              <w:t>RECTOR,</w:t>
            </w:r>
          </w:p>
          <w:p w:rsidR="00F876DC" w:rsidRPr="00F876DC" w:rsidRDefault="00F876DC" w:rsidP="0038631F">
            <w:pPr>
              <w:autoSpaceDE w:val="0"/>
              <w:ind w:right="1159"/>
              <w:jc w:val="center"/>
              <w:rPr>
                <w:rFonts w:ascii="Times New Roman" w:hAnsi="Times New Roman"/>
                <w:b/>
                <w:bCs/>
                <w:lang w:val="ro-RO"/>
              </w:rPr>
            </w:pPr>
          </w:p>
        </w:tc>
        <w:tc>
          <w:tcPr>
            <w:tcW w:w="4922" w:type="dxa"/>
          </w:tcPr>
          <w:p w:rsidR="00F876DC" w:rsidRDefault="00F876DC" w:rsidP="0038631F">
            <w:pPr>
              <w:autoSpaceDE w:val="0"/>
              <w:jc w:val="center"/>
              <w:rPr>
                <w:rFonts w:ascii="Times New Roman" w:hAnsi="Times New Roman"/>
                <w:b/>
                <w:bCs/>
                <w:i/>
                <w:iCs/>
                <w:lang w:val="ro-RO"/>
              </w:rPr>
            </w:pPr>
            <w:r>
              <w:rPr>
                <w:rFonts w:ascii="Times New Roman" w:hAnsi="Times New Roman"/>
                <w:b/>
                <w:bCs/>
                <w:i/>
                <w:iCs/>
                <w:lang w:val="ro-RO"/>
              </w:rPr>
              <w:t xml:space="preserve">     </w:t>
            </w:r>
            <w:r w:rsidRPr="00F876DC">
              <w:rPr>
                <w:rFonts w:ascii="Times New Roman" w:hAnsi="Times New Roman"/>
                <w:b/>
                <w:bCs/>
                <w:i/>
                <w:iCs/>
                <w:lang w:val="ro-RO"/>
              </w:rPr>
              <w:t>ocuparea posturilor didactice și de cercetare</w:t>
            </w:r>
          </w:p>
          <w:p w:rsidR="00F876DC" w:rsidRPr="00F876DC" w:rsidRDefault="00F876DC" w:rsidP="00F876DC">
            <w:pPr>
              <w:autoSpaceDE w:val="0"/>
              <w:ind w:right="1159" w:firstLine="27"/>
              <w:jc w:val="left"/>
              <w:rPr>
                <w:rFonts w:ascii="Times New Roman" w:hAnsi="Times New Roman"/>
                <w:b/>
                <w:bCs/>
                <w:lang w:val="ro-RO"/>
              </w:rPr>
            </w:pPr>
          </w:p>
        </w:tc>
      </w:tr>
    </w:tbl>
    <w:p w:rsidR="00F876DC" w:rsidRDefault="00F876DC" w:rsidP="00F876DC">
      <w:pPr>
        <w:pStyle w:val="Titlu1"/>
        <w:tabs>
          <w:tab w:val="left" w:pos="0"/>
        </w:tabs>
        <w:spacing w:before="0" w:line="200" w:lineRule="atLeast"/>
        <w:ind w:left="360"/>
        <w:jc w:val="center"/>
        <w:rPr>
          <w:rFonts w:ascii="Times New Roman" w:hAnsi="Times New Roman" w:cs="Times New Roman"/>
          <w:color w:val="000000"/>
          <w:sz w:val="24"/>
          <w:szCs w:val="24"/>
          <w:lang w:val="ro-RO"/>
        </w:rPr>
      </w:pPr>
      <w:r w:rsidRPr="00FC168B">
        <w:rPr>
          <w:rFonts w:ascii="Times New Roman" w:hAnsi="Times New Roman" w:cs="Times New Roman"/>
          <w:color w:val="000000"/>
          <w:sz w:val="24"/>
          <w:szCs w:val="24"/>
          <w:lang w:val="ro-RO"/>
        </w:rPr>
        <w:t>DOMNULE RECTOR,</w:t>
      </w:r>
    </w:p>
    <w:p w:rsidR="00310312" w:rsidRPr="00310312" w:rsidRDefault="00310312" w:rsidP="00310312">
      <w:pPr>
        <w:rPr>
          <w:lang w:val="ro-RO"/>
        </w:rPr>
      </w:pPr>
    </w:p>
    <w:p w:rsidR="00F876DC" w:rsidRPr="00FC168B" w:rsidRDefault="00F876DC" w:rsidP="00F876DC">
      <w:pPr>
        <w:spacing w:line="360" w:lineRule="auto"/>
        <w:ind w:firstLine="709"/>
        <w:rPr>
          <w:rFonts w:ascii="Times New Roman" w:hAnsi="Times New Roman"/>
          <w:color w:val="000000"/>
          <w:sz w:val="24"/>
          <w:szCs w:val="24"/>
          <w:lang w:val="ro-RO"/>
        </w:rPr>
      </w:pPr>
      <w:r w:rsidRPr="00FC168B">
        <w:rPr>
          <w:rFonts w:ascii="Times New Roman" w:hAnsi="Times New Roman"/>
          <w:color w:val="000000"/>
          <w:sz w:val="24"/>
          <w:szCs w:val="24"/>
          <w:lang w:val="ro-RO"/>
        </w:rPr>
        <w:t xml:space="preserve">Subsemnatul…………...............................................…..…………..născut la data de (ziua, luna, anul)……………. în localitatea………..…...………, domiciliat în localitatea………...…………. str… ………......………. nr. ..... bloc….... sc….. ap…… etaj….. județul……….............. telefon….............................…....……., cartea de identitate seria ........ nr. ……..........…. eliberată de .............………..........……….. la data …………..............., absolvent al Facultății …………………………..…........, programul de studii ……………………..........……., promoția …………., cu media generală …..…… și media ......... / ......... la examenul de finalizare licență / master, angajat al ………………………....…… în </w:t>
      </w:r>
      <w:r w:rsidR="00FC168B">
        <w:rPr>
          <w:rFonts w:ascii="Times New Roman" w:hAnsi="Times New Roman"/>
          <w:color w:val="000000"/>
          <w:sz w:val="24"/>
          <w:szCs w:val="24"/>
          <w:lang w:val="ro-RO"/>
        </w:rPr>
        <w:t>funcția de ……….……………..........</w:t>
      </w:r>
      <w:r w:rsidRPr="00FC168B">
        <w:rPr>
          <w:rFonts w:ascii="Times New Roman" w:hAnsi="Times New Roman"/>
          <w:color w:val="000000"/>
          <w:sz w:val="24"/>
          <w:szCs w:val="24"/>
          <w:lang w:val="ro-RO"/>
        </w:rPr>
        <w:t xml:space="preserve">, </w:t>
      </w:r>
    </w:p>
    <w:p w:rsidR="00F876DC" w:rsidRPr="00FC168B" w:rsidRDefault="00F876DC" w:rsidP="00F876DC">
      <w:pPr>
        <w:spacing w:line="360" w:lineRule="auto"/>
        <w:rPr>
          <w:rFonts w:ascii="Times New Roman" w:hAnsi="Times New Roman"/>
          <w:color w:val="000000"/>
          <w:sz w:val="24"/>
          <w:szCs w:val="24"/>
          <w:lang w:val="ro-RO"/>
        </w:rPr>
      </w:pPr>
      <w:r w:rsidRPr="00FC168B">
        <w:rPr>
          <w:rFonts w:ascii="Times New Roman" w:hAnsi="Times New Roman"/>
          <w:color w:val="000000"/>
          <w:sz w:val="24"/>
          <w:szCs w:val="24"/>
          <w:lang w:val="ro-RO"/>
        </w:rPr>
        <w:t>vă rog să binevoiți a-mi aproba înscrierea la concursul pentru ocuparea postului de ………………....……, poziția ……., disciplinele .................................................</w:t>
      </w:r>
      <w:r w:rsidR="00FC168B">
        <w:rPr>
          <w:rFonts w:ascii="Times New Roman" w:hAnsi="Times New Roman"/>
          <w:color w:val="000000"/>
          <w:sz w:val="24"/>
          <w:szCs w:val="24"/>
          <w:lang w:val="ro-RO"/>
        </w:rPr>
        <w:t>...............................</w:t>
      </w:r>
    </w:p>
    <w:p w:rsidR="00F876DC" w:rsidRPr="00FC168B" w:rsidRDefault="00F876DC" w:rsidP="00F876DC">
      <w:pPr>
        <w:spacing w:line="360" w:lineRule="auto"/>
        <w:rPr>
          <w:rFonts w:ascii="Times New Roman" w:hAnsi="Times New Roman"/>
          <w:color w:val="000000"/>
          <w:sz w:val="24"/>
          <w:szCs w:val="24"/>
          <w:lang w:val="ro-RO"/>
        </w:rPr>
      </w:pPr>
      <w:r w:rsidRPr="00FC168B">
        <w:rPr>
          <w:rFonts w:ascii="Times New Roman" w:hAnsi="Times New Roman"/>
          <w:color w:val="000000"/>
          <w:sz w:val="24"/>
          <w:szCs w:val="24"/>
          <w:lang w:val="ro-RO"/>
        </w:rPr>
        <w:t>........................................................................................................................................</w:t>
      </w:r>
      <w:r w:rsidR="00FC168B">
        <w:rPr>
          <w:rFonts w:ascii="Times New Roman" w:hAnsi="Times New Roman"/>
          <w:color w:val="000000"/>
          <w:sz w:val="24"/>
          <w:szCs w:val="24"/>
          <w:lang w:val="ro-RO"/>
        </w:rPr>
        <w:t>........................</w:t>
      </w:r>
    </w:p>
    <w:p w:rsidR="00F876DC" w:rsidRPr="00FC168B" w:rsidRDefault="00F876DC" w:rsidP="00F876DC">
      <w:pPr>
        <w:spacing w:line="360" w:lineRule="auto"/>
        <w:rPr>
          <w:rFonts w:ascii="Times New Roman" w:hAnsi="Times New Roman"/>
          <w:color w:val="000000"/>
          <w:sz w:val="24"/>
          <w:szCs w:val="24"/>
          <w:lang w:val="ro-RO"/>
        </w:rPr>
      </w:pPr>
      <w:r w:rsidRPr="00FC168B">
        <w:rPr>
          <w:rFonts w:ascii="Times New Roman" w:hAnsi="Times New Roman"/>
          <w:color w:val="000000"/>
          <w:sz w:val="24"/>
          <w:szCs w:val="24"/>
          <w:lang w:val="ro-RO"/>
        </w:rPr>
        <w:t xml:space="preserve">la Departamentul............................................................... </w:t>
      </w:r>
      <w:r w:rsidRPr="004F0CF5">
        <w:rPr>
          <w:rFonts w:ascii="Times New Roman" w:hAnsi="Times New Roman"/>
          <w:b/>
          <w:color w:val="000000"/>
          <w:sz w:val="24"/>
          <w:szCs w:val="24"/>
          <w:lang w:val="ro-RO"/>
        </w:rPr>
        <w:t>Facultatea</w:t>
      </w:r>
      <w:r w:rsidR="004F0CF5" w:rsidRPr="004F0CF5">
        <w:rPr>
          <w:rFonts w:ascii="Times New Roman" w:hAnsi="Times New Roman"/>
          <w:b/>
          <w:color w:val="000000"/>
          <w:sz w:val="24"/>
          <w:szCs w:val="24"/>
          <w:lang w:val="ro-RO"/>
        </w:rPr>
        <w:t xml:space="preserve"> de Protecția Mediului</w:t>
      </w:r>
      <w:r w:rsidR="004F0CF5">
        <w:rPr>
          <w:rFonts w:ascii="Times New Roman" w:hAnsi="Times New Roman"/>
          <w:color w:val="000000"/>
          <w:sz w:val="24"/>
          <w:szCs w:val="24"/>
          <w:lang w:val="ro-RO"/>
        </w:rPr>
        <w:t>.</w:t>
      </w:r>
    </w:p>
    <w:p w:rsidR="00F876DC" w:rsidRPr="00FC168B" w:rsidRDefault="00F876DC" w:rsidP="00F876DC">
      <w:pPr>
        <w:spacing w:line="360" w:lineRule="auto"/>
        <w:ind w:firstLine="709"/>
        <w:rPr>
          <w:rFonts w:ascii="Times New Roman" w:hAnsi="Times New Roman"/>
          <w:color w:val="000000"/>
          <w:sz w:val="24"/>
          <w:szCs w:val="24"/>
          <w:lang w:val="ro-RO"/>
        </w:rPr>
      </w:pPr>
      <w:r w:rsidRPr="00FC168B">
        <w:rPr>
          <w:rFonts w:ascii="Times New Roman" w:hAnsi="Times New Roman"/>
          <w:color w:val="000000"/>
          <w:sz w:val="24"/>
          <w:szCs w:val="24"/>
          <w:lang w:val="ro-RO"/>
        </w:rPr>
        <w:t>Menționez că sunt doctor în științe din data de ………........................ (Ordin ME) în domeniul………….........…….....……….</w:t>
      </w:r>
    </w:p>
    <w:p w:rsidR="00F876DC" w:rsidRPr="00FC168B" w:rsidRDefault="00F876DC" w:rsidP="00F876DC">
      <w:pPr>
        <w:spacing w:line="360" w:lineRule="auto"/>
        <w:ind w:firstLine="709"/>
        <w:rPr>
          <w:rFonts w:ascii="Times New Roman" w:hAnsi="Times New Roman"/>
          <w:b/>
          <w:bCs/>
          <w:color w:val="000000"/>
          <w:sz w:val="24"/>
          <w:szCs w:val="24"/>
          <w:lang w:val="ro-RO"/>
        </w:rPr>
      </w:pPr>
      <w:r w:rsidRPr="00FC168B">
        <w:rPr>
          <w:rFonts w:ascii="Times New Roman" w:hAnsi="Times New Roman"/>
          <w:b/>
          <w:bCs/>
          <w:color w:val="000000"/>
          <w:sz w:val="24"/>
          <w:szCs w:val="24"/>
          <w:lang w:val="ro-RO"/>
        </w:rPr>
        <w:t>Cunoscând prevederile art. 326 din Noul Cod Penal cu privire la falsul în declarații, declar pe propria răspundere că informațiile prezentate în dosarul de concurs sunt veridice și datele furnizate corespund în totalitate realității.</w:t>
      </w:r>
    </w:p>
    <w:p w:rsidR="00F876DC" w:rsidRPr="00FC168B" w:rsidRDefault="00F876DC" w:rsidP="00F876DC">
      <w:pPr>
        <w:rPr>
          <w:rFonts w:ascii="Times New Roman" w:hAnsi="Times New Roman"/>
          <w:color w:val="000000"/>
          <w:sz w:val="20"/>
          <w:szCs w:val="20"/>
          <w:lang w:val="ro-RO"/>
        </w:rPr>
      </w:pPr>
    </w:p>
    <w:p w:rsidR="00F876DC" w:rsidRPr="00FC168B" w:rsidRDefault="00F876DC" w:rsidP="00F876DC">
      <w:pPr>
        <w:rPr>
          <w:rFonts w:ascii="Times New Roman" w:hAnsi="Times New Roman"/>
          <w:color w:val="000000"/>
          <w:sz w:val="24"/>
          <w:szCs w:val="24"/>
          <w:lang w:val="ro-RO"/>
        </w:rPr>
      </w:pPr>
      <w:r w:rsidRPr="00FC168B">
        <w:rPr>
          <w:rFonts w:ascii="Times New Roman" w:hAnsi="Times New Roman"/>
          <w:color w:val="000000"/>
          <w:sz w:val="24"/>
          <w:szCs w:val="24"/>
          <w:lang w:val="ro-RO"/>
        </w:rPr>
        <w:tab/>
        <w:t>Data……...…………</w:t>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r>
      <w:r w:rsidRPr="00FC168B">
        <w:rPr>
          <w:rFonts w:ascii="Times New Roman" w:hAnsi="Times New Roman"/>
          <w:color w:val="000000"/>
          <w:sz w:val="24"/>
          <w:szCs w:val="24"/>
          <w:lang w:val="ro-RO"/>
        </w:rPr>
        <w:tab/>
        <w:t>Semnătura……….......………</w:t>
      </w:r>
    </w:p>
    <w:p w:rsidR="00F876DC" w:rsidRPr="00310312" w:rsidRDefault="00F876DC" w:rsidP="00F876DC">
      <w:pPr>
        <w:rPr>
          <w:rFonts w:ascii="Times New Roman" w:hAnsi="Times New Roman"/>
          <w:sz w:val="20"/>
          <w:szCs w:val="20"/>
          <w:lang w:val="ro-RO"/>
        </w:rPr>
      </w:pPr>
    </w:p>
    <w:p w:rsidR="00F876DC" w:rsidRPr="00FC168B" w:rsidRDefault="00F876DC" w:rsidP="00F876DC">
      <w:pPr>
        <w:spacing w:line="200" w:lineRule="atLeast"/>
        <w:rPr>
          <w:rFonts w:ascii="Times New Roman" w:hAnsi="Times New Roman"/>
          <w:i/>
          <w:iCs/>
          <w:color w:val="000000"/>
          <w:sz w:val="24"/>
          <w:szCs w:val="24"/>
          <w:lang w:val="ro-RO"/>
        </w:rPr>
      </w:pPr>
      <w:r w:rsidRPr="00FC168B">
        <w:rPr>
          <w:rFonts w:ascii="Times New Roman" w:hAnsi="Times New Roman"/>
          <w:b/>
          <w:color w:val="000000"/>
          <w:sz w:val="24"/>
          <w:szCs w:val="24"/>
          <w:lang w:val="ro-RO"/>
        </w:rPr>
        <w:t xml:space="preserve">Notă: </w:t>
      </w:r>
      <w:r w:rsidRPr="00FC168B">
        <w:rPr>
          <w:rFonts w:ascii="Times New Roman" w:hAnsi="Times New Roman"/>
          <w:i/>
          <w:iCs/>
          <w:color w:val="000000"/>
          <w:sz w:val="24"/>
          <w:szCs w:val="24"/>
          <w:lang w:val="ro-RO"/>
        </w:rPr>
        <w:t>Candidații declarați admiși vor încheia cu Universitatea din Oradea un contract de muncă, cu normă întreagă, pe perioadă nedeterminată.</w:t>
      </w:r>
    </w:p>
    <w:p w:rsidR="00F876DC" w:rsidRPr="00F876DC" w:rsidRDefault="00F876DC" w:rsidP="00F876DC">
      <w:pPr>
        <w:rPr>
          <w:rFonts w:ascii="Times New Roman" w:hAnsi="Times New Roman"/>
          <w:sz w:val="16"/>
          <w:szCs w:val="16"/>
          <w:lang w:val="ro-RO"/>
        </w:rPr>
      </w:pPr>
    </w:p>
    <w:p w:rsidR="00F876DC" w:rsidRPr="00F876DC" w:rsidRDefault="00F876DC" w:rsidP="00F876DC">
      <w:pPr>
        <w:spacing w:line="200" w:lineRule="atLeast"/>
        <w:rPr>
          <w:rFonts w:ascii="Times New Roman" w:hAnsi="Times New Roman"/>
          <w:b/>
          <w:bCs/>
          <w:i/>
          <w:iCs/>
          <w:color w:val="000000"/>
          <w:lang w:val="ro-RO"/>
        </w:rPr>
      </w:pPr>
      <w:r w:rsidRPr="00F876DC">
        <w:rPr>
          <w:rFonts w:ascii="Times New Roman" w:hAnsi="Times New Roman"/>
          <w:color w:val="000000"/>
          <w:lang w:val="ro-RO"/>
        </w:rPr>
        <w:tab/>
      </w:r>
      <w:r w:rsidRPr="00F876DC">
        <w:rPr>
          <w:rFonts w:ascii="Times New Roman" w:hAnsi="Times New Roman"/>
          <w:color w:val="000000"/>
          <w:lang w:val="ro-RO"/>
        </w:rPr>
        <w:tab/>
      </w:r>
      <w:r w:rsidRPr="00F876DC">
        <w:rPr>
          <w:rFonts w:ascii="Times New Roman" w:hAnsi="Times New Roman"/>
          <w:b/>
          <w:bCs/>
          <w:i/>
          <w:iCs/>
          <w:color w:val="000000"/>
          <w:lang w:val="ro-RO"/>
        </w:rPr>
        <w:t>Către</w:t>
      </w:r>
    </w:p>
    <w:p w:rsidR="00F876DC" w:rsidRPr="00F876DC" w:rsidRDefault="00F876DC" w:rsidP="00F876DC">
      <w:pPr>
        <w:spacing w:line="200" w:lineRule="atLeast"/>
        <w:rPr>
          <w:rFonts w:ascii="Times New Roman" w:hAnsi="Times New Roman"/>
          <w:b/>
          <w:bCs/>
          <w:i/>
          <w:iCs/>
          <w:color w:val="000000"/>
          <w:lang w:val="ro-RO"/>
        </w:rPr>
      </w:pPr>
      <w:r w:rsidRPr="00F876DC">
        <w:rPr>
          <w:rFonts w:ascii="Times New Roman" w:hAnsi="Times New Roman"/>
          <w:color w:val="000000"/>
          <w:lang w:val="ro-RO"/>
        </w:rPr>
        <w:tab/>
      </w:r>
      <w:r w:rsidRPr="00F876DC">
        <w:rPr>
          <w:rFonts w:ascii="Times New Roman" w:hAnsi="Times New Roman"/>
          <w:color w:val="000000"/>
          <w:lang w:val="ro-RO"/>
        </w:rPr>
        <w:tab/>
      </w:r>
      <w:r w:rsidRPr="00F876DC">
        <w:rPr>
          <w:rFonts w:ascii="Times New Roman" w:hAnsi="Times New Roman"/>
          <w:color w:val="000000"/>
          <w:lang w:val="ro-RO"/>
        </w:rPr>
        <w:tab/>
      </w:r>
      <w:r w:rsidRPr="00F876DC">
        <w:rPr>
          <w:rFonts w:ascii="Times New Roman" w:hAnsi="Times New Roman"/>
          <w:b/>
          <w:bCs/>
          <w:i/>
          <w:iCs/>
          <w:color w:val="000000"/>
          <w:lang w:val="ro-RO"/>
        </w:rPr>
        <w:t>Conducerea Universității din Oradea</w:t>
      </w:r>
    </w:p>
    <w:p w:rsidR="00F876DC" w:rsidRPr="00F876DC" w:rsidRDefault="00FC168B" w:rsidP="00FC168B">
      <w:pPr>
        <w:pStyle w:val="Titlu2"/>
        <w:tabs>
          <w:tab w:val="left" w:pos="0"/>
        </w:tabs>
        <w:suppressAutoHyphens/>
        <w:spacing w:line="360" w:lineRule="auto"/>
        <w:ind w:left="1080"/>
        <w:jc w:val="center"/>
        <w:rPr>
          <w:rFonts w:ascii="Times New Roman" w:hAnsi="Times New Roman" w:cs="Times New Roman"/>
          <w:b/>
          <w:color w:val="000000"/>
          <w:lang w:val="ro-RO"/>
        </w:rPr>
      </w:pPr>
      <w:r>
        <w:rPr>
          <w:rFonts w:ascii="Times New Roman" w:hAnsi="Times New Roman" w:cs="Times New Roman"/>
          <w:color w:val="000000"/>
          <w:lang w:val="ro-RO"/>
        </w:rPr>
        <w:t xml:space="preserve">                                     </w:t>
      </w:r>
      <w:r w:rsidR="00F876DC" w:rsidRPr="00F876DC">
        <w:rPr>
          <w:rFonts w:ascii="Times New Roman" w:hAnsi="Times New Roman" w:cs="Times New Roman"/>
          <w:color w:val="000000"/>
          <w:lang w:val="ro-RO"/>
        </w:rPr>
        <w:t>Certificăm legalitatea înscrierii la concurs</w:t>
      </w:r>
    </w:p>
    <w:p w:rsidR="00F876DC" w:rsidRPr="00F876DC" w:rsidRDefault="00F876DC" w:rsidP="00F876DC">
      <w:pPr>
        <w:ind w:left="3828"/>
        <w:jc w:val="center"/>
        <w:rPr>
          <w:rFonts w:ascii="Times New Roman" w:hAnsi="Times New Roman"/>
          <w:b/>
          <w:color w:val="000000"/>
          <w:lang w:val="ro-RO"/>
        </w:rPr>
      </w:pPr>
      <w:r w:rsidRPr="00F876DC">
        <w:rPr>
          <w:rFonts w:ascii="Times New Roman" w:hAnsi="Times New Roman"/>
          <w:b/>
          <w:color w:val="000000"/>
          <w:lang w:val="ro-RO"/>
        </w:rPr>
        <w:t>BIROUL JURIDIC</w:t>
      </w:r>
    </w:p>
    <w:p w:rsidR="00F876DC" w:rsidRDefault="00F876DC" w:rsidP="00F876DC">
      <w:pPr>
        <w:pStyle w:val="WW-Default"/>
        <w:widowControl/>
        <w:spacing w:before="120"/>
        <w:ind w:left="3827"/>
        <w:jc w:val="center"/>
        <w:rPr>
          <w:rFonts w:ascii="Times New Roman" w:hAnsi="Times New Roman" w:cs="Times New Roman"/>
          <w:b/>
          <w:i/>
          <w:iCs/>
          <w:lang w:val="ro-RO"/>
        </w:rPr>
      </w:pPr>
      <w:r w:rsidRPr="00F876DC">
        <w:rPr>
          <w:rFonts w:ascii="Times New Roman" w:hAnsi="Times New Roman" w:cs="Times New Roman"/>
          <w:b/>
          <w:i/>
          <w:iCs/>
          <w:lang w:val="ro-RO"/>
        </w:rPr>
        <w:t>Data……...............Semnătura…......................</w:t>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F876DC" w:rsidRPr="00F876DC" w:rsidTr="00F876DC">
        <w:tc>
          <w:tcPr>
            <w:tcW w:w="5211" w:type="dxa"/>
          </w:tcPr>
          <w:p w:rsidR="00F876DC" w:rsidRDefault="00F876DC" w:rsidP="00F876DC">
            <w:pPr>
              <w:autoSpaceDE w:val="0"/>
              <w:ind w:right="25"/>
              <w:rPr>
                <w:rFonts w:ascii="Times New Roman" w:hAnsi="Times New Roman"/>
                <w:b/>
                <w:bCs/>
                <w:color w:val="000000" w:themeColor="text1"/>
                <w:sz w:val="24"/>
                <w:szCs w:val="24"/>
                <w:lang w:val="ro-RO"/>
              </w:rPr>
            </w:pPr>
            <w:r w:rsidRPr="00F876DC">
              <w:rPr>
                <w:rFonts w:ascii="Times New Roman" w:hAnsi="Times New Roman"/>
                <w:b/>
                <w:bCs/>
                <w:color w:val="000000" w:themeColor="text1"/>
                <w:sz w:val="24"/>
                <w:szCs w:val="24"/>
                <w:lang w:val="ro-RO"/>
              </w:rPr>
              <w:lastRenderedPageBreak/>
              <w:t>UNIVERSITATEA DIN ORADEA</w:t>
            </w:r>
          </w:p>
          <w:p w:rsidR="00F876DC" w:rsidRPr="00F876DC" w:rsidRDefault="00F876DC" w:rsidP="00F876DC">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F876DC" w:rsidRPr="00F876DC" w:rsidRDefault="00F876DC" w:rsidP="00F876DC">
            <w:pPr>
              <w:autoSpaceDE w:val="0"/>
              <w:ind w:right="25"/>
              <w:rPr>
                <w:rFonts w:ascii="Times New Roman" w:hAnsi="Times New Roman"/>
                <w:b/>
                <w:bCs/>
                <w:color w:val="000000" w:themeColor="text1"/>
                <w:sz w:val="24"/>
                <w:szCs w:val="24"/>
                <w:lang w:val="ro-RO"/>
              </w:rPr>
            </w:pPr>
          </w:p>
        </w:tc>
        <w:tc>
          <w:tcPr>
            <w:tcW w:w="4924" w:type="dxa"/>
          </w:tcPr>
          <w:p w:rsidR="00F876DC" w:rsidRDefault="00F876DC" w:rsidP="0038631F">
            <w:pPr>
              <w:autoSpaceDE w:val="0"/>
              <w:jc w:val="center"/>
              <w:rPr>
                <w:rFonts w:ascii="Times New Roman" w:hAnsi="Times New Roman"/>
                <w:b/>
                <w:bCs/>
                <w:i/>
                <w:iCs/>
                <w:color w:val="000000" w:themeColor="text1"/>
                <w:sz w:val="24"/>
                <w:szCs w:val="24"/>
                <w:lang w:val="ro-RO"/>
              </w:rPr>
            </w:pPr>
            <w:r w:rsidRPr="00F876DC">
              <w:rPr>
                <w:rFonts w:ascii="Times New Roman" w:hAnsi="Times New Roman"/>
                <w:b/>
                <w:bCs/>
                <w:i/>
                <w:iCs/>
                <w:color w:val="000000" w:themeColor="text1"/>
                <w:sz w:val="24"/>
                <w:szCs w:val="24"/>
                <w:lang w:val="ro-RO"/>
              </w:rPr>
              <w:t>Anexa nr. 2</w:t>
            </w:r>
          </w:p>
          <w:p w:rsidR="00F876DC" w:rsidRPr="00F876DC" w:rsidRDefault="00F876DC" w:rsidP="0038631F">
            <w:pPr>
              <w:autoSpaceDE w:val="0"/>
              <w:jc w:val="center"/>
              <w:rPr>
                <w:rFonts w:ascii="Times New Roman" w:hAnsi="Times New Roman"/>
                <w:b/>
                <w:bCs/>
                <w:i/>
                <w:iCs/>
                <w:color w:val="000000" w:themeColor="text1"/>
                <w:sz w:val="24"/>
                <w:szCs w:val="24"/>
                <w:lang w:val="ro-RO"/>
              </w:rPr>
            </w:pPr>
            <w:r w:rsidRPr="00F876DC">
              <w:rPr>
                <w:rFonts w:ascii="Times New Roman" w:hAnsi="Times New Roman"/>
                <w:b/>
                <w:bCs/>
                <w:i/>
                <w:iCs/>
                <w:color w:val="000000" w:themeColor="text1"/>
                <w:sz w:val="24"/>
                <w:szCs w:val="24"/>
                <w:lang w:val="ro-RO"/>
              </w:rPr>
              <w:t>la Metodologia de concurs pentru</w:t>
            </w:r>
          </w:p>
          <w:p w:rsidR="00F876DC" w:rsidRPr="00F876DC" w:rsidRDefault="00F876DC" w:rsidP="0038631F">
            <w:pPr>
              <w:autoSpaceDE w:val="0"/>
              <w:jc w:val="center"/>
              <w:rPr>
                <w:rFonts w:ascii="Times New Roman" w:hAnsi="Times New Roman"/>
                <w:b/>
                <w:bCs/>
                <w:color w:val="000000" w:themeColor="text1"/>
                <w:sz w:val="24"/>
                <w:szCs w:val="24"/>
                <w:lang w:val="ro-RO"/>
              </w:rPr>
            </w:pPr>
            <w:r w:rsidRPr="00F876DC">
              <w:rPr>
                <w:rFonts w:ascii="Times New Roman" w:hAnsi="Times New Roman"/>
                <w:b/>
                <w:bCs/>
                <w:i/>
                <w:iCs/>
                <w:color w:val="000000" w:themeColor="text1"/>
                <w:sz w:val="24"/>
                <w:szCs w:val="24"/>
                <w:lang w:val="ro-RO"/>
              </w:rPr>
              <w:t>ocuparea posturilor didactice și de cercetare</w:t>
            </w:r>
          </w:p>
        </w:tc>
      </w:tr>
    </w:tbl>
    <w:p w:rsidR="00F876DC" w:rsidRPr="00F876DC" w:rsidRDefault="00F876DC" w:rsidP="00F876DC">
      <w:pPr>
        <w:autoSpaceDE w:val="0"/>
        <w:rPr>
          <w:rFonts w:ascii="Times New Roman" w:hAnsi="Times New Roman"/>
          <w:bCs/>
          <w:color w:val="000000" w:themeColor="text1"/>
          <w:sz w:val="24"/>
          <w:szCs w:val="24"/>
          <w:lang w:val="ro-RO"/>
        </w:rPr>
      </w:pPr>
    </w:p>
    <w:p w:rsidR="00F876DC" w:rsidRPr="00F876DC" w:rsidRDefault="00F876DC" w:rsidP="00F876DC">
      <w:pPr>
        <w:pStyle w:val="WW-Default"/>
        <w:widowControl/>
        <w:spacing w:line="360" w:lineRule="auto"/>
        <w:jc w:val="center"/>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OPIS</w:t>
      </w:r>
    </w:p>
    <w:p w:rsidR="00F876DC" w:rsidRPr="00F876DC" w:rsidRDefault="00F876DC" w:rsidP="00F876DC">
      <w:pPr>
        <w:pStyle w:val="WW-Default"/>
        <w:widowControl/>
        <w:spacing w:line="200" w:lineRule="atLeast"/>
        <w:jc w:val="center"/>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DOSAR DE CONCURS</w:t>
      </w:r>
    </w:p>
    <w:p w:rsidR="00F876DC" w:rsidRPr="00F876DC" w:rsidRDefault="00F876DC" w:rsidP="00F876DC">
      <w:pPr>
        <w:pStyle w:val="WW-Default"/>
        <w:widowControl/>
        <w:spacing w:line="200" w:lineRule="atLeast"/>
        <w:jc w:val="center"/>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pentru ocuparea posturilor didactice și de cercetare</w:t>
      </w:r>
    </w:p>
    <w:p w:rsidR="00F876DC" w:rsidRPr="00F876DC" w:rsidRDefault="00F876DC" w:rsidP="00F876DC">
      <w:pPr>
        <w:pStyle w:val="WW-Default"/>
        <w:widowControl/>
        <w:jc w:val="center"/>
        <w:rPr>
          <w:rFonts w:ascii="Times New Roman" w:hAnsi="Times New Roman" w:cs="Times New Roman"/>
          <w:color w:val="000000" w:themeColor="text1"/>
          <w:lang w:val="ro-RO"/>
        </w:rPr>
      </w:pPr>
    </w:p>
    <w:p w:rsidR="00F876DC" w:rsidRPr="00F876DC" w:rsidRDefault="00F876DC" w:rsidP="00F876DC">
      <w:pPr>
        <w:pStyle w:val="WW-Default"/>
        <w:widowControl/>
        <w:spacing w:line="360" w:lineRule="auto"/>
        <w:jc w:val="both"/>
        <w:rPr>
          <w:rFonts w:ascii="Times New Roman" w:hAnsi="Times New Roman" w:cs="Times New Roman"/>
          <w:b/>
          <w:bCs/>
          <w:color w:val="000000" w:themeColor="text1"/>
          <w:lang w:val="ro-RO"/>
        </w:rPr>
      </w:pPr>
      <w:r w:rsidRPr="00F876DC">
        <w:rPr>
          <w:rFonts w:ascii="Times New Roman" w:hAnsi="Times New Roman" w:cs="Times New Roman"/>
          <w:b/>
          <w:bCs/>
          <w:color w:val="000000" w:themeColor="text1"/>
          <w:lang w:val="ro-RO"/>
        </w:rPr>
        <w:t xml:space="preserve">DATE DESPRE CANDIDAT </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Numele__________________Prenumele_________________CNP__________________________</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 xml:space="preserve">Postul pentru care </w:t>
      </w:r>
      <w:r>
        <w:rPr>
          <w:rFonts w:ascii="Times New Roman" w:hAnsi="Times New Roman" w:cs="Times New Roman"/>
          <w:color w:val="000000" w:themeColor="text1"/>
          <w:lang w:val="ro-RO"/>
        </w:rPr>
        <w:t>candidează</w:t>
      </w:r>
      <w:r w:rsidRPr="00F876DC">
        <w:rPr>
          <w:rFonts w:ascii="Times New Roman" w:hAnsi="Times New Roman" w:cs="Times New Roman"/>
          <w:color w:val="000000" w:themeColor="text1"/>
          <w:lang w:val="ro-RO"/>
        </w:rPr>
        <w:t>___________________________</w:t>
      </w:r>
      <w:r>
        <w:rPr>
          <w:rFonts w:ascii="Times New Roman" w:hAnsi="Times New Roman" w:cs="Times New Roman"/>
          <w:color w:val="000000" w:themeColor="text1"/>
          <w:lang w:val="ro-RO"/>
        </w:rPr>
        <w:t>Poziția</w:t>
      </w:r>
      <w:r w:rsidRPr="00F876DC">
        <w:rPr>
          <w:rFonts w:ascii="Times New Roman" w:hAnsi="Times New Roman" w:cs="Times New Roman"/>
          <w:color w:val="000000" w:themeColor="text1"/>
          <w:lang w:val="ro-RO"/>
        </w:rPr>
        <w:t>_______________________</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Disciplinele______________________________________________________________________________________________________________________________________________________</w:t>
      </w:r>
    </w:p>
    <w:p w:rsidR="00F876DC" w:rsidRPr="00F876DC" w:rsidRDefault="00F876DC" w:rsidP="00F876DC">
      <w:pPr>
        <w:pStyle w:val="WW-Default"/>
        <w:widowControl/>
        <w:spacing w:line="360" w:lineRule="auto"/>
        <w:jc w:val="both"/>
        <w:rPr>
          <w:rFonts w:ascii="Times New Roman" w:hAnsi="Times New Roman" w:cs="Times New Roman"/>
          <w:color w:val="000000" w:themeColor="text1"/>
          <w:lang w:val="ro-RO"/>
        </w:rPr>
      </w:pPr>
      <w:r w:rsidRPr="00F876DC">
        <w:rPr>
          <w:rFonts w:ascii="Times New Roman" w:hAnsi="Times New Roman" w:cs="Times New Roman"/>
          <w:color w:val="000000" w:themeColor="text1"/>
          <w:lang w:val="ro-RO"/>
        </w:rPr>
        <w:t>Departamentul ______________________________________________________________</w:t>
      </w:r>
      <w:r w:rsidR="004F0CF5">
        <w:rPr>
          <w:rFonts w:ascii="Times New Roman" w:hAnsi="Times New Roman" w:cs="Times New Roman"/>
          <w:color w:val="000000" w:themeColor="text1"/>
          <w:lang w:val="ro-RO"/>
        </w:rPr>
        <w:t>_____</w:t>
      </w:r>
    </w:p>
    <w:p w:rsidR="00F876DC" w:rsidRPr="004F0CF5" w:rsidRDefault="00F876DC" w:rsidP="00F876DC">
      <w:pPr>
        <w:rPr>
          <w:rFonts w:ascii="Times New Roman" w:hAnsi="Times New Roman"/>
          <w:b/>
          <w:color w:val="000000" w:themeColor="text1"/>
          <w:sz w:val="24"/>
          <w:szCs w:val="24"/>
          <w:lang w:val="ro-RO"/>
        </w:rPr>
      </w:pPr>
      <w:r w:rsidRPr="004F0CF5">
        <w:rPr>
          <w:rFonts w:ascii="Times New Roman" w:hAnsi="Times New Roman"/>
          <w:b/>
          <w:color w:val="000000" w:themeColor="text1"/>
          <w:sz w:val="24"/>
          <w:szCs w:val="24"/>
          <w:lang w:val="ro-RO"/>
        </w:rPr>
        <w:t xml:space="preserve">Facultatea </w:t>
      </w:r>
      <w:r w:rsidR="004F0CF5" w:rsidRPr="004F0CF5">
        <w:rPr>
          <w:rFonts w:ascii="Times New Roman" w:hAnsi="Times New Roman"/>
          <w:b/>
          <w:color w:val="000000" w:themeColor="text1"/>
          <w:sz w:val="24"/>
          <w:szCs w:val="24"/>
          <w:lang w:val="ro-RO"/>
        </w:rPr>
        <w:t>de Protecția Mediului</w:t>
      </w:r>
    </w:p>
    <w:p w:rsidR="00F876DC" w:rsidRPr="00F876DC" w:rsidRDefault="00F876DC" w:rsidP="00F876DC">
      <w:pPr>
        <w:pStyle w:val="WW-Default1"/>
        <w:widowControl/>
        <w:ind w:firstLine="709"/>
        <w:jc w:val="both"/>
        <w:rPr>
          <w:rFonts w:ascii="Times New Roman" w:hAnsi="Times New Roman" w:cs="Times New Roman"/>
          <w:color w:val="000000" w:themeColor="text1"/>
          <w:lang w:val="ro-RO"/>
        </w:rPr>
      </w:pPr>
      <w:r w:rsidRPr="00F876DC">
        <w:rPr>
          <w:rFonts w:ascii="Times New Roman" w:hAnsi="Times New Roman" w:cs="Times New Roman"/>
          <w:b/>
          <w:bCs/>
          <w:color w:val="000000" w:themeColor="text1"/>
          <w:lang w:val="ro-RO"/>
        </w:rPr>
        <w:t xml:space="preserve">1. </w:t>
      </w:r>
      <w:r w:rsidRPr="00F876DC">
        <w:rPr>
          <w:rFonts w:ascii="Times New Roman" w:hAnsi="Times New Roman" w:cs="Times New Roman"/>
          <w:color w:val="000000" w:themeColor="text1"/>
          <w:lang w:val="ro-RO"/>
        </w:rPr>
        <w:t>În vederea înscrierii la concursul pentru ocuparea unui post didactic și de cercetare candidatul întocmește un dosar care conține următoarele documente:</w:t>
      </w:r>
    </w:p>
    <w:p w:rsidR="00F876DC" w:rsidRPr="00F876DC" w:rsidRDefault="00F876DC" w:rsidP="00F876DC">
      <w:pPr>
        <w:pStyle w:val="WW-Default1"/>
        <w:widowControl/>
        <w:ind w:firstLine="709"/>
        <w:jc w:val="both"/>
        <w:rPr>
          <w:rFonts w:ascii="Times New Roman" w:hAnsi="Times New Roman" w:cs="Times New Roman"/>
          <w:color w:val="000000" w:themeColor="text1"/>
          <w:sz w:val="20"/>
          <w:szCs w:val="20"/>
          <w:lang w:val="ro-RO"/>
        </w:rPr>
      </w:pPr>
    </w:p>
    <w:tbl>
      <w:tblPr>
        <w:tblW w:w="10343" w:type="dxa"/>
        <w:jc w:val="center"/>
        <w:tblLayout w:type="fixed"/>
        <w:tblLook w:val="0000" w:firstRow="0" w:lastRow="0" w:firstColumn="0" w:lastColumn="0" w:noHBand="0" w:noVBand="0"/>
      </w:tblPr>
      <w:tblGrid>
        <w:gridCol w:w="706"/>
        <w:gridCol w:w="8472"/>
        <w:gridCol w:w="598"/>
        <w:gridCol w:w="567"/>
      </w:tblGrid>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Nr.</w:t>
            </w:r>
          </w:p>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b/>
                <w:bCs/>
                <w:i/>
                <w:iCs/>
                <w:color w:val="000000" w:themeColor="text1"/>
                <w:sz w:val="24"/>
                <w:szCs w:val="24"/>
                <w:lang w:val="ro-RO"/>
              </w:rPr>
            </w:pPr>
            <w:r w:rsidRPr="00F876DC">
              <w:rPr>
                <w:rFonts w:ascii="Times New Roman" w:hAnsi="Times New Roman"/>
                <w:b/>
                <w:bCs/>
                <w:i/>
                <w:iCs/>
                <w:color w:val="000000" w:themeColor="text1"/>
                <w:sz w:val="24"/>
                <w:szCs w:val="24"/>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NU</w:t>
            </w: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Cererea de înscriere la concurs, semnată de candidat, care include o declaraţie pe propria răspundere privind veridicitatea informaţiilor prezentate în dosar - model tip (</w:t>
            </w:r>
            <w:r w:rsidRPr="00F876DC">
              <w:rPr>
                <w:rFonts w:ascii="Times New Roman" w:hAnsi="Times New Roman"/>
                <w:i/>
                <w:color w:val="000000" w:themeColor="text1"/>
                <w:sz w:val="24"/>
                <w:szCs w:val="24"/>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Fişa de verificare a îndeplinirii cerințelor și standardelor minimale pentru ocuparea postului (</w:t>
            </w:r>
            <w:r w:rsidRPr="00F876DC">
              <w:rPr>
                <w:rFonts w:ascii="Times New Roman" w:hAnsi="Times New Roman"/>
                <w:i/>
                <w:color w:val="000000" w:themeColor="text1"/>
                <w:sz w:val="24"/>
                <w:szCs w:val="24"/>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xml:space="preserve">Declaraţie pe propria răspundere a candidatului în care indică situaţiile de incompatibilitate prevăzute de Legea învăţământului superior nr. 199/2023 în care </w:t>
            </w:r>
            <w:r w:rsidRPr="00F876DC">
              <w:rPr>
                <w:rFonts w:ascii="Times New Roman" w:hAnsi="Times New Roman"/>
                <w:color w:val="000000" w:themeColor="text1"/>
                <w:sz w:val="24"/>
                <w:szCs w:val="24"/>
                <w:lang w:val="ro-RO"/>
              </w:rPr>
              <w:br/>
              <w:t>s-ar afla în cazul câştigării concursului sau lipsa acestor situaţii de incompatibilitate (</w:t>
            </w:r>
            <w:r w:rsidRPr="00F876DC">
              <w:rPr>
                <w:rFonts w:ascii="Times New Roman" w:hAnsi="Times New Roman"/>
                <w:i/>
                <w:color w:val="000000" w:themeColor="text1"/>
                <w:sz w:val="24"/>
                <w:szCs w:val="24"/>
                <w:lang w:val="ro-RO"/>
              </w:rPr>
              <w:t>Anexa 6</w:t>
            </w:r>
            <w:r w:rsidRPr="00F876DC">
              <w:rPr>
                <w:rFonts w:ascii="Times New Roman" w:hAnsi="Times New Roman"/>
                <w:iCs/>
                <w:color w:val="000000" w:themeColor="text1"/>
                <w:sz w:val="24"/>
                <w:szCs w:val="24"/>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Pentru candidaţii la concursul pentru ocuparea unui post în învăţământul superior medical, copia certificatului (se vor prezenta documentele în original pentru conformitate) care atestă deținerea cel puțin a titlului de:</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medic rezident – pentru postul de asistent universitar;</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medic specialist – pentru postul de șef de lucrări;</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medic primar – pentru postul de conferenţiar sau de profesor universitar.</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Fac excepţie posturile de la disciplinele care nu au corespondent în reţeaua Ministerului Sănătăţii şi cele de la disciplinele preclinice.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xml:space="preserve">Copii ale documentelor care atestă schimbarea numelui în cazul în care candidatul </w:t>
            </w:r>
            <w:r w:rsidRPr="00F876DC">
              <w:rPr>
                <w:rFonts w:ascii="Times New Roman" w:hAnsi="Times New Roman"/>
                <w:color w:val="000000" w:themeColor="text1"/>
                <w:sz w:val="24"/>
                <w:szCs w:val="24"/>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xml:space="preserve">Maximum 10 publicații, brevete sau alte lucrări ale candidatului, selecționate de către acesta şi considerate a fi cele mai relevante pentru realizările profesionale proprii – </w:t>
            </w:r>
            <w:r w:rsidRPr="00F876DC">
              <w:rPr>
                <w:rFonts w:ascii="Times New Roman" w:hAnsi="Times New Roman"/>
                <w:i/>
                <w:iCs/>
                <w:color w:val="000000" w:themeColor="text1"/>
                <w:sz w:val="24"/>
                <w:szCs w:val="24"/>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Cel puţin trei scrisori de recomandare (conform Metodologiei-cadru, art. 13) ale unor personalităţi din domeniul postului:</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din străinătate - pentru candidaţii la posturile de profesor universitar;</w:t>
            </w:r>
          </w:p>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r w:rsidR="00F876DC" w:rsidRPr="00F876DC"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F876DC">
            <w:pPr>
              <w:pStyle w:val="ColorfulList-Accent11"/>
              <w:numPr>
                <w:ilvl w:val="0"/>
                <w:numId w:val="8"/>
              </w:numPr>
              <w:ind w:left="340" w:hanging="170"/>
              <w:contextualSpacing/>
              <w:rPr>
                <w:color w:val="000000" w:themeColor="text1"/>
              </w:rPr>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Acceptul de prelucrare a datelor cu caracter personal de către UO (</w:t>
            </w:r>
            <w:r w:rsidRPr="00F876DC">
              <w:rPr>
                <w:rFonts w:ascii="Times New Roman" w:hAnsi="Times New Roman"/>
                <w:i/>
                <w:color w:val="000000" w:themeColor="text1"/>
                <w:sz w:val="24"/>
                <w:szCs w:val="24"/>
                <w:lang w:val="ro-RO"/>
              </w:rPr>
              <w:t>Anexa 7</w:t>
            </w:r>
            <w:r w:rsidRPr="00F876DC">
              <w:rPr>
                <w:rFonts w:ascii="Times New Roman" w:hAnsi="Times New Roman"/>
                <w:iCs/>
                <w:color w:val="000000" w:themeColor="text1"/>
                <w:sz w:val="24"/>
                <w:szCs w:val="24"/>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F876DC" w:rsidRDefault="00F876DC" w:rsidP="0038631F">
            <w:pPr>
              <w:contextualSpacing/>
              <w:rPr>
                <w:rFonts w:ascii="Times New Roman" w:hAnsi="Times New Roman"/>
                <w:color w:val="000000" w:themeColor="text1"/>
                <w:sz w:val="24"/>
                <w:szCs w:val="24"/>
                <w:lang w:val="ro-RO"/>
              </w:rPr>
            </w:pPr>
          </w:p>
        </w:tc>
      </w:tr>
    </w:tbl>
    <w:p w:rsidR="00F876DC" w:rsidRPr="00F876DC" w:rsidRDefault="00F876DC" w:rsidP="00F876DC">
      <w:pPr>
        <w:pStyle w:val="WW-Default1"/>
        <w:spacing w:before="120"/>
        <w:ind w:firstLine="567"/>
        <w:jc w:val="both"/>
        <w:rPr>
          <w:rFonts w:ascii="Times New Roman" w:hAnsi="Times New Roman" w:cs="Times New Roman"/>
          <w:color w:val="000000" w:themeColor="text1"/>
          <w:lang w:val="ro-RO"/>
        </w:rPr>
      </w:pPr>
      <w:r w:rsidRPr="00F876DC">
        <w:rPr>
          <w:rFonts w:ascii="Times New Roman" w:hAnsi="Times New Roman" w:cs="Times New Roman"/>
          <w:b/>
          <w:bCs/>
          <w:color w:val="000000" w:themeColor="text1"/>
          <w:lang w:val="ro-RO"/>
        </w:rPr>
        <w:lastRenderedPageBreak/>
        <w:t>2.</w:t>
      </w:r>
      <w:r w:rsidRPr="00F876DC">
        <w:rPr>
          <w:rFonts w:ascii="Times New Roman" w:hAnsi="Times New Roman" w:cs="Times New Roman"/>
          <w:color w:val="000000" w:themeColor="text1"/>
          <w:lang w:val="ro-RO"/>
        </w:rPr>
        <w:t xml:space="preserve"> Dacă există lucrări care nu sunt disponibile în format tipărit sau nu pot fi scanate (interpretări teatrale sau muzicale, tablouri etc.) se vor depune înregistrări sau fotografii.</w:t>
      </w:r>
    </w:p>
    <w:p w:rsidR="00F876DC" w:rsidRPr="00F876DC" w:rsidRDefault="00F876DC" w:rsidP="00F876DC">
      <w:pPr>
        <w:pStyle w:val="WW-Default1"/>
        <w:widowControl/>
        <w:spacing w:before="120"/>
        <w:ind w:firstLine="567"/>
        <w:jc w:val="both"/>
        <w:rPr>
          <w:rFonts w:ascii="Times New Roman" w:hAnsi="Times New Roman" w:cs="Times New Roman"/>
          <w:color w:val="000000" w:themeColor="text1"/>
          <w:lang w:val="ro-RO"/>
        </w:rPr>
      </w:pPr>
      <w:r w:rsidRPr="00F876DC">
        <w:rPr>
          <w:rFonts w:ascii="Times New Roman" w:hAnsi="Times New Roman" w:cs="Times New Roman"/>
          <w:b/>
          <w:color w:val="000000" w:themeColor="text1"/>
          <w:lang w:val="ro-RO"/>
        </w:rPr>
        <w:t>3.</w:t>
      </w:r>
      <w:r w:rsidRPr="00F876DC">
        <w:rPr>
          <w:rFonts w:ascii="Times New Roman" w:hAnsi="Times New Roman" w:cs="Times New Roman"/>
          <w:color w:val="000000" w:themeColor="text1"/>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rsidR="00F876DC" w:rsidRPr="00F876DC" w:rsidRDefault="00F876DC" w:rsidP="00F876DC">
      <w:pPr>
        <w:rPr>
          <w:rFonts w:ascii="Times New Roman" w:hAnsi="Times New Roman"/>
          <w:color w:val="000000" w:themeColor="text1"/>
          <w:sz w:val="24"/>
          <w:szCs w:val="24"/>
          <w:lang w:val="ro-RO"/>
        </w:rPr>
      </w:pPr>
    </w:p>
    <w:p w:rsidR="00F876DC" w:rsidRPr="00F876DC" w:rsidRDefault="00F876DC" w:rsidP="00F876DC">
      <w:pPr>
        <w:rPr>
          <w:rFonts w:ascii="Times New Roman" w:hAnsi="Times New Roman"/>
          <w:color w:val="000000" w:themeColor="text1"/>
          <w:sz w:val="24"/>
          <w:szCs w:val="24"/>
          <w:lang w:val="ro-RO"/>
        </w:rPr>
      </w:pPr>
    </w:p>
    <w:p w:rsidR="00F876DC" w:rsidRPr="00F876DC" w:rsidRDefault="00F876DC" w:rsidP="00F876DC">
      <w:pPr>
        <w:autoSpaceDE w:val="0"/>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b/>
        <w:t>Verificat la depunerea dosarului</w:t>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t>Candidat</w:t>
      </w:r>
    </w:p>
    <w:p w:rsidR="00F876DC" w:rsidRPr="00F876DC" w:rsidRDefault="00F876DC" w:rsidP="00F876DC">
      <w:pPr>
        <w:tabs>
          <w:tab w:val="left" w:pos="720"/>
          <w:tab w:val="left" w:pos="1440"/>
          <w:tab w:val="left" w:pos="2160"/>
          <w:tab w:val="left" w:pos="5061"/>
        </w:tabs>
        <w:autoSpaceDE w:val="0"/>
        <w:rPr>
          <w:rFonts w:ascii="Times New Roman" w:hAnsi="Times New Roman"/>
          <w:color w:val="000000" w:themeColor="text1"/>
          <w:sz w:val="24"/>
          <w:szCs w:val="24"/>
          <w:lang w:val="ro-RO"/>
        </w:rPr>
      </w:pPr>
      <w:r w:rsidRPr="00F876DC">
        <w:rPr>
          <w:rFonts w:ascii="Times New Roman" w:hAnsi="Times New Roman"/>
          <w:color w:val="000000" w:themeColor="text1"/>
          <w:sz w:val="24"/>
          <w:szCs w:val="24"/>
          <w:lang w:val="ro-RO"/>
        </w:rPr>
        <w:tab/>
      </w:r>
      <w:r w:rsidRPr="00F876DC">
        <w:rPr>
          <w:rFonts w:ascii="Times New Roman" w:hAnsi="Times New Roman"/>
          <w:color w:val="000000" w:themeColor="text1"/>
          <w:sz w:val="24"/>
          <w:szCs w:val="24"/>
          <w:lang w:val="ro-RO"/>
        </w:rPr>
        <w:tab/>
        <w:t xml:space="preserve">    S.R.U. </w:t>
      </w:r>
    </w:p>
    <w:p w:rsidR="00E63FE6" w:rsidRDefault="00E63FE6" w:rsidP="00F876DC">
      <w:pPr>
        <w:autoSpaceDE w:val="0"/>
        <w:ind w:firstLine="708"/>
        <w:rPr>
          <w:rFonts w:ascii="Times New Roman" w:hAnsi="Times New Roman"/>
          <w:b/>
          <w:i/>
          <w:iCs/>
          <w:color w:val="000000" w:themeColor="text1"/>
          <w:sz w:val="24"/>
          <w:szCs w:val="24"/>
          <w:lang w:val="ro-RO"/>
        </w:rPr>
      </w:pPr>
    </w:p>
    <w:p w:rsidR="00F876DC" w:rsidRPr="00F876DC" w:rsidRDefault="00F876DC" w:rsidP="00F876DC">
      <w:pPr>
        <w:autoSpaceDE w:val="0"/>
        <w:ind w:firstLine="708"/>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t>_________________________</w:t>
      </w:r>
      <w:r w:rsidRPr="00F876DC">
        <w:rPr>
          <w:rFonts w:ascii="Times New Roman" w:hAnsi="Times New Roman"/>
          <w:b/>
          <w:i/>
          <w:iCs/>
          <w:color w:val="000000" w:themeColor="text1"/>
          <w:sz w:val="24"/>
          <w:szCs w:val="24"/>
          <w:lang w:val="ro-RO"/>
        </w:rPr>
        <w:tab/>
      </w:r>
      <w:r w:rsidRPr="00F876DC">
        <w:rPr>
          <w:rFonts w:ascii="Times New Roman" w:hAnsi="Times New Roman"/>
          <w:b/>
          <w:i/>
          <w:iCs/>
          <w:color w:val="000000" w:themeColor="text1"/>
          <w:sz w:val="24"/>
          <w:szCs w:val="24"/>
          <w:lang w:val="ro-RO"/>
        </w:rPr>
        <w:tab/>
      </w:r>
      <w:r w:rsidRPr="00F876DC">
        <w:rPr>
          <w:rFonts w:ascii="Times New Roman" w:hAnsi="Times New Roman"/>
          <w:b/>
          <w:i/>
          <w:iCs/>
          <w:color w:val="000000" w:themeColor="text1"/>
          <w:sz w:val="24"/>
          <w:szCs w:val="24"/>
          <w:lang w:val="ro-RO"/>
        </w:rPr>
        <w:tab/>
        <w:t xml:space="preserve">      __________________________</w:t>
      </w:r>
    </w:p>
    <w:p w:rsidR="00F876DC" w:rsidRPr="00F876DC" w:rsidRDefault="00F876DC" w:rsidP="00F876DC">
      <w:pPr>
        <w:autoSpaceDE w:val="0"/>
        <w:ind w:firstLine="708"/>
        <w:rPr>
          <w:rFonts w:ascii="Times New Roman" w:hAnsi="Times New Roman"/>
          <w:b/>
          <w:i/>
          <w:iCs/>
          <w:color w:val="000000" w:themeColor="text1"/>
          <w:sz w:val="24"/>
          <w:szCs w:val="24"/>
          <w:lang w:val="ro-RO"/>
        </w:rPr>
      </w:pPr>
      <w:r w:rsidRPr="00F876DC">
        <w:rPr>
          <w:rFonts w:ascii="Times New Roman" w:hAnsi="Times New Roman"/>
          <w:b/>
          <w:i/>
          <w:iCs/>
          <w:color w:val="000000" w:themeColor="text1"/>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38631F" w:rsidRPr="0038631F" w:rsidTr="0038631F">
        <w:tc>
          <w:tcPr>
            <w:tcW w:w="5211" w:type="dxa"/>
          </w:tcPr>
          <w:p w:rsidR="0038631F" w:rsidRPr="00FC168B" w:rsidRDefault="0038631F" w:rsidP="0038631F">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38631F" w:rsidRPr="00F876DC" w:rsidRDefault="0038631F" w:rsidP="0038631F">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38631F" w:rsidRPr="0038631F" w:rsidRDefault="0038631F" w:rsidP="0038631F">
            <w:pPr>
              <w:autoSpaceDE w:val="0"/>
              <w:ind w:right="25"/>
              <w:rPr>
                <w:rFonts w:ascii="Times New Roman" w:hAnsi="Times New Roman"/>
                <w:b/>
                <w:bCs/>
                <w:lang w:val="ro-RO"/>
              </w:rPr>
            </w:pPr>
          </w:p>
        </w:tc>
        <w:tc>
          <w:tcPr>
            <w:tcW w:w="4924" w:type="dxa"/>
          </w:tcPr>
          <w:p w:rsidR="0038631F" w:rsidRPr="0038631F" w:rsidRDefault="0038631F" w:rsidP="0038631F">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38631F" w:rsidRPr="0038631F" w:rsidRDefault="0038631F" w:rsidP="0038631F">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38631F" w:rsidRPr="0038631F" w:rsidRDefault="0038631F" w:rsidP="0038631F">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4F0CF5" w:rsidRPr="0061290A" w:rsidRDefault="004F0CF5" w:rsidP="00D34D40">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61290A">
        <w:rPr>
          <w:rFonts w:ascii="Times New Roman" w:hAnsi="Times New Roman"/>
          <w:b/>
          <w:i/>
          <w:iCs/>
          <w:color w:val="00B0F0"/>
          <w:sz w:val="24"/>
          <w:szCs w:val="24"/>
          <w:lang w:val="fr-FR"/>
        </w:rPr>
        <w:t>profe</w:t>
      </w:r>
      <w:r w:rsidRPr="0061290A">
        <w:rPr>
          <w:rFonts w:ascii="Times New Roman" w:hAnsi="Times New Roman"/>
          <w:b/>
          <w:i/>
          <w:iCs/>
          <w:color w:val="00B0F0"/>
          <w:spacing w:val="-1"/>
          <w:sz w:val="24"/>
          <w:szCs w:val="24"/>
          <w:lang w:val="fr-FR"/>
        </w:rPr>
        <w:t>s</w:t>
      </w:r>
      <w:r w:rsidRPr="0061290A">
        <w:rPr>
          <w:rFonts w:ascii="Times New Roman" w:hAnsi="Times New Roman"/>
          <w:b/>
          <w:i/>
          <w:iCs/>
          <w:color w:val="00B0F0"/>
          <w:sz w:val="24"/>
          <w:szCs w:val="24"/>
          <w:lang w:val="fr-FR"/>
        </w:rPr>
        <w:t>or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00D34D40" w:rsidRPr="0061290A">
        <w:rPr>
          <w:rFonts w:ascii="Times New Roman" w:hAnsi="Times New Roman"/>
          <w:b/>
          <w:iCs/>
          <w:color w:val="00B0F0"/>
          <w:spacing w:val="1"/>
          <w:sz w:val="24"/>
          <w:szCs w:val="24"/>
          <w:lang w:val="fr-FR"/>
        </w:rPr>
        <w:t>C</w:t>
      </w:r>
      <w:r w:rsidR="00D34D40" w:rsidRPr="0061290A">
        <w:rPr>
          <w:rFonts w:ascii="Times New Roman" w:hAnsi="Times New Roman"/>
          <w:b/>
          <w:bCs/>
          <w:color w:val="00B0F0"/>
          <w:sz w:val="24"/>
          <w:szCs w:val="24"/>
        </w:rPr>
        <w:t>omisia Ingineria resurselor vegetale și animale</w:t>
      </w:r>
      <w:r w:rsidRPr="0061290A">
        <w:rPr>
          <w:rFonts w:ascii="Times New Roman" w:hAnsi="Times New Roman"/>
          <w:i/>
          <w:iCs/>
          <w:color w:val="00B0F0"/>
          <w:sz w:val="24"/>
          <w:szCs w:val="24"/>
          <w:lang w:val="fr-FR"/>
        </w:rPr>
        <w:t>)</w:t>
      </w:r>
      <w:r w:rsidR="00D34D40"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38631F" w:rsidRDefault="0038631F" w:rsidP="0038631F">
      <w:pPr>
        <w:autoSpaceDE w:val="0"/>
        <w:rPr>
          <w:rFonts w:ascii="Times New Roman" w:hAnsi="Times New Roman"/>
          <w:b/>
          <w:bCs/>
          <w:lang w:val="ro-RO"/>
        </w:rPr>
      </w:pPr>
    </w:p>
    <w:p w:rsidR="0038631F" w:rsidRPr="0038631F" w:rsidRDefault="0038631F" w:rsidP="0038631F">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38631F" w:rsidRPr="0038631F" w:rsidRDefault="0038631F" w:rsidP="0038631F">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4F0CF5" w:rsidRPr="004F0CF5" w:rsidRDefault="004F0CF5" w:rsidP="004F0CF5">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pentru ocuparea posturilor didactice de profesor</w:t>
      </w:r>
      <w:r w:rsidRPr="004F0CF5">
        <w:rPr>
          <w:rFonts w:ascii="Times New Roman" w:hAnsi="Times New Roman"/>
          <w:b/>
          <w:iCs/>
          <w:color w:val="000000"/>
          <w:sz w:val="24"/>
          <w:szCs w:val="24"/>
          <w:lang w:val="pt-BR"/>
        </w:rPr>
        <w:t xml:space="preserve"> universitar</w:t>
      </w:r>
    </w:p>
    <w:p w:rsidR="0038631F" w:rsidRPr="0038631F" w:rsidRDefault="0038631F" w:rsidP="0038631F">
      <w:pPr>
        <w:jc w:val="center"/>
        <w:rPr>
          <w:rFonts w:ascii="Times New Roman" w:hAnsi="Times New Roman"/>
          <w:b/>
          <w:bCs/>
          <w:lang w:val="ro-RO"/>
        </w:rPr>
      </w:pPr>
    </w:p>
    <w:p w:rsidR="0038631F" w:rsidRPr="0038631F" w:rsidRDefault="0038631F" w:rsidP="0038631F">
      <w:pPr>
        <w:rPr>
          <w:rFonts w:ascii="Times New Roman" w:hAnsi="Times New Roman"/>
          <w:b/>
          <w:bCs/>
          <w:lang w:val="ro-RO"/>
        </w:rPr>
      </w:pPr>
      <w:r w:rsidRPr="0038631F">
        <w:rPr>
          <w:rFonts w:ascii="Times New Roman" w:hAnsi="Times New Roman"/>
          <w:b/>
          <w:bCs/>
          <w:lang w:val="ro-RO"/>
        </w:rPr>
        <w:t>I DATE DESPRE CANDIDAT</w:t>
      </w:r>
    </w:p>
    <w:p w:rsidR="00D34D40" w:rsidRDefault="00D34D40" w:rsidP="0038631F">
      <w:pPr>
        <w:spacing w:line="360" w:lineRule="auto"/>
        <w:rPr>
          <w:rFonts w:ascii="Times New Roman" w:hAnsi="Times New Roman"/>
          <w:lang w:val="ro-RO"/>
        </w:rPr>
      </w:pP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4F0CF5" w:rsidRPr="004F0CF5" w:rsidRDefault="0038631F" w:rsidP="0038631F">
      <w:pPr>
        <w:spacing w:line="360" w:lineRule="auto"/>
        <w:rPr>
          <w:rFonts w:ascii="Times New Roman" w:hAnsi="Times New Roman"/>
          <w:b/>
          <w:lang w:val="ro-RO"/>
        </w:rPr>
      </w:pPr>
      <w:r w:rsidRPr="0038631F">
        <w:rPr>
          <w:rFonts w:ascii="Times New Roman" w:hAnsi="Times New Roman"/>
          <w:lang w:val="ro-RO"/>
        </w:rPr>
        <w:t>Departamentul ______________________________</w:t>
      </w:r>
      <w:r w:rsidR="004F0CF5">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 xml:space="preserve">Facultatea </w:t>
      </w:r>
      <w:r w:rsidR="004F0CF5" w:rsidRPr="004F0CF5">
        <w:rPr>
          <w:rFonts w:ascii="Times New Roman" w:hAnsi="Times New Roman"/>
          <w:b/>
          <w:lang w:val="ro-RO"/>
        </w:rPr>
        <w:t>de Protecția Mediului</w:t>
      </w:r>
    </w:p>
    <w:p w:rsidR="0038631F" w:rsidRPr="0038631F" w:rsidRDefault="0038631F" w:rsidP="0038631F">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38631F" w:rsidRPr="0038631F" w:rsidRDefault="0038631F" w:rsidP="0038631F">
      <w:pPr>
        <w:rPr>
          <w:rFonts w:ascii="Times New Roman" w:hAnsi="Times New Roman"/>
          <w:lang w:val="ro-RO"/>
        </w:rPr>
      </w:pPr>
    </w:p>
    <w:p w:rsidR="0038631F" w:rsidRPr="0038631F" w:rsidRDefault="0038631F" w:rsidP="0038631F">
      <w:pPr>
        <w:rPr>
          <w:rFonts w:ascii="Times New Roman" w:hAnsi="Times New Roman"/>
          <w:b/>
          <w:bCs/>
          <w:lang w:val="ro-RO"/>
        </w:rPr>
      </w:pPr>
      <w:r w:rsidRPr="0038631F">
        <w:rPr>
          <w:rFonts w:ascii="Times New Roman" w:hAnsi="Times New Roman"/>
          <w:b/>
          <w:bCs/>
          <w:lang w:val="ro-RO"/>
        </w:rPr>
        <w:t>II DATE PRIVIND ÎNDEPLINIREA CONDIȚIILOR DE CONCURS</w:t>
      </w:r>
    </w:p>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38631F" w:rsidRPr="0038631F" w:rsidTr="0038631F">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Titlul</w:t>
            </w:r>
          </w:p>
          <w:p w:rsidR="0038631F" w:rsidRPr="0038631F" w:rsidRDefault="0038631F" w:rsidP="0038631F">
            <w:pPr>
              <w:pStyle w:val="TableContents"/>
              <w:spacing w:line="200" w:lineRule="atLeast"/>
              <w:jc w:val="center"/>
              <w:rPr>
                <w:rFonts w:ascii="Times New Roman" w:hAnsi="Times New Roman"/>
              </w:rPr>
            </w:pPr>
            <w:r w:rsidRPr="0038631F">
              <w:rPr>
                <w:rFonts w:ascii="Times New Roman" w:hAnsi="Times New Roman"/>
              </w:rPr>
              <w:t>acordat</w:t>
            </w:r>
          </w:p>
        </w:tc>
      </w:tr>
      <w:tr w:rsidR="0038631F" w:rsidRPr="0038631F" w:rsidTr="0038631F">
        <w:trPr>
          <w:trHeight w:val="296"/>
          <w:jc w:val="center"/>
        </w:trPr>
        <w:tc>
          <w:tcPr>
            <w:tcW w:w="728"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lang w:val="ro-RO"/>
        </w:rPr>
      </w:pPr>
    </w:p>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38631F" w:rsidRPr="0038631F" w:rsidTr="0038631F">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38631F" w:rsidRPr="0038631F" w:rsidRDefault="0038631F" w:rsidP="0038631F">
            <w:pPr>
              <w:pStyle w:val="TableContents"/>
              <w:spacing w:line="200" w:lineRule="atLeast"/>
              <w:jc w:val="center"/>
              <w:rPr>
                <w:rFonts w:ascii="Times New Roman" w:hAnsi="Times New Roman"/>
              </w:rPr>
            </w:pPr>
            <w:r w:rsidRPr="0038631F">
              <w:rPr>
                <w:rFonts w:ascii="Times New Roman" w:hAnsi="Times New Roman"/>
              </w:rPr>
              <w:t>acordat</w:t>
            </w:r>
          </w:p>
        </w:tc>
      </w:tr>
      <w:tr w:rsidR="0038631F" w:rsidRPr="0038631F" w:rsidTr="0038631F">
        <w:trPr>
          <w:trHeight w:val="281"/>
          <w:jc w:val="center"/>
        </w:trPr>
        <w:tc>
          <w:tcPr>
            <w:tcW w:w="74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38631F" w:rsidRPr="0038631F" w:rsidTr="0038631F">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38631F" w:rsidRPr="0038631F" w:rsidTr="0038631F">
        <w:trPr>
          <w:trHeight w:val="309"/>
          <w:jc w:val="center"/>
        </w:trPr>
        <w:tc>
          <w:tcPr>
            <w:tcW w:w="745"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lang w:val="ro-RO"/>
        </w:rPr>
      </w:pPr>
    </w:p>
    <w:p w:rsidR="0038631F" w:rsidRPr="0038631F" w:rsidRDefault="0038631F" w:rsidP="0038631F">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38631F" w:rsidRPr="0038631F"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38631F" w:rsidRPr="0038631F" w:rsidTr="0038631F">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38631F" w:rsidRPr="0038631F" w:rsidTr="0038631F">
        <w:trPr>
          <w:trHeight w:val="276"/>
          <w:jc w:val="center"/>
        </w:trPr>
        <w:tc>
          <w:tcPr>
            <w:tcW w:w="743"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38631F" w:rsidRPr="0038631F" w:rsidRDefault="0038631F" w:rsidP="0038631F">
            <w:pPr>
              <w:pStyle w:val="TableContents"/>
              <w:snapToGrid w:val="0"/>
              <w:spacing w:line="200" w:lineRule="atLeast"/>
              <w:jc w:val="center"/>
              <w:rPr>
                <w:rFonts w:ascii="Times New Roman" w:hAnsi="Times New Roman"/>
              </w:rPr>
            </w:pPr>
          </w:p>
        </w:tc>
      </w:tr>
    </w:tbl>
    <w:p w:rsidR="0038631F" w:rsidRPr="0038631F" w:rsidRDefault="0038631F" w:rsidP="0038631F">
      <w:pPr>
        <w:rPr>
          <w:rFonts w:ascii="Times New Roman" w:hAnsi="Times New Roman"/>
          <w:lang w:val="ro-RO"/>
        </w:rPr>
      </w:pPr>
    </w:p>
    <w:p w:rsidR="00D34D40" w:rsidRPr="00D34D40" w:rsidRDefault="00D34D40" w:rsidP="00D34D40">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D34D40" w:rsidRPr="00D34D40" w:rsidRDefault="00D34D40" w:rsidP="00D34D40">
      <w:pPr>
        <w:pStyle w:val="al"/>
        <w:spacing w:line="360" w:lineRule="auto"/>
        <w:ind w:left="1134" w:hanging="954"/>
        <w:rPr>
          <w:lang w:val="ro-RO"/>
        </w:rPr>
      </w:pPr>
      <w:r w:rsidRPr="00D34D40">
        <w:rPr>
          <w:b/>
          <w:bCs/>
          <w:lang w:val="ro-RO"/>
        </w:rPr>
        <w:t>a)</w:t>
      </w:r>
      <w:r w:rsidRPr="00D34D40">
        <w:rPr>
          <w:lang w:val="ro-RO"/>
        </w:rPr>
        <w:t xml:space="preserve"> deținerea titlului/diplomei de doctor;</w:t>
      </w:r>
    </w:p>
    <w:p w:rsidR="00D34D40" w:rsidRPr="00D34D40" w:rsidRDefault="00D34D40" w:rsidP="00D34D40">
      <w:pPr>
        <w:pStyle w:val="al"/>
        <w:spacing w:line="360" w:lineRule="auto"/>
        <w:ind w:left="1135" w:hanging="954"/>
        <w:rPr>
          <w:lang w:val="ro-RO"/>
        </w:rPr>
      </w:pPr>
      <w:r w:rsidRPr="00D34D40">
        <w:rPr>
          <w:b/>
          <w:bCs/>
          <w:lang w:val="ro-RO"/>
        </w:rPr>
        <w:t>b)</w:t>
      </w:r>
      <w:r w:rsidRPr="00D34D40">
        <w:rPr>
          <w:lang w:val="ro-RO"/>
        </w:rPr>
        <w:t xml:space="preserve"> deținerea atestatului de abilitare;</w:t>
      </w:r>
    </w:p>
    <w:p w:rsidR="00D34D40" w:rsidRDefault="00D34D40" w:rsidP="00D34D40">
      <w:pPr>
        <w:spacing w:line="360" w:lineRule="auto"/>
        <w:ind w:firstLine="180"/>
        <w:rPr>
          <w:rFonts w:ascii="Times New Roman" w:hAnsi="Times New Roman"/>
          <w:sz w:val="24"/>
          <w:szCs w:val="24"/>
          <w:lang w:val="pt-BR"/>
        </w:rPr>
      </w:pPr>
      <w:r w:rsidRPr="00D34D40">
        <w:rPr>
          <w:rFonts w:ascii="Times New Roman" w:hAnsi="Times New Roman"/>
          <w:b/>
          <w:bCs/>
          <w:sz w:val="24"/>
          <w:szCs w:val="24"/>
          <w:lang w:val="ro-RO"/>
        </w:rPr>
        <w:t>c)</w:t>
      </w:r>
      <w:r w:rsidRPr="00D34D40">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34D40">
        <w:rPr>
          <w:rFonts w:ascii="Times New Roman" w:hAnsi="Times New Roman"/>
          <w:sz w:val="24"/>
          <w:szCs w:val="24"/>
          <w:lang w:val="pt-BR"/>
        </w:rPr>
        <w:t>:</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223"/>
        <w:gridCol w:w="3261"/>
        <w:gridCol w:w="1320"/>
        <w:gridCol w:w="19"/>
        <w:gridCol w:w="1682"/>
        <w:gridCol w:w="646"/>
        <w:gridCol w:w="646"/>
      </w:tblGrid>
      <w:tr w:rsidR="00D34D40" w:rsidRPr="00AE356C" w:rsidTr="008905B9">
        <w:trPr>
          <w:jc w:val="center"/>
        </w:trPr>
        <w:tc>
          <w:tcPr>
            <w:tcW w:w="11181" w:type="dxa"/>
            <w:gridSpan w:val="9"/>
            <w:tcBorders>
              <w:top w:val="single" w:sz="12" w:space="0" w:color="auto"/>
              <w:left w:val="single" w:sz="12" w:space="0" w:color="auto"/>
              <w:righ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r w:rsidRPr="00AE356C">
              <w:rPr>
                <w:rFonts w:ascii="Times New Roman" w:eastAsia="Times New Roman" w:hAnsi="Times New Roman"/>
                <w:b/>
                <w:sz w:val="16"/>
                <w:szCs w:val="16"/>
                <w:lang w:val="it-IT"/>
              </w:rPr>
              <w:t>1.Structura activităţii candidatului</w:t>
            </w:r>
          </w:p>
        </w:tc>
      </w:tr>
      <w:tr w:rsidR="00D34D40" w:rsidRPr="00AE356C" w:rsidTr="008905B9">
        <w:trPr>
          <w:trHeight w:val="977"/>
          <w:jc w:val="center"/>
        </w:trPr>
        <w:tc>
          <w:tcPr>
            <w:tcW w:w="425" w:type="dxa"/>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w:t>
            </w:r>
          </w:p>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crt.</w:t>
            </w:r>
          </w:p>
        </w:tc>
        <w:tc>
          <w:tcPr>
            <w:tcW w:w="959"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Domeniul activităţilor</w:t>
            </w:r>
          </w:p>
        </w:tc>
        <w:tc>
          <w:tcPr>
            <w:tcW w:w="2223"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Tipul activităţilor</w:t>
            </w:r>
          </w:p>
        </w:tc>
        <w:tc>
          <w:tcPr>
            <w:tcW w:w="3261"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Categorii şi restricţii</w:t>
            </w:r>
          </w:p>
        </w:tc>
        <w:tc>
          <w:tcPr>
            <w:tcW w:w="1320"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Subcategorii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Indicatori</w:t>
            </w:r>
          </w:p>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(kpi)</w:t>
            </w:r>
          </w:p>
        </w:tc>
        <w:tc>
          <w:tcPr>
            <w:tcW w:w="646" w:type="dxa"/>
            <w:vAlign w:val="center"/>
          </w:tcPr>
          <w:p w:rsidR="00D34D40" w:rsidRPr="00AE356C" w:rsidRDefault="00D34D40" w:rsidP="008905B9">
            <w:pPr>
              <w:spacing w:line="240" w:lineRule="auto"/>
              <w:ind w:hanging="108"/>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Punctaj (Autoevaluare)</w:t>
            </w:r>
          </w:p>
        </w:tc>
        <w:tc>
          <w:tcPr>
            <w:tcW w:w="646" w:type="dxa"/>
            <w:tcBorders>
              <w:right w:val="single" w:sz="12" w:space="0" w:color="auto"/>
            </w:tcBorders>
          </w:tcPr>
          <w:p w:rsidR="00D34D40" w:rsidRPr="00AE356C" w:rsidRDefault="00D34D40" w:rsidP="008905B9">
            <w:pPr>
              <w:spacing w:line="240" w:lineRule="auto"/>
              <w:ind w:hanging="108"/>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Evaluare comisie (media evaluărilor</w:t>
            </w:r>
          </w:p>
        </w:tc>
      </w:tr>
      <w:tr w:rsidR="00D34D40" w:rsidRPr="00AE356C" w:rsidTr="008905B9">
        <w:trPr>
          <w:jc w:val="center"/>
        </w:trPr>
        <w:tc>
          <w:tcPr>
            <w:tcW w:w="425" w:type="dxa"/>
            <w:tcBorders>
              <w:left w:val="single" w:sz="12" w:space="0" w:color="auto"/>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0</w:t>
            </w:r>
          </w:p>
        </w:tc>
        <w:tc>
          <w:tcPr>
            <w:tcW w:w="959"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w:t>
            </w:r>
          </w:p>
        </w:tc>
        <w:tc>
          <w:tcPr>
            <w:tcW w:w="2223"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w:t>
            </w:r>
          </w:p>
        </w:tc>
        <w:tc>
          <w:tcPr>
            <w:tcW w:w="3261"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w:t>
            </w:r>
          </w:p>
        </w:tc>
        <w:tc>
          <w:tcPr>
            <w:tcW w:w="1320"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4</w:t>
            </w:r>
          </w:p>
        </w:tc>
        <w:tc>
          <w:tcPr>
            <w:tcW w:w="1701" w:type="dxa"/>
            <w:gridSpan w:val="2"/>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6</w:t>
            </w:r>
          </w:p>
        </w:tc>
        <w:tc>
          <w:tcPr>
            <w:tcW w:w="646" w:type="dxa"/>
            <w:tcBorders>
              <w:bottom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327"/>
          <w:jc w:val="center"/>
        </w:trPr>
        <w:tc>
          <w:tcPr>
            <w:tcW w:w="425" w:type="dxa"/>
            <w:vMerge w:val="restart"/>
            <w:tcBorders>
              <w:top w:val="single" w:sz="12" w:space="0" w:color="auto"/>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w:t>
            </w:r>
          </w:p>
        </w:tc>
        <w:tc>
          <w:tcPr>
            <w:tcW w:w="959" w:type="dxa"/>
            <w:vMerge w:val="restart"/>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Activitatea didactică şi profesională (A1)</w:t>
            </w:r>
          </w:p>
        </w:tc>
        <w:tc>
          <w:tcPr>
            <w:tcW w:w="2223"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 Cărți și capitole în cărți de specialitate</w:t>
            </w:r>
          </w:p>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1.1.1 Cărți cu ISBN/capitole ca autor;pentruProfesor minimum 2 în calitate de prim autor; cel puțin o lucrare publicată după ultim promovare sau în ultimii 5ani; Pentru abilitare - aceleași condiții ca la profesor</w:t>
            </w:r>
          </w:p>
        </w:tc>
        <w:tc>
          <w:tcPr>
            <w:tcW w:w="1320" w:type="dxa"/>
            <w:tcBorders>
              <w:top w:val="single" w:sz="12" w:space="0" w:color="auto"/>
            </w:tcBorders>
            <w:vAlign w:val="center"/>
          </w:tcPr>
          <w:p w:rsidR="00D34D40" w:rsidRPr="00AE356C" w:rsidRDefault="00D34D40" w:rsidP="008905B9">
            <w:pPr>
              <w:spacing w:line="240" w:lineRule="auto"/>
              <w:ind w:right="-17"/>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1.1.1.1 internaţionale</w:t>
            </w:r>
          </w:p>
        </w:tc>
        <w:tc>
          <w:tcPr>
            <w:tcW w:w="1701" w:type="dxa"/>
            <w:gridSpan w:val="2"/>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nr.pagini/(2*nr.autori)</w:t>
            </w:r>
          </w:p>
        </w:tc>
        <w:tc>
          <w:tcPr>
            <w:tcW w:w="646" w:type="dxa"/>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top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1.1.1.2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nr.pagini/(5*nr.autori)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r w:rsidRPr="00AE356C">
              <w:rPr>
                <w:rFonts w:ascii="Times New Roman" w:eastAsia="Times New Roman" w:hAnsi="Times New Roman"/>
                <w:b/>
                <w:bCs/>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1.1.2 Cărţi/capitole de cărţi ca</w:t>
            </w:r>
          </w:p>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         editor/coordonator</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1.1.2.1 intenaţionale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nr.pagini/(3*nr.autori)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1.1.2.2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nr.pagini/(7*nr.autori)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1.2  Suport didactic</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rPr>
              <w:t xml:space="preserve">1.2.1  Manuale, suport de curs inclusiv electronic - fără restricții     </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nr.pagini/(8*nr.autori)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1.2.2 Indrumare de laborator/ aplicații- fară restrictii</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nr.pagini/(8*nr.autori)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tabs>
                <w:tab w:val="num" w:pos="851"/>
              </w:tabs>
              <w:spacing w:line="240" w:lineRule="auto"/>
              <w:ind w:left="155"/>
              <w:rPr>
                <w:rFonts w:ascii="Times New Roman" w:eastAsia="Times New Roman" w:hAnsi="Times New Roman"/>
                <w:b/>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color w:val="0000FF"/>
                <w:sz w:val="16"/>
                <w:szCs w:val="16"/>
                <w:lang w:val="it-IT"/>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b/>
                <w:color w:val="000000"/>
                <w:sz w:val="16"/>
                <w:szCs w:val="16"/>
                <w:lang w:val="it-IT"/>
              </w:rPr>
            </w:pPr>
            <w:r w:rsidRPr="00AE356C">
              <w:rPr>
                <w:rFonts w:ascii="Times New Roman" w:eastAsia="Times New Roman" w:hAnsi="Times New Roman"/>
                <w:b/>
                <w:color w:val="000000"/>
                <w:sz w:val="16"/>
                <w:szCs w:val="16"/>
                <w:lang w:val="it-IT"/>
              </w:rPr>
              <w:t>TOTAL A1</w:t>
            </w:r>
          </w:p>
        </w:tc>
        <w:tc>
          <w:tcPr>
            <w:tcW w:w="646" w:type="dxa"/>
            <w:vAlign w:val="center"/>
          </w:tcPr>
          <w:p w:rsidR="00D34D40" w:rsidRPr="00AE356C" w:rsidRDefault="00D34D40" w:rsidP="008905B9">
            <w:pPr>
              <w:spacing w:line="240" w:lineRule="auto"/>
              <w:jc w:val="center"/>
              <w:rPr>
                <w:rFonts w:ascii="Times New Roman" w:eastAsia="Times New Roman" w:hAnsi="Times New Roman"/>
                <w:b/>
                <w:color w:val="000000"/>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color w:val="000000"/>
                <w:sz w:val="16"/>
                <w:szCs w:val="16"/>
                <w:lang w:val="it-IT"/>
              </w:rPr>
            </w:pPr>
          </w:p>
        </w:tc>
      </w:tr>
      <w:tr w:rsidR="00D34D40" w:rsidRPr="00AE356C" w:rsidTr="008905B9">
        <w:trPr>
          <w:jc w:val="center"/>
        </w:trPr>
        <w:tc>
          <w:tcPr>
            <w:tcW w:w="425" w:type="dxa"/>
            <w:vMerge/>
            <w:tcBorders>
              <w:left w:val="single" w:sz="12" w:space="0" w:color="auto"/>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1.3 Coordonare de programe de studii, organizare și coordonare programe de formare  continuă și proiecte educaționale  (POS, Erasmus,sa)</w:t>
            </w:r>
          </w:p>
        </w:tc>
        <w:tc>
          <w:tcPr>
            <w:tcW w:w="3261"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Punctaj unic pentru fiecare </w:t>
            </w:r>
          </w:p>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activitate</w:t>
            </w:r>
          </w:p>
        </w:tc>
        <w:tc>
          <w:tcPr>
            <w:tcW w:w="1320"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b/>
                <w:sz w:val="16"/>
                <w:szCs w:val="16"/>
                <w:lang w:val="it-IT"/>
              </w:rPr>
            </w:pPr>
          </w:p>
        </w:tc>
        <w:tc>
          <w:tcPr>
            <w:tcW w:w="1701" w:type="dxa"/>
            <w:gridSpan w:val="2"/>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15</w:t>
            </w:r>
          </w:p>
        </w:tc>
        <w:tc>
          <w:tcPr>
            <w:tcW w:w="646"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bottom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trHeight w:val="436"/>
          <w:jc w:val="center"/>
        </w:trPr>
        <w:tc>
          <w:tcPr>
            <w:tcW w:w="425" w:type="dxa"/>
            <w:vMerge w:val="restart"/>
            <w:tcBorders>
              <w:top w:val="single" w:sz="12" w:space="0" w:color="auto"/>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lastRenderedPageBreak/>
              <w:t>2</w:t>
            </w:r>
          </w:p>
        </w:tc>
        <w:tc>
          <w:tcPr>
            <w:tcW w:w="959" w:type="dxa"/>
            <w:vMerge w:val="restart"/>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Activitatea de cercetare (A2)</w:t>
            </w:r>
          </w:p>
        </w:tc>
        <w:tc>
          <w:tcPr>
            <w:tcW w:w="2223"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2.1 Articole in extenso în reviste cotate  Thomson Reuters , în volume proceedings indexate Thomson-Reuters si brevete de inventie indexate Web of Science - Derwent</w:t>
            </w:r>
          </w:p>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2.1.1. Profesor/ CS1: Minimum 8 articole, din care minimum 4 în reviste cotate ISI; la 4 dintre lucrari  (dintre care 2 ISI cotate) să fie autor principal/ corespondent/ coordonator (ultim autor - doar dacă este conducator de doctorat) (2). Cel putin 3 lucrări să fie publicate după ultima promovare sau in ultimii 5 ani.  </w:t>
            </w:r>
          </w:p>
        </w:tc>
        <w:tc>
          <w:tcPr>
            <w:tcW w:w="1320" w:type="dxa"/>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701" w:type="dxa"/>
            <w:gridSpan w:val="2"/>
            <w:vMerge w:val="restart"/>
            <w:tcBorders>
              <w:top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fr-FR"/>
              </w:rPr>
            </w:pPr>
            <w:r w:rsidRPr="00AE356C">
              <w:rPr>
                <w:rFonts w:ascii="Times New Roman" w:eastAsia="Times New Roman" w:hAnsi="Times New Roman"/>
                <w:sz w:val="16"/>
                <w:szCs w:val="16"/>
                <w:lang w:val="fr-FR"/>
              </w:rPr>
              <w:t>(35 + 20*factor impact (1) / nr.  autori</w:t>
            </w:r>
          </w:p>
        </w:tc>
        <w:tc>
          <w:tcPr>
            <w:tcW w:w="646" w:type="dxa"/>
            <w:tcBorders>
              <w:top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top w:val="single" w:sz="12" w:space="0" w:color="auto"/>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bCs/>
                <w:sz w:val="16"/>
                <w:szCs w:val="16"/>
                <w:lang w:val="pt-BR"/>
              </w:rPr>
            </w:pPr>
          </w:p>
        </w:tc>
        <w:tc>
          <w:tcPr>
            <w:tcW w:w="1320" w:type="dxa"/>
            <w:vMerge/>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701" w:type="dxa"/>
            <w:gridSpan w:val="2"/>
            <w:vMerge/>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pt-BR"/>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pt-BR"/>
              </w:rPr>
            </w:pPr>
          </w:p>
        </w:tc>
      </w:tr>
      <w:tr w:rsidR="00D34D40" w:rsidRPr="00AE356C" w:rsidTr="008905B9">
        <w:trPr>
          <w:trHeight w:val="323"/>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fr-FR"/>
              </w:rPr>
            </w:pPr>
            <w:r w:rsidRPr="00AE356C">
              <w:rPr>
                <w:rFonts w:ascii="Times New Roman" w:eastAsia="Times New Roman" w:hAnsi="Times New Roman"/>
                <w:sz w:val="16"/>
                <w:szCs w:val="16"/>
                <w:lang w:val="it-IT"/>
              </w:rPr>
              <w:t>2.2 Articole în reviste și volumele unor manifestări științifice indexate în alte baze de date internaționale(BDI (3))</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pl-PL"/>
              </w:rPr>
            </w:pPr>
            <w:r w:rsidRPr="00AE356C">
              <w:rPr>
                <w:rFonts w:ascii="Times New Roman" w:eastAsia="Times New Roman" w:hAnsi="Times New Roman"/>
                <w:sz w:val="16"/>
                <w:szCs w:val="16"/>
                <w:lang w:val="pl-PL"/>
              </w:rPr>
              <w:t>2.2.1. Profesor / CS I: Minimum 15 articole</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pl-PL"/>
              </w:rPr>
            </w:pPr>
          </w:p>
        </w:tc>
        <w:tc>
          <w:tcPr>
            <w:tcW w:w="1701" w:type="dxa"/>
            <w:gridSpan w:val="2"/>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15/nr. de autori</w:t>
            </w:r>
          </w:p>
        </w:tc>
        <w:tc>
          <w:tcPr>
            <w:tcW w:w="646" w:type="dxa"/>
            <w:vMerge w:val="restart"/>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bCs/>
                <w:sz w:val="16"/>
                <w:szCs w:val="16"/>
                <w:lang w:val="pt-BR"/>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701" w:type="dxa"/>
            <w:gridSpan w:val="2"/>
            <w:vMerge/>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646"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pt-BR"/>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pt-BR"/>
              </w:rPr>
            </w:pPr>
          </w:p>
        </w:tc>
      </w:tr>
      <w:tr w:rsidR="00D34D40" w:rsidRPr="00AE356C" w:rsidTr="008905B9">
        <w:trPr>
          <w:trHeight w:val="285"/>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2.3 Proprietate intelectuală, brevete de invenție, tehnologii și produse omologate (soiuri, hibrizi, rase etc.)</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b/>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2.3.1 intenaţionale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40/nr. 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2.3.2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30/nr. autori</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 Granturi/ proiecte câștigate prin competiție inclusiv proiecte de cercetare/ consultanță (valoare de minim 10.000 Euro echivalenti) (3)</w:t>
            </w:r>
          </w:p>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bCs/>
                <w:sz w:val="16"/>
                <w:szCs w:val="16"/>
                <w:lang w:val="it-IT"/>
              </w:rPr>
            </w:pPr>
            <w:r w:rsidRPr="00AE356C">
              <w:rPr>
                <w:rFonts w:ascii="Times New Roman" w:eastAsia="Times New Roman" w:hAnsi="Times New Roman"/>
                <w:sz w:val="16"/>
                <w:szCs w:val="16"/>
                <w:lang w:val="it-IT"/>
              </w:rPr>
              <w:t>2.4.1 Director/ responsabil partener proiect  - Minimum 2 pentru Profesor/ CS I; Minimum 1 pentru Conferențiar/ CS II</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2.4.1.1 internaţionale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20*ani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200"/>
          <w:jc w:val="center"/>
        </w:trPr>
        <w:tc>
          <w:tcPr>
            <w:tcW w:w="425" w:type="dxa"/>
            <w:vMerge/>
            <w:tcBorders>
              <w:left w:val="single" w:sz="12" w:space="0" w:color="auto"/>
              <w:bottom w:val="nil"/>
            </w:tcBorders>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959" w:type="dxa"/>
            <w:vMerge/>
            <w:tcBorders>
              <w:bottom w:val="nil"/>
            </w:tcBorders>
            <w:vAlign w:val="center"/>
          </w:tcPr>
          <w:p w:rsidR="00D34D40" w:rsidRPr="00AE356C" w:rsidRDefault="00D34D40" w:rsidP="008905B9">
            <w:pPr>
              <w:spacing w:before="240"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before="240"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2.4.1.2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10* 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n-GB"/>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2.4.2 Membru în echipă</w:t>
            </w:r>
          </w:p>
        </w:tc>
        <w:tc>
          <w:tcPr>
            <w:tcW w:w="1320" w:type="dxa"/>
            <w:tcBorders>
              <w:top w:val="nil"/>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2.4.2.1 intenaţionale</w:t>
            </w:r>
          </w:p>
        </w:tc>
        <w:tc>
          <w:tcPr>
            <w:tcW w:w="1701" w:type="dxa"/>
            <w:gridSpan w:val="2"/>
            <w:tcBorders>
              <w:top w:val="nil"/>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4* 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top w:val="nil"/>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2.4.2.2 naţionale</w:t>
            </w:r>
          </w:p>
        </w:tc>
        <w:tc>
          <w:tcPr>
            <w:tcW w:w="1701"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 ani de desfăşurare</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trHeight w:val="277"/>
          <w:jc w:val="center"/>
        </w:trPr>
        <w:tc>
          <w:tcPr>
            <w:tcW w:w="425" w:type="dxa"/>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959" w:type="dxa"/>
            <w:vAlign w:val="center"/>
          </w:tcPr>
          <w:p w:rsidR="00D34D40" w:rsidRPr="00AE356C" w:rsidRDefault="00D34D40" w:rsidP="008905B9">
            <w:pPr>
              <w:spacing w:line="240" w:lineRule="auto"/>
              <w:jc w:val="center"/>
              <w:rPr>
                <w:rFonts w:ascii="Times New Roman" w:eastAsia="Times New Roman" w:hAnsi="Times New Roman"/>
                <w:sz w:val="16"/>
                <w:szCs w:val="16"/>
              </w:rPr>
            </w:pPr>
          </w:p>
        </w:tc>
        <w:tc>
          <w:tcPr>
            <w:tcW w:w="2223"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rPr>
            </w:pPr>
          </w:p>
        </w:tc>
        <w:tc>
          <w:tcPr>
            <w:tcW w:w="1701" w:type="dxa"/>
            <w:gridSpan w:val="2"/>
            <w:vAlign w:val="center"/>
          </w:tcPr>
          <w:p w:rsidR="00D34D40" w:rsidRPr="00AE356C" w:rsidRDefault="00D34D40" w:rsidP="008905B9">
            <w:pPr>
              <w:spacing w:line="240" w:lineRule="auto"/>
              <w:rPr>
                <w:rFonts w:ascii="Times New Roman" w:eastAsia="Times New Roman" w:hAnsi="Times New Roman"/>
                <w:color w:val="000000"/>
                <w:sz w:val="16"/>
                <w:szCs w:val="16"/>
              </w:rPr>
            </w:pPr>
            <w:r w:rsidRPr="00AE356C">
              <w:rPr>
                <w:rFonts w:ascii="Times New Roman" w:eastAsia="Times New Roman" w:hAnsi="Times New Roman"/>
                <w:b/>
                <w:bCs/>
                <w:color w:val="000000"/>
                <w:sz w:val="16"/>
                <w:szCs w:val="16"/>
              </w:rPr>
              <w:t xml:space="preserve">TOTAL A2 </w:t>
            </w:r>
          </w:p>
        </w:tc>
        <w:tc>
          <w:tcPr>
            <w:tcW w:w="646" w:type="dxa"/>
            <w:vAlign w:val="center"/>
          </w:tcPr>
          <w:p w:rsidR="00D34D40" w:rsidRPr="00AE356C" w:rsidRDefault="00D34D40" w:rsidP="008905B9">
            <w:pPr>
              <w:spacing w:line="240" w:lineRule="auto"/>
              <w:ind w:hanging="108"/>
              <w:jc w:val="center"/>
              <w:rPr>
                <w:rFonts w:ascii="Times New Roman" w:eastAsia="Times New Roman" w:hAnsi="Times New Roman"/>
                <w:b/>
                <w:bCs/>
                <w:color w:val="000000"/>
                <w:sz w:val="16"/>
                <w:szCs w:val="16"/>
              </w:rPr>
            </w:pPr>
          </w:p>
        </w:tc>
        <w:tc>
          <w:tcPr>
            <w:tcW w:w="646" w:type="dxa"/>
            <w:tcBorders>
              <w:right w:val="single" w:sz="12" w:space="0" w:color="auto"/>
            </w:tcBorders>
          </w:tcPr>
          <w:p w:rsidR="00D34D40" w:rsidRPr="00AE356C" w:rsidRDefault="00D34D40" w:rsidP="008905B9">
            <w:pPr>
              <w:spacing w:line="240" w:lineRule="auto"/>
              <w:ind w:hanging="108"/>
              <w:jc w:val="center"/>
              <w:rPr>
                <w:rFonts w:ascii="Times New Roman" w:eastAsia="Times New Roman" w:hAnsi="Times New Roman"/>
                <w:b/>
                <w:bCs/>
                <w:color w:val="000000"/>
                <w:sz w:val="16"/>
                <w:szCs w:val="16"/>
              </w:rPr>
            </w:pPr>
          </w:p>
        </w:tc>
      </w:tr>
      <w:tr w:rsidR="00D34D40" w:rsidRPr="00AE356C" w:rsidTr="008905B9">
        <w:trPr>
          <w:trHeight w:val="128"/>
          <w:jc w:val="center"/>
        </w:trPr>
        <w:tc>
          <w:tcPr>
            <w:tcW w:w="425" w:type="dxa"/>
            <w:vMerge w:val="restart"/>
            <w:tcBorders>
              <w:left w:val="single" w:sz="12" w:space="0" w:color="auto"/>
              <w:bottom w:val="nil"/>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w:t>
            </w:r>
          </w:p>
        </w:tc>
        <w:tc>
          <w:tcPr>
            <w:tcW w:w="959" w:type="dxa"/>
            <w:vMerge w:val="restart"/>
            <w:tcBorders>
              <w:bottom w:val="nil"/>
            </w:tcBorders>
            <w:vAlign w:val="center"/>
          </w:tcPr>
          <w:p w:rsidR="00D34D40" w:rsidRPr="00AE356C" w:rsidRDefault="00D34D40" w:rsidP="008905B9">
            <w:pPr>
              <w:spacing w:line="240" w:lineRule="auto"/>
              <w:ind w:hanging="141"/>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Recunoaşterea şi impactul activităţii (A3)</w:t>
            </w:r>
          </w:p>
        </w:tc>
        <w:tc>
          <w:tcPr>
            <w:tcW w:w="2223" w:type="dxa"/>
            <w:tcBorders>
              <w:bottom w:val="nil"/>
            </w:tcBorders>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3.1 Citări în reviste ISI şi volumele conferinţelor indexate WOS (4)</w:t>
            </w:r>
          </w:p>
        </w:tc>
        <w:tc>
          <w:tcPr>
            <w:tcW w:w="3261" w:type="dxa"/>
            <w:tcBorders>
              <w:top w:val="nil"/>
            </w:tcBorders>
            <w:vAlign w:val="center"/>
          </w:tcPr>
          <w:p w:rsidR="00D34D40" w:rsidRPr="00AE356C" w:rsidRDefault="00D34D40" w:rsidP="008905B9">
            <w:pPr>
              <w:autoSpaceDE w:val="0"/>
              <w:autoSpaceDN w:val="0"/>
              <w:adjustRightInd w:val="0"/>
              <w:spacing w:line="240" w:lineRule="auto"/>
              <w:rPr>
                <w:rFonts w:ascii="Times New Roman" w:eastAsia="Times New Roman" w:hAnsi="Times New Roman"/>
                <w:bCs/>
                <w:sz w:val="16"/>
                <w:szCs w:val="16"/>
                <w:lang w:val="ro-RO" w:eastAsia="ro-RO"/>
              </w:rPr>
            </w:pPr>
          </w:p>
        </w:tc>
        <w:tc>
          <w:tcPr>
            <w:tcW w:w="1320" w:type="dxa"/>
            <w:tcBorders>
              <w:top w:val="nil"/>
            </w:tcBorders>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lang w:val="it-IT"/>
              </w:rPr>
              <w:t>10/nr.autori ai articolului.citat x nr.citări</w:t>
            </w:r>
          </w:p>
        </w:tc>
        <w:tc>
          <w:tcPr>
            <w:tcW w:w="1701" w:type="dxa"/>
            <w:gridSpan w:val="2"/>
            <w:tcBorders>
              <w:top w:val="nil"/>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top w:val="nil"/>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277"/>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tcBorders>
              <w:top w:val="nil"/>
            </w:tcBorders>
            <w:vAlign w:val="center"/>
          </w:tcPr>
          <w:p w:rsidR="00D34D40" w:rsidRPr="00AE356C" w:rsidRDefault="00D34D40" w:rsidP="008905B9">
            <w:pPr>
              <w:numPr>
                <w:ilvl w:val="1"/>
                <w:numId w:val="30"/>
              </w:numPr>
              <w:spacing w:line="240" w:lineRule="auto"/>
              <w:jc w:val="left"/>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Citări în reviste şi volumele conferinţelor BDI (4) (5)</w:t>
            </w:r>
          </w:p>
        </w:tc>
        <w:tc>
          <w:tcPr>
            <w:tcW w:w="3261" w:type="dxa"/>
            <w:vAlign w:val="center"/>
          </w:tcPr>
          <w:p w:rsidR="00D34D40" w:rsidRPr="00AE356C" w:rsidRDefault="00D34D40" w:rsidP="008905B9">
            <w:pPr>
              <w:spacing w:line="240" w:lineRule="auto"/>
              <w:ind w:left="-25"/>
              <w:rPr>
                <w:rFonts w:ascii="Times New Roman" w:eastAsia="Times New Roman" w:hAnsi="Times New Roman"/>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lang w:val="it-IT"/>
              </w:rPr>
              <w:t>5/nr.autori ai articolului.citat x nr.citări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trHeight w:val="277"/>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3.3Prezentări invitate în plenul unor manifestări ştiinţifice naţionale şi internaţionale şi Profesor invitat (exclusiv POS, ERASMUS)</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rPr>
            </w:pPr>
            <w:r w:rsidRPr="00AE356C">
              <w:rPr>
                <w:rFonts w:ascii="Times New Roman" w:eastAsia="Times New Roman" w:hAnsi="Times New Roman"/>
                <w:sz w:val="16"/>
                <w:szCs w:val="16"/>
              </w:rPr>
              <w:t>Punctaj unic pentru fiecare activitate</w:t>
            </w: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3.3.1 intenaţionale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20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3.3.2 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3.4Membru în colective de redacţie sau comitete ştiinţifice ale revistelor şi manifestărilor ştiinţifice, Organizator de manifestări știinţifice</w:t>
            </w:r>
          </w:p>
        </w:tc>
        <w:tc>
          <w:tcPr>
            <w:tcW w:w="3261" w:type="dxa"/>
            <w:vMerge w:val="restart"/>
            <w:vAlign w:val="center"/>
          </w:tcPr>
          <w:p w:rsidR="00D34D40" w:rsidRPr="00AE356C" w:rsidRDefault="00D34D40" w:rsidP="008905B9">
            <w:pPr>
              <w:suppressAutoHyphens/>
              <w:spacing w:line="240" w:lineRule="auto"/>
              <w:rPr>
                <w:rFonts w:ascii="Times New Roman" w:eastAsia="Times New Roman" w:hAnsi="Times New Roman"/>
                <w:sz w:val="16"/>
                <w:szCs w:val="16"/>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3.4.1 ISI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15</w:t>
            </w:r>
          </w:p>
        </w:tc>
        <w:tc>
          <w:tcPr>
            <w:tcW w:w="646" w:type="dxa"/>
            <w:vAlign w:val="center"/>
          </w:tcPr>
          <w:p w:rsidR="00D34D40" w:rsidRPr="00AE356C" w:rsidRDefault="00D34D40" w:rsidP="008905B9">
            <w:pPr>
              <w:spacing w:line="240" w:lineRule="auto"/>
              <w:jc w:val="center"/>
              <w:rPr>
                <w:rFonts w:ascii="Times New Roman" w:eastAsia="Times New Roman" w:hAnsi="Times New Roman"/>
                <w:b/>
                <w:bCs/>
                <w:sz w:val="16"/>
                <w:szCs w:val="16"/>
                <w:lang w:val="it-IT"/>
              </w:rPr>
            </w:pPr>
            <w:r w:rsidRPr="00AE356C">
              <w:rPr>
                <w:rFonts w:ascii="Times New Roman" w:eastAsia="Times New Roman" w:hAnsi="Times New Roman"/>
                <w:b/>
                <w:bCs/>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3.4.2 BDI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r w:rsidRPr="00AE356C">
              <w:rPr>
                <w:rFonts w:ascii="Times New Roman" w:eastAsia="Times New Roman" w:hAnsi="Times New Roman"/>
                <w:b/>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trHeight w:val="483"/>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n-GB"/>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en-GB"/>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3.4.3.Naționale și internaționale neindexate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bCs/>
                <w:sz w:val="16"/>
                <w:szCs w:val="16"/>
                <w:lang w:val="it-IT"/>
              </w:rPr>
            </w:pPr>
            <w:r w:rsidRPr="00AE356C">
              <w:rPr>
                <w:rFonts w:eastAsia="Times New Roman"/>
                <w:bCs/>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eastAsia="Times New Roman"/>
                <w:bCs/>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3.5.1ISI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en-GB"/>
              </w:rPr>
            </w:pPr>
            <w:r w:rsidRPr="00AE356C">
              <w:rPr>
                <w:rFonts w:ascii="Times New Roman" w:eastAsia="Times New Roman" w:hAnsi="Times New Roman"/>
                <w:sz w:val="16"/>
                <w:szCs w:val="16"/>
                <w:lang w:val="en-GB"/>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3.5.2 BDI</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r w:rsidRPr="00AE356C">
              <w:rPr>
                <w:rFonts w:ascii="Times New Roman" w:eastAsia="Times New Roman" w:hAnsi="Times New Roman"/>
                <w:b/>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AE356C" w:rsidRDefault="00D34D40" w:rsidP="008905B9">
            <w:pPr>
              <w:spacing w:line="240" w:lineRule="auto"/>
              <w:ind w:right="-108"/>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3.5. Referent în comisii de </w:t>
            </w:r>
          </w:p>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doctorat</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3.6.1 intenaţionale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10 x nr. comisii</w:t>
            </w:r>
          </w:p>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AE356C" w:rsidRDefault="00D34D40" w:rsidP="008905B9">
            <w:pPr>
              <w:spacing w:line="240" w:lineRule="auto"/>
              <w:ind w:right="-108"/>
              <w:rPr>
                <w:rFonts w:ascii="Times New Roman" w:eastAsia="Times New Roman" w:hAnsi="Times New Roman"/>
                <w:sz w:val="16"/>
                <w:szCs w:val="16"/>
                <w:lang w:val="it-IT"/>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3.6.2 naţionale</w:t>
            </w:r>
          </w:p>
        </w:tc>
        <w:tc>
          <w:tcPr>
            <w:tcW w:w="1701" w:type="dxa"/>
            <w:gridSpan w:val="2"/>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5 x nr. comisii</w:t>
            </w:r>
          </w:p>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3.6 Premii</w:t>
            </w: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 xml:space="preserve"> Academia Română</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30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r w:rsidRPr="00AE356C">
              <w:rPr>
                <w:rFonts w:ascii="Times New Roman" w:eastAsia="Times New Roman" w:hAnsi="Times New Roman"/>
                <w:sz w:val="16"/>
                <w:szCs w:val="16"/>
                <w:lang w:val="it-IT"/>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it-IT"/>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it-IT"/>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ASAS, AOSR, </w:t>
            </w:r>
          </w:p>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 academii de ramură şi CNCS</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15</w:t>
            </w:r>
          </w:p>
        </w:tc>
        <w:tc>
          <w:tcPr>
            <w:tcW w:w="646" w:type="dxa"/>
            <w:vAlign w:val="center"/>
          </w:tcPr>
          <w:p w:rsidR="00D34D40" w:rsidRPr="00AE356C" w:rsidRDefault="00D34D40" w:rsidP="008905B9">
            <w:pPr>
              <w:spacing w:line="240" w:lineRule="auto"/>
              <w:jc w:val="center"/>
              <w:rPr>
                <w:rFonts w:ascii="Times New Roman" w:eastAsia="Times New Roman" w:hAnsi="Times New Roman"/>
                <w:bCs/>
                <w:sz w:val="16"/>
                <w:szCs w:val="16"/>
                <w:lang w:val="es-ES"/>
              </w:rPr>
            </w:pPr>
            <w:r w:rsidRPr="00AE356C">
              <w:rPr>
                <w:rFonts w:eastAsia="Times New Roman"/>
                <w:bCs/>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eastAsia="Times New Roman"/>
                <w:bCs/>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Premii intenaţionale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eastAsia="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eastAsia="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Premii naţionale în domeniu</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3.7.1 </w:t>
            </w:r>
            <w:r w:rsidRPr="00AE356C">
              <w:rPr>
                <w:rFonts w:ascii="Times New Roman" w:eastAsia="Times New Roman" w:hAnsi="Times New Roman"/>
                <w:sz w:val="16"/>
                <w:szCs w:val="16"/>
                <w:lang w:val="it-IT"/>
              </w:rPr>
              <w:t>Academia Română</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3.7.2 ASAS, AOSR şi academii de ramură</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3.7.3 Conducere asociaţii profesionale</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internaţionale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3.7.4 Asociaţii profesionale</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intenaţionale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naţionale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2</w:t>
            </w:r>
          </w:p>
        </w:tc>
        <w:tc>
          <w:tcPr>
            <w:tcW w:w="646" w:type="dxa"/>
            <w:vAlign w:val="center"/>
          </w:tcPr>
          <w:p w:rsidR="00D34D40" w:rsidRPr="00AE356C" w:rsidRDefault="00D34D40" w:rsidP="008905B9">
            <w:pPr>
              <w:spacing w:line="240" w:lineRule="auto"/>
              <w:jc w:val="center"/>
              <w:rPr>
                <w:rFonts w:ascii="Times New Roman" w:eastAsia="Times New Roman" w:hAnsi="Times New Roman"/>
                <w:bCs/>
                <w:sz w:val="16"/>
                <w:szCs w:val="16"/>
                <w:lang w:val="es-ES"/>
              </w:rPr>
            </w:pPr>
            <w:r w:rsidRPr="00AE356C">
              <w:rPr>
                <w:rFonts w:ascii="Times New Roman" w:eastAsia="Times New Roman" w:hAnsi="Times New Roman"/>
                <w:bCs/>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Cs/>
                <w:sz w:val="16"/>
                <w:szCs w:val="16"/>
                <w:lang w:val="es-ES"/>
              </w:rPr>
            </w:pPr>
          </w:p>
        </w:tc>
      </w:tr>
      <w:tr w:rsidR="00D34D40" w:rsidRPr="00AE356C" w:rsidTr="008905B9">
        <w:trPr>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3.7.5 Consilii şi organ</w:t>
            </w:r>
            <w:r w:rsidRPr="00AE356C">
              <w:rPr>
                <w:rFonts w:eastAsia="Times New Roman"/>
                <w:sz w:val="16"/>
                <w:szCs w:val="16"/>
                <w:lang w:val="es-ES"/>
              </w:rPr>
              <w:t>i</w:t>
            </w:r>
            <w:r w:rsidRPr="00AE356C">
              <w:rPr>
                <w:rFonts w:ascii="Times New Roman" w:eastAsia="Times New Roman" w:hAnsi="Times New Roman"/>
                <w:sz w:val="16"/>
                <w:szCs w:val="16"/>
                <w:lang w:val="es-ES"/>
              </w:rPr>
              <w:t>zaţii în domeniul</w:t>
            </w:r>
          </w:p>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 xml:space="preserve">         educaţiei şi cercetării</w:t>
            </w: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conducere</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15</w:t>
            </w:r>
          </w:p>
        </w:tc>
        <w:tc>
          <w:tcPr>
            <w:tcW w:w="646"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trHeight w:val="122"/>
          <w:jc w:val="center"/>
        </w:trPr>
        <w:tc>
          <w:tcPr>
            <w:tcW w:w="425" w:type="dxa"/>
            <w:vMerge/>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r w:rsidRPr="00AE356C">
              <w:rPr>
                <w:rFonts w:ascii="Times New Roman" w:eastAsia="Times New Roman" w:hAnsi="Times New Roman"/>
                <w:sz w:val="16"/>
                <w:szCs w:val="16"/>
                <w:lang w:val="pt-BR"/>
              </w:rPr>
              <w:t xml:space="preserve">membru </w:t>
            </w:r>
          </w:p>
        </w:tc>
        <w:tc>
          <w:tcPr>
            <w:tcW w:w="1682"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r w:rsidRPr="00AE356C">
              <w:rPr>
                <w:rFonts w:ascii="Times New Roman" w:eastAsia="Times New Roman" w:hAnsi="Times New Roman"/>
                <w:sz w:val="16"/>
                <w:szCs w:val="16"/>
                <w:lang w:val="es-ES"/>
              </w:rPr>
              <w:t>10</w:t>
            </w:r>
          </w:p>
        </w:tc>
        <w:tc>
          <w:tcPr>
            <w:tcW w:w="646" w:type="dxa"/>
            <w:vAlign w:val="center"/>
          </w:tcPr>
          <w:p w:rsidR="00D34D40" w:rsidRPr="00AE356C" w:rsidRDefault="00D34D40" w:rsidP="008905B9">
            <w:pPr>
              <w:spacing w:line="240" w:lineRule="auto"/>
              <w:jc w:val="center"/>
              <w:rPr>
                <w:rFonts w:ascii="Times New Roman" w:eastAsia="Times New Roman" w:hAnsi="Times New Roman"/>
                <w:color w:val="1F497D"/>
                <w:sz w:val="16"/>
                <w:szCs w:val="16"/>
                <w:lang w:val="es-ES"/>
              </w:rPr>
            </w:pPr>
            <w:r w:rsidRPr="00AE356C">
              <w:rPr>
                <w:rFonts w:eastAsia="Times New Roman"/>
                <w:color w:val="1F497D"/>
                <w:sz w:val="16"/>
                <w:szCs w:val="16"/>
                <w:lang w:val="es-ES"/>
              </w:rPr>
              <w:t>-</w:t>
            </w: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sz w:val="16"/>
                <w:szCs w:val="16"/>
                <w:lang w:val="es-ES"/>
              </w:rPr>
            </w:pPr>
          </w:p>
        </w:tc>
      </w:tr>
      <w:tr w:rsidR="00D34D40" w:rsidRPr="00AE356C" w:rsidTr="008905B9">
        <w:trPr>
          <w:trHeight w:val="230"/>
          <w:jc w:val="center"/>
        </w:trPr>
        <w:tc>
          <w:tcPr>
            <w:tcW w:w="425" w:type="dxa"/>
            <w:tcBorders>
              <w:left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682" w:type="dxa"/>
            <w:vAlign w:val="center"/>
          </w:tcPr>
          <w:p w:rsidR="00D34D40" w:rsidRPr="00AE356C" w:rsidRDefault="00D34D40" w:rsidP="008905B9">
            <w:pPr>
              <w:spacing w:line="240" w:lineRule="auto"/>
              <w:jc w:val="center"/>
              <w:rPr>
                <w:rFonts w:ascii="Times New Roman" w:eastAsia="Times New Roman" w:hAnsi="Times New Roman"/>
                <w:color w:val="000000"/>
                <w:sz w:val="16"/>
                <w:szCs w:val="16"/>
                <w:lang w:val="es-ES"/>
              </w:rPr>
            </w:pPr>
            <w:r w:rsidRPr="00AE356C">
              <w:rPr>
                <w:rFonts w:ascii="Times New Roman" w:eastAsia="Times New Roman" w:hAnsi="Times New Roman"/>
                <w:b/>
                <w:bCs/>
                <w:color w:val="000000"/>
                <w:sz w:val="16"/>
                <w:szCs w:val="16"/>
              </w:rPr>
              <w:t xml:space="preserve">TOTAL A3 </w:t>
            </w:r>
          </w:p>
        </w:tc>
        <w:tc>
          <w:tcPr>
            <w:tcW w:w="646" w:type="dxa"/>
            <w:vAlign w:val="center"/>
          </w:tcPr>
          <w:p w:rsidR="00D34D40" w:rsidRPr="00AE356C" w:rsidRDefault="00D34D40" w:rsidP="008905B9">
            <w:pPr>
              <w:spacing w:line="240" w:lineRule="auto"/>
              <w:jc w:val="center"/>
              <w:rPr>
                <w:rFonts w:ascii="Times New Roman" w:eastAsia="Times New Roman" w:hAnsi="Times New Roman"/>
                <w:b/>
                <w:sz w:val="16"/>
                <w:szCs w:val="16"/>
                <w:lang w:val="es-ES"/>
              </w:rPr>
            </w:pPr>
          </w:p>
        </w:tc>
        <w:tc>
          <w:tcPr>
            <w:tcW w:w="646" w:type="dxa"/>
            <w:tcBorders>
              <w:right w:val="single" w:sz="12" w:space="0" w:color="auto"/>
            </w:tcBorders>
          </w:tcPr>
          <w:p w:rsidR="00D34D40" w:rsidRPr="00AE356C" w:rsidRDefault="00D34D40" w:rsidP="008905B9">
            <w:pPr>
              <w:spacing w:line="240" w:lineRule="auto"/>
              <w:jc w:val="center"/>
              <w:rPr>
                <w:rFonts w:ascii="Times New Roman" w:eastAsia="Times New Roman" w:hAnsi="Times New Roman"/>
                <w:b/>
                <w:sz w:val="16"/>
                <w:szCs w:val="16"/>
                <w:lang w:val="es-ES"/>
              </w:rPr>
            </w:pPr>
          </w:p>
        </w:tc>
      </w:tr>
      <w:tr w:rsidR="00D34D40" w:rsidRPr="00AE356C" w:rsidTr="008905B9">
        <w:trPr>
          <w:trHeight w:val="200"/>
          <w:jc w:val="center"/>
        </w:trPr>
        <w:tc>
          <w:tcPr>
            <w:tcW w:w="425" w:type="dxa"/>
            <w:tcBorders>
              <w:left w:val="single" w:sz="12" w:space="0" w:color="auto"/>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959"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sz w:val="16"/>
                <w:szCs w:val="16"/>
                <w:lang w:val="es-ES"/>
              </w:rPr>
            </w:pPr>
          </w:p>
        </w:tc>
        <w:tc>
          <w:tcPr>
            <w:tcW w:w="2223"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3261" w:type="dxa"/>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es-ES"/>
              </w:rPr>
            </w:pPr>
          </w:p>
        </w:tc>
        <w:tc>
          <w:tcPr>
            <w:tcW w:w="1339" w:type="dxa"/>
            <w:gridSpan w:val="2"/>
            <w:tcBorders>
              <w:bottom w:val="single" w:sz="12" w:space="0" w:color="auto"/>
            </w:tcBorders>
            <w:vAlign w:val="center"/>
          </w:tcPr>
          <w:p w:rsidR="00D34D40" w:rsidRPr="00AE356C" w:rsidRDefault="00D34D40" w:rsidP="008905B9">
            <w:pPr>
              <w:spacing w:line="240" w:lineRule="auto"/>
              <w:rPr>
                <w:rFonts w:ascii="Times New Roman" w:eastAsia="Times New Roman" w:hAnsi="Times New Roman"/>
                <w:sz w:val="16"/>
                <w:szCs w:val="16"/>
                <w:lang w:val="pt-BR"/>
              </w:rPr>
            </w:pPr>
          </w:p>
        </w:tc>
        <w:tc>
          <w:tcPr>
            <w:tcW w:w="1682" w:type="dxa"/>
            <w:tcBorders>
              <w:bottom w:val="single" w:sz="12" w:space="0" w:color="auto"/>
            </w:tcBorders>
            <w:vAlign w:val="center"/>
          </w:tcPr>
          <w:p w:rsidR="00D34D40" w:rsidRPr="00AE356C" w:rsidRDefault="00D34D40" w:rsidP="008905B9">
            <w:pPr>
              <w:spacing w:line="240" w:lineRule="auto"/>
              <w:jc w:val="center"/>
              <w:rPr>
                <w:rFonts w:ascii="Times New Roman" w:eastAsia="Times New Roman" w:hAnsi="Times New Roman"/>
                <w:b/>
                <w:sz w:val="16"/>
                <w:szCs w:val="16"/>
                <w:lang w:val="es-ES"/>
              </w:rPr>
            </w:pPr>
            <w:r w:rsidRPr="00AE356C">
              <w:rPr>
                <w:rFonts w:ascii="Times New Roman" w:eastAsia="Times New Roman" w:hAnsi="Times New Roman"/>
                <w:b/>
                <w:sz w:val="16"/>
                <w:szCs w:val="16"/>
                <w:lang w:val="es-ES"/>
              </w:rPr>
              <w:t>TOTAL</w:t>
            </w:r>
          </w:p>
        </w:tc>
        <w:tc>
          <w:tcPr>
            <w:tcW w:w="646" w:type="dxa"/>
            <w:tcBorders>
              <w:bottom w:val="single" w:sz="12" w:space="0" w:color="auto"/>
            </w:tcBorders>
            <w:vAlign w:val="center"/>
          </w:tcPr>
          <w:p w:rsidR="00D34D40" w:rsidRPr="00AE356C" w:rsidRDefault="00D34D40" w:rsidP="008905B9">
            <w:pPr>
              <w:spacing w:line="240" w:lineRule="auto"/>
              <w:ind w:hanging="108"/>
              <w:jc w:val="center"/>
              <w:rPr>
                <w:rFonts w:ascii="Times New Roman" w:eastAsia="Times New Roman" w:hAnsi="Times New Roman"/>
                <w:b/>
                <w:sz w:val="16"/>
                <w:szCs w:val="16"/>
                <w:lang w:val="es-ES"/>
              </w:rPr>
            </w:pPr>
          </w:p>
        </w:tc>
        <w:tc>
          <w:tcPr>
            <w:tcW w:w="646" w:type="dxa"/>
            <w:tcBorders>
              <w:bottom w:val="single" w:sz="12" w:space="0" w:color="auto"/>
              <w:right w:val="single" w:sz="12" w:space="0" w:color="auto"/>
            </w:tcBorders>
          </w:tcPr>
          <w:p w:rsidR="00D34D40" w:rsidRPr="00AE356C" w:rsidRDefault="00D34D40" w:rsidP="008905B9">
            <w:pPr>
              <w:spacing w:line="240" w:lineRule="auto"/>
              <w:ind w:hanging="108"/>
              <w:jc w:val="center"/>
              <w:rPr>
                <w:rFonts w:ascii="Times New Roman" w:eastAsia="Times New Roman" w:hAnsi="Times New Roman"/>
                <w:b/>
                <w:sz w:val="16"/>
                <w:szCs w:val="16"/>
                <w:lang w:val="es-ES"/>
              </w:rPr>
            </w:pPr>
          </w:p>
        </w:tc>
      </w:tr>
    </w:tbl>
    <w:p w:rsidR="00D34D40" w:rsidRPr="00AE356C" w:rsidRDefault="00D34D40" w:rsidP="00D34D40">
      <w:pPr>
        <w:autoSpaceDE w:val="0"/>
        <w:autoSpaceDN w:val="0"/>
        <w:adjustRightInd w:val="0"/>
        <w:spacing w:line="240" w:lineRule="auto"/>
        <w:jc w:val="left"/>
        <w:rPr>
          <w:rFonts w:ascii="Times New Roman" w:eastAsia="Times New Roman" w:hAnsi="Times New Roman"/>
        </w:rPr>
      </w:pPr>
      <w:r w:rsidRPr="00AE356C">
        <w:rPr>
          <w:rFonts w:ascii="Times New Roman" w:eastAsia="Times New Roman" w:hAnsi="Times New Roman"/>
        </w:rPr>
        <w:t>Note:</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 xml:space="preserve">(1)Factorul de impact al revistei menționat pe site-ul WOS(Web of Science) în anul în care a fost publicat articolul; </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pentru articolele în Proceedings WOS (Web of Science -THOMSON REUTERS) și pentru brevetele indexate WOS-Derwent factorul de impact considerat va fi egal cu 0.</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(2)La articolele ISI şi BDI in extenso pentru autor principal/prim autor/autor corespondent/coordonator (ultim autor), punctajul rezultat din calcul se multiplică cu coeficientul 2. Se admit maxim 2 articole în acelaşi volum/ediţie. Calitatea de coordonator (ultim autor) se refera doar la conducătorul de doctorat.Pentru Profesor/CSI I lucrări ISI pot fi echivalate cu 2 brevete indexate WOS-Derwent/soiuri, iar pentru conferențiar/CS II, o lucrare ISI poate fi echivalatăcu un brevet indexat WOS-Derwent/soi,doar pentru dacă cel care candidează este prim autor.</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(3)pentru contractele de consultanță trebuie sa existe dovada încasării sumei menționate în contabilitatea instituției beneficiare</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(4)bazele de date internaționale(BDI) luate în considerare pentru articolele publicate în reviste și în volumele unor manifestări științifice, cu excepția articolelor publicate în reviste / proceedings cotate ISI, sunt cele recunoscute pe plan științific internațional, precum (nelimitativ): Scopus, IEEE Xplore, Science Direct, Elsevier, Wiley, ACM, DBLP, Springerlink, Engineering Village, Cabi, Emerald, CSA, Compendex, INSPEC, Thomson Reuters Master Journal List, DOAJ, AGRICOLA.</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(5)Autocitările sunt excluse</w:t>
      </w:r>
    </w:p>
    <w:p w:rsidR="00D34D40" w:rsidRPr="00AE356C" w:rsidRDefault="00D34D40" w:rsidP="00D34D40">
      <w:pPr>
        <w:spacing w:line="240" w:lineRule="auto"/>
        <w:rPr>
          <w:rFonts w:ascii="Times New Roman" w:eastAsia="Times New Roman" w:hAnsi="Times New Roman"/>
          <w:sz w:val="20"/>
          <w:szCs w:val="20"/>
        </w:rPr>
      </w:pPr>
      <w:r w:rsidRPr="00AE356C">
        <w:rPr>
          <w:rFonts w:ascii="Times New Roman" w:eastAsia="Times New Roman" w:hAnsi="Times New Roman"/>
          <w:b/>
          <w:sz w:val="20"/>
          <w:szCs w:val="20"/>
        </w:rPr>
        <w:t>2. Formula de calcul al indicatorului de merit (A= A</w:t>
      </w:r>
      <w:r w:rsidRPr="00AE356C">
        <w:rPr>
          <w:rFonts w:ascii="Times New Roman" w:eastAsia="Times New Roman" w:hAnsi="Times New Roman"/>
          <w:b/>
          <w:sz w:val="20"/>
          <w:szCs w:val="20"/>
          <w:vertAlign w:val="subscript"/>
        </w:rPr>
        <w:t>1</w:t>
      </w:r>
      <w:r w:rsidRPr="00AE356C">
        <w:rPr>
          <w:rFonts w:ascii="Times New Roman" w:eastAsia="Times New Roman" w:hAnsi="Times New Roman"/>
          <w:b/>
          <w:sz w:val="20"/>
          <w:szCs w:val="20"/>
        </w:rPr>
        <w:t xml:space="preserve"> +A</w:t>
      </w:r>
      <w:r w:rsidRPr="00AE356C">
        <w:rPr>
          <w:rFonts w:ascii="Times New Roman" w:eastAsia="Times New Roman" w:hAnsi="Times New Roman"/>
          <w:b/>
          <w:sz w:val="20"/>
          <w:szCs w:val="20"/>
          <w:vertAlign w:val="subscript"/>
        </w:rPr>
        <w:t>2</w:t>
      </w:r>
      <w:r w:rsidRPr="00AE356C">
        <w:rPr>
          <w:rFonts w:ascii="Times New Roman" w:eastAsia="Times New Roman" w:hAnsi="Times New Roman"/>
          <w:b/>
          <w:sz w:val="20"/>
          <w:szCs w:val="20"/>
        </w:rPr>
        <w:t>+A</w:t>
      </w:r>
      <w:r w:rsidRPr="00AE356C">
        <w:rPr>
          <w:rFonts w:ascii="Times New Roman" w:eastAsia="Times New Roman" w:hAnsi="Times New Roman"/>
          <w:b/>
          <w:sz w:val="20"/>
          <w:szCs w:val="20"/>
          <w:vertAlign w:val="subscript"/>
        </w:rPr>
        <w:t>3</w:t>
      </w:r>
      <w:r w:rsidRPr="00AE356C">
        <w:rPr>
          <w:rFonts w:ascii="Times New Roman" w:eastAsia="Times New Roman" w:hAnsi="Times New Roman"/>
          <w:b/>
          <w:sz w:val="20"/>
          <w:szCs w:val="20"/>
        </w:rPr>
        <w:t xml:space="preserve">) </w:t>
      </w:r>
    </w:p>
    <w:p w:rsidR="00D34D40" w:rsidRPr="00AE356C" w:rsidRDefault="00D34D40" w:rsidP="00D34D40">
      <w:pPr>
        <w:jc w:val="center"/>
        <w:rPr>
          <w:rFonts w:ascii="Times New Roman" w:eastAsia="Times New Roman" w:hAnsi="Times New Roman"/>
          <w:sz w:val="20"/>
          <w:szCs w:val="20"/>
        </w:rPr>
      </w:pPr>
      <w:r w:rsidRPr="00AE356C">
        <w:rPr>
          <w:rFonts w:ascii="Times New Roman" w:eastAsia="Times New Roman" w:hAnsi="Times New Roman"/>
          <w:b/>
          <w:noProof/>
          <w:sz w:val="20"/>
          <w:szCs w:val="20"/>
          <w:lang w:val="ro-RO" w:eastAsia="ro-RO"/>
        </w:rPr>
        <w:drawing>
          <wp:inline distT="0" distB="0" distL="0" distR="0" wp14:anchorId="2568FE20" wp14:editId="47E9E16C">
            <wp:extent cx="2264410" cy="577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410" cy="577215"/>
                    </a:xfrm>
                    <a:prstGeom prst="rect">
                      <a:avLst/>
                    </a:prstGeom>
                    <a:noFill/>
                    <a:ln>
                      <a:noFill/>
                    </a:ln>
                  </pic:spPr>
                </pic:pic>
              </a:graphicData>
            </a:graphic>
          </wp:inline>
        </w:drawing>
      </w:r>
      <w:r w:rsidRPr="00AE356C">
        <w:rPr>
          <w:rFonts w:ascii="Times New Roman" w:eastAsia="Times New Roman" w:hAnsi="Times New Roman"/>
          <w:sz w:val="20"/>
          <w:szCs w:val="20"/>
        </w:rPr>
        <w:fldChar w:fldCharType="begin"/>
      </w:r>
      <w:r w:rsidRPr="00AE356C">
        <w:rPr>
          <w:rFonts w:ascii="Times New Roman" w:eastAsia="Times New Roman" w:hAnsi="Times New Roman"/>
          <w:sz w:val="20"/>
          <w:szCs w:val="20"/>
        </w:rPr>
        <w:instrText xml:space="preserve"> QUOTE </w:instrText>
      </w:r>
      <w:r w:rsidRPr="00AE356C">
        <w:rPr>
          <w:rFonts w:ascii="Times New Roman" w:eastAsia="Times New Roman" w:hAnsi="Times New Roman"/>
          <w:noProof/>
          <w:position w:val="-14"/>
          <w:sz w:val="20"/>
          <w:szCs w:val="20"/>
          <w:lang w:val="ro-RO" w:eastAsia="ro-RO"/>
        </w:rPr>
        <w:drawing>
          <wp:inline distT="0" distB="0" distL="0" distR="0" wp14:anchorId="7279D73B" wp14:editId="4742DAF5">
            <wp:extent cx="3026410" cy="228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6410" cy="228600"/>
                    </a:xfrm>
                    <a:prstGeom prst="rect">
                      <a:avLst/>
                    </a:prstGeom>
                    <a:noFill/>
                    <a:ln>
                      <a:noFill/>
                    </a:ln>
                  </pic:spPr>
                </pic:pic>
              </a:graphicData>
            </a:graphic>
          </wp:inline>
        </w:drawing>
      </w:r>
      <w:r w:rsidRPr="00AE356C">
        <w:rPr>
          <w:rFonts w:ascii="Times New Roman" w:eastAsia="Times New Roman" w:hAnsi="Times New Roman"/>
          <w:sz w:val="20"/>
          <w:szCs w:val="20"/>
        </w:rPr>
        <w:fldChar w:fldCharType="end"/>
      </w:r>
    </w:p>
    <w:p w:rsidR="00D34D40" w:rsidRPr="00AE356C" w:rsidRDefault="00D34D40" w:rsidP="00D34D40">
      <w:pPr>
        <w:autoSpaceDE w:val="0"/>
        <w:autoSpaceDN w:val="0"/>
        <w:adjustRightInd w:val="0"/>
        <w:spacing w:line="240" w:lineRule="auto"/>
        <w:rPr>
          <w:rFonts w:ascii="Times New Roman" w:eastAsia="Times New Roman" w:hAnsi="Times New Roman"/>
          <w:sz w:val="20"/>
          <w:szCs w:val="20"/>
        </w:rPr>
      </w:pPr>
      <w:r w:rsidRPr="00AE356C">
        <w:rPr>
          <w:rFonts w:ascii="Times New Roman" w:eastAsia="Times New Roman" w:hAnsi="Times New Roman"/>
          <w:sz w:val="20"/>
          <w:szCs w:val="20"/>
        </w:rPr>
        <w:t>unde: kpi- indice specific domeniului (i = 1, 2 şi 3) şi tipului (p) de activitate (conform tabelului 1). Notă: Indicatorul se referă la întreaga activitate a candidatului cu precizări distincte pentru Criteriul 2.1.</w:t>
      </w:r>
    </w:p>
    <w:p w:rsidR="00D34D40" w:rsidRPr="00AE356C" w:rsidRDefault="00D34D40" w:rsidP="00D34D40">
      <w:pPr>
        <w:rPr>
          <w:rFonts w:ascii="Times New Roman" w:eastAsia="Times New Roman" w:hAnsi="Times New Roman"/>
          <w:b/>
        </w:rPr>
      </w:pPr>
    </w:p>
    <w:p w:rsidR="00D34D40" w:rsidRPr="00AE356C" w:rsidRDefault="00D34D40" w:rsidP="00D34D40">
      <w:pPr>
        <w:rPr>
          <w:rFonts w:ascii="Times New Roman" w:eastAsia="Times New Roman" w:hAnsi="Times New Roman"/>
        </w:rPr>
      </w:pPr>
      <w:r w:rsidRPr="00AE356C">
        <w:rPr>
          <w:rFonts w:ascii="Times New Roman" w:eastAsia="Times New Roman" w:hAnsi="Times New Roman"/>
          <w:b/>
        </w:rPr>
        <w:t>3.Condiții minimale</w:t>
      </w:r>
      <w:r w:rsidRPr="00AE356C">
        <w:rPr>
          <w:rFonts w:ascii="Times New Roman" w:eastAsia="Times New Roman" w:hAnsi="Times New Roman"/>
        </w:rPr>
        <w:t xml:space="preserve"> (A</w:t>
      </w:r>
      <w:r w:rsidRPr="00AE356C">
        <w:rPr>
          <w:rFonts w:ascii="Times New Roman" w:eastAsia="Times New Roman" w:hAnsi="Times New Roman"/>
          <w:vertAlign w:val="subscript"/>
        </w:rPr>
        <w:t>i</w:t>
      </w:r>
      <w:r w:rsidRPr="00AE356C">
        <w:rPr>
          <w:rFonts w:ascii="Times New Roman" w:eastAsia="Times New Roman" w:hAnsi="Times New Roman"/>
        </w:rPr>
        <w:t>, i =1, 2 și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74"/>
        <w:gridCol w:w="1866"/>
        <w:gridCol w:w="1625"/>
      </w:tblGrid>
      <w:tr w:rsidR="00D34D40" w:rsidRPr="00AE356C" w:rsidTr="008905B9">
        <w:trPr>
          <w:jc w:val="center"/>
        </w:trPr>
        <w:tc>
          <w:tcPr>
            <w:tcW w:w="699" w:type="dxa"/>
            <w:vMerge w:val="restart"/>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Nr. crt.</w:t>
            </w:r>
          </w:p>
        </w:tc>
        <w:tc>
          <w:tcPr>
            <w:tcW w:w="6165" w:type="dxa"/>
            <w:gridSpan w:val="3"/>
          </w:tcPr>
          <w:p w:rsidR="00D34D40" w:rsidRPr="00AE356C" w:rsidRDefault="00D34D40" w:rsidP="008905B9">
            <w:pPr>
              <w:spacing w:line="240" w:lineRule="auto"/>
              <w:jc w:val="center"/>
              <w:rPr>
                <w:rFonts w:ascii="Times New Roman" w:eastAsia="Times New Roman" w:hAnsi="Times New Roman"/>
                <w:b/>
              </w:rPr>
            </w:pPr>
            <w:r w:rsidRPr="00AE356C">
              <w:rPr>
                <w:rFonts w:ascii="Times New Roman" w:eastAsia="Times New Roman" w:hAnsi="Times New Roman"/>
                <w:b/>
              </w:rPr>
              <w:t>Categoria</w:t>
            </w:r>
          </w:p>
        </w:tc>
      </w:tr>
      <w:tr w:rsidR="00D34D40" w:rsidRPr="00AE356C" w:rsidTr="008905B9">
        <w:trPr>
          <w:jc w:val="center"/>
        </w:trPr>
        <w:tc>
          <w:tcPr>
            <w:tcW w:w="699" w:type="dxa"/>
            <w:vMerge/>
          </w:tcPr>
          <w:p w:rsidR="00D34D40" w:rsidRPr="00AE356C" w:rsidRDefault="00D34D40" w:rsidP="008905B9">
            <w:pPr>
              <w:spacing w:line="240" w:lineRule="auto"/>
              <w:rPr>
                <w:rFonts w:ascii="Times New Roman" w:eastAsia="Times New Roman" w:hAnsi="Times New Roman"/>
                <w:b/>
              </w:rPr>
            </w:pPr>
          </w:p>
        </w:tc>
        <w:tc>
          <w:tcPr>
            <w:tcW w:w="2674"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Domeniul de activitate</w:t>
            </w:r>
          </w:p>
        </w:tc>
        <w:tc>
          <w:tcPr>
            <w:tcW w:w="1866"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Condiții profesor/abilitare</w:t>
            </w:r>
          </w:p>
        </w:tc>
        <w:tc>
          <w:tcPr>
            <w:tcW w:w="1625"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Condiții CS I</w:t>
            </w:r>
          </w:p>
        </w:tc>
      </w:tr>
      <w:tr w:rsidR="00D34D40" w:rsidRPr="00AE356C" w:rsidTr="008905B9">
        <w:trPr>
          <w:jc w:val="center"/>
        </w:trPr>
        <w:tc>
          <w:tcPr>
            <w:tcW w:w="699"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1</w:t>
            </w:r>
          </w:p>
        </w:tc>
        <w:tc>
          <w:tcPr>
            <w:tcW w:w="2674"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Activitatea didactică/profesională (A1)</w:t>
            </w:r>
          </w:p>
        </w:tc>
        <w:tc>
          <w:tcPr>
            <w:tcW w:w="1866"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100 puncte</w:t>
            </w:r>
          </w:p>
        </w:tc>
        <w:tc>
          <w:tcPr>
            <w:tcW w:w="1625"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Fără restricții</w:t>
            </w:r>
          </w:p>
        </w:tc>
      </w:tr>
      <w:tr w:rsidR="00D34D40" w:rsidRPr="00AE356C" w:rsidTr="008905B9">
        <w:trPr>
          <w:jc w:val="center"/>
        </w:trPr>
        <w:tc>
          <w:tcPr>
            <w:tcW w:w="699"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2</w:t>
            </w:r>
          </w:p>
        </w:tc>
        <w:tc>
          <w:tcPr>
            <w:tcW w:w="2674"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Activitatea de cercetare (A2)</w:t>
            </w:r>
          </w:p>
        </w:tc>
        <w:tc>
          <w:tcPr>
            <w:tcW w:w="1866"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260 puncte</w:t>
            </w:r>
          </w:p>
        </w:tc>
        <w:tc>
          <w:tcPr>
            <w:tcW w:w="1625"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360 puncte</w:t>
            </w:r>
          </w:p>
        </w:tc>
      </w:tr>
      <w:tr w:rsidR="00D34D40" w:rsidRPr="00AE356C" w:rsidTr="008905B9">
        <w:trPr>
          <w:jc w:val="center"/>
        </w:trPr>
        <w:tc>
          <w:tcPr>
            <w:tcW w:w="699"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3</w:t>
            </w:r>
          </w:p>
        </w:tc>
        <w:tc>
          <w:tcPr>
            <w:tcW w:w="2674"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Recunoașterea și impactul acivității (A3)</w:t>
            </w:r>
          </w:p>
        </w:tc>
        <w:tc>
          <w:tcPr>
            <w:tcW w:w="1866"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60 puncte</w:t>
            </w:r>
          </w:p>
        </w:tc>
        <w:tc>
          <w:tcPr>
            <w:tcW w:w="1625" w:type="dxa"/>
          </w:tcPr>
          <w:p w:rsidR="00D34D40" w:rsidRPr="00AE356C" w:rsidRDefault="00D34D40" w:rsidP="008905B9">
            <w:pPr>
              <w:spacing w:line="240" w:lineRule="auto"/>
              <w:rPr>
                <w:rFonts w:ascii="Times New Roman" w:eastAsia="Times New Roman" w:hAnsi="Times New Roman"/>
              </w:rPr>
            </w:pPr>
            <w:r w:rsidRPr="00AE356C">
              <w:rPr>
                <w:rFonts w:ascii="Times New Roman" w:eastAsia="Times New Roman" w:hAnsi="Times New Roman"/>
              </w:rPr>
              <w:t>Minim  60 puncte</w:t>
            </w:r>
          </w:p>
        </w:tc>
      </w:tr>
      <w:tr w:rsidR="00D34D40" w:rsidRPr="00AE356C" w:rsidTr="008905B9">
        <w:trPr>
          <w:jc w:val="center"/>
        </w:trPr>
        <w:tc>
          <w:tcPr>
            <w:tcW w:w="3373" w:type="dxa"/>
            <w:gridSpan w:val="2"/>
          </w:tcPr>
          <w:p w:rsidR="00D34D40" w:rsidRPr="00AE356C" w:rsidRDefault="00D34D40" w:rsidP="008905B9">
            <w:pPr>
              <w:spacing w:line="240" w:lineRule="auto"/>
              <w:jc w:val="center"/>
              <w:rPr>
                <w:rFonts w:ascii="Times New Roman" w:eastAsia="Times New Roman" w:hAnsi="Times New Roman"/>
                <w:b/>
              </w:rPr>
            </w:pPr>
            <w:r w:rsidRPr="00AE356C">
              <w:rPr>
                <w:rFonts w:ascii="Times New Roman" w:eastAsia="Times New Roman" w:hAnsi="Times New Roman"/>
                <w:b/>
              </w:rPr>
              <w:t>TOTAL</w:t>
            </w:r>
          </w:p>
        </w:tc>
        <w:tc>
          <w:tcPr>
            <w:tcW w:w="1866"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Minim  420 puncte</w:t>
            </w:r>
          </w:p>
        </w:tc>
        <w:tc>
          <w:tcPr>
            <w:tcW w:w="1625" w:type="dxa"/>
          </w:tcPr>
          <w:p w:rsidR="00D34D40" w:rsidRPr="00AE356C" w:rsidRDefault="00D34D40" w:rsidP="008905B9">
            <w:pPr>
              <w:spacing w:line="240" w:lineRule="auto"/>
              <w:rPr>
                <w:rFonts w:ascii="Times New Roman" w:eastAsia="Times New Roman" w:hAnsi="Times New Roman"/>
                <w:b/>
              </w:rPr>
            </w:pPr>
            <w:r w:rsidRPr="00AE356C">
              <w:rPr>
                <w:rFonts w:ascii="Times New Roman" w:eastAsia="Times New Roman" w:hAnsi="Times New Roman"/>
                <w:b/>
              </w:rPr>
              <w:t>Minim  420 puncte</w:t>
            </w:r>
          </w:p>
        </w:tc>
      </w:tr>
    </w:tbl>
    <w:p w:rsidR="00D34D40" w:rsidRDefault="00D34D40" w:rsidP="00D34D40">
      <w:pPr>
        <w:spacing w:line="250" w:lineRule="auto"/>
        <w:rPr>
          <w:rFonts w:ascii="Times New Roman" w:eastAsia="Times New Roman" w:hAnsi="Times New Roman"/>
          <w:i/>
          <w:sz w:val="24"/>
          <w:szCs w:val="24"/>
          <w:lang w:val="ro-RO"/>
        </w:rPr>
      </w:pPr>
    </w:p>
    <w:p w:rsidR="00D34D40" w:rsidRPr="007A2A47"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D34D40" w:rsidRPr="00D34D40"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D34D40" w:rsidRPr="007A2A47"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D34D40" w:rsidRPr="00AE356C" w:rsidRDefault="00D34D40" w:rsidP="00D34D40">
      <w:pPr>
        <w:spacing w:line="250" w:lineRule="auto"/>
        <w:rPr>
          <w:rFonts w:ascii="Times New Roman" w:eastAsia="Times New Roman" w:hAnsi="Times New Roman"/>
          <w:i/>
          <w:sz w:val="24"/>
          <w:szCs w:val="24"/>
          <w:lang w:val="ro-RO"/>
        </w:rPr>
      </w:pPr>
      <w:r w:rsidRPr="00AE356C">
        <w:rPr>
          <w:rFonts w:ascii="Times New Roman" w:eastAsia="Times New Roman" w:hAnsi="Times New Roman"/>
          <w:i/>
          <w:sz w:val="24"/>
          <w:szCs w:val="24"/>
          <w:lang w:val="ro-RO"/>
        </w:rPr>
        <w:t xml:space="preserve">Confirm prin prezenta că datele mai sus menţionate sunt reale şi se referă la propria mea activitate profesională şi ştiinţifică.   </w:t>
      </w:r>
    </w:p>
    <w:p w:rsidR="00D34D40" w:rsidRPr="00AE356C" w:rsidRDefault="00D34D40" w:rsidP="00D34D40">
      <w:pPr>
        <w:spacing w:line="250" w:lineRule="auto"/>
        <w:rPr>
          <w:rFonts w:ascii="Times New Roman" w:eastAsia="Times New Roman" w:hAnsi="Times New Roman"/>
          <w:sz w:val="24"/>
          <w:szCs w:val="24"/>
          <w:lang w:val="ro-RO"/>
        </w:rPr>
      </w:pP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Data _______________  </w:t>
      </w:r>
    </w:p>
    <w:p w:rsidR="00D34D40" w:rsidRPr="00AE356C" w:rsidRDefault="00D34D40" w:rsidP="00D34D40">
      <w:pPr>
        <w:spacing w:line="250" w:lineRule="auto"/>
        <w:rPr>
          <w:rFonts w:ascii="Times New Roman" w:eastAsia="Times New Roman" w:hAnsi="Times New Roman"/>
          <w:sz w:val="24"/>
          <w:szCs w:val="24"/>
          <w:lang w:val="ro-RO"/>
        </w:rPr>
      </w:pP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lastRenderedPageBreak/>
        <w:t xml:space="preserve">Candidat __________________ </w:t>
      </w:r>
    </w:p>
    <w:p w:rsidR="00D34D40" w:rsidRPr="00AE356C" w:rsidRDefault="00D34D40" w:rsidP="00D34D40">
      <w:pPr>
        <w:spacing w:line="250" w:lineRule="auto"/>
        <w:rPr>
          <w:rFonts w:ascii="Times New Roman" w:eastAsia="Times New Roman" w:hAnsi="Times New Roman"/>
          <w:sz w:val="24"/>
          <w:szCs w:val="24"/>
          <w:lang w:val="ro-RO"/>
        </w:rPr>
      </w:pP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Verificat: </w:t>
      </w:r>
    </w:p>
    <w:p w:rsidR="00D34D40" w:rsidRPr="00AE356C" w:rsidRDefault="00D34D40" w:rsidP="00D34D40">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Preşedintele comisiei  __________________________</w:t>
      </w:r>
    </w:p>
    <w:p w:rsidR="00D34D40" w:rsidRPr="00AE356C" w:rsidRDefault="00D34D40" w:rsidP="00D34D40">
      <w:pPr>
        <w:spacing w:line="250" w:lineRule="auto"/>
        <w:ind w:left="4248" w:firstLine="708"/>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Membrii comisiei   </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____________________________</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D34D40" w:rsidRPr="00AE356C" w:rsidRDefault="00D34D40" w:rsidP="00D34D40">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D34D40" w:rsidRDefault="00D34D40" w:rsidP="00D34D40">
      <w:pPr>
        <w:keepNext/>
        <w:spacing w:line="250" w:lineRule="auto"/>
        <w:rPr>
          <w:rFonts w:ascii="Times New Roman" w:hAnsi="Times New Roman"/>
          <w:b/>
          <w:sz w:val="24"/>
          <w:szCs w:val="24"/>
          <w:lang w:val="ro-RO"/>
        </w:rPr>
      </w:pPr>
    </w:p>
    <w:p w:rsidR="00D34D40" w:rsidRPr="00D34D40" w:rsidRDefault="00D34D40" w:rsidP="00D34D40">
      <w:pPr>
        <w:spacing w:line="360" w:lineRule="auto"/>
        <w:ind w:firstLine="180"/>
        <w:rPr>
          <w:rFonts w:ascii="Times New Roman" w:hAnsi="Times New Roman"/>
          <w:sz w:val="24"/>
          <w:szCs w:val="24"/>
          <w:lang w:val="pt-BR"/>
        </w:rPr>
      </w:pPr>
    </w:p>
    <w:p w:rsidR="00D34D40" w:rsidRDefault="00D34D40">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61290A">
        <w:rPr>
          <w:rFonts w:ascii="Times New Roman" w:hAnsi="Times New Roman"/>
          <w:b/>
          <w:i/>
          <w:iCs/>
          <w:color w:val="00B0F0"/>
          <w:sz w:val="24"/>
          <w:szCs w:val="24"/>
          <w:lang w:val="fr-FR"/>
        </w:rPr>
        <w:t>profe</w:t>
      </w:r>
      <w:r w:rsidRPr="0061290A">
        <w:rPr>
          <w:rFonts w:ascii="Times New Roman" w:hAnsi="Times New Roman"/>
          <w:b/>
          <w:i/>
          <w:iCs/>
          <w:color w:val="00B0F0"/>
          <w:spacing w:val="-1"/>
          <w:sz w:val="24"/>
          <w:szCs w:val="24"/>
          <w:lang w:val="fr-FR"/>
        </w:rPr>
        <w:t>s</w:t>
      </w:r>
      <w:r w:rsidRPr="0061290A">
        <w:rPr>
          <w:rFonts w:ascii="Times New Roman" w:hAnsi="Times New Roman"/>
          <w:b/>
          <w:i/>
          <w:iCs/>
          <w:color w:val="00B0F0"/>
          <w:sz w:val="24"/>
          <w:szCs w:val="24"/>
          <w:lang w:val="fr-FR"/>
        </w:rPr>
        <w:t>or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4F0CF5" w:rsidRDefault="0061290A" w:rsidP="0061290A">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pentru ocuparea posturilor didactice de profesor</w:t>
      </w:r>
      <w:r w:rsidRPr="004F0CF5">
        <w:rPr>
          <w:rFonts w:ascii="Times New Roman" w:hAnsi="Times New Roman"/>
          <w:b/>
          <w:iCs/>
          <w:color w:val="000000"/>
          <w:sz w:val="24"/>
          <w:szCs w:val="24"/>
          <w:lang w:val="pt-BR"/>
        </w:rPr>
        <w:t xml:space="preserve"> universitar</w:t>
      </w:r>
    </w:p>
    <w:p w:rsidR="0061290A" w:rsidRPr="0038631F" w:rsidRDefault="0061290A" w:rsidP="0061290A">
      <w:pPr>
        <w:jc w:val="cente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D34D40" w:rsidRDefault="0061290A" w:rsidP="0061290A">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61290A" w:rsidRPr="00D34D40" w:rsidRDefault="0061290A" w:rsidP="0061290A">
      <w:pPr>
        <w:pStyle w:val="al"/>
        <w:spacing w:line="360" w:lineRule="auto"/>
        <w:ind w:left="1134" w:hanging="954"/>
        <w:rPr>
          <w:lang w:val="ro-RO"/>
        </w:rPr>
      </w:pPr>
      <w:r w:rsidRPr="00D34D40">
        <w:rPr>
          <w:b/>
          <w:bCs/>
          <w:lang w:val="ro-RO"/>
        </w:rPr>
        <w:t>a)</w:t>
      </w:r>
      <w:r w:rsidRPr="00D34D40">
        <w:rPr>
          <w:lang w:val="ro-RO"/>
        </w:rPr>
        <w:t xml:space="preserve"> deținerea titlului/diplomei de doctor;</w:t>
      </w:r>
    </w:p>
    <w:p w:rsidR="0061290A" w:rsidRPr="00D34D40" w:rsidRDefault="0061290A" w:rsidP="0061290A">
      <w:pPr>
        <w:pStyle w:val="al"/>
        <w:spacing w:line="360" w:lineRule="auto"/>
        <w:ind w:left="1135" w:hanging="954"/>
        <w:rPr>
          <w:lang w:val="ro-RO"/>
        </w:rPr>
      </w:pPr>
      <w:r w:rsidRPr="00D34D40">
        <w:rPr>
          <w:b/>
          <w:bCs/>
          <w:lang w:val="ro-RO"/>
        </w:rPr>
        <w:t>b)</w:t>
      </w:r>
      <w:r w:rsidRPr="00D34D40">
        <w:rPr>
          <w:lang w:val="ro-RO"/>
        </w:rPr>
        <w:t xml:space="preserve"> deținerea atestatului de abilitare;</w:t>
      </w:r>
    </w:p>
    <w:p w:rsidR="0061290A" w:rsidRDefault="0061290A" w:rsidP="0061290A">
      <w:pPr>
        <w:spacing w:line="360" w:lineRule="auto"/>
        <w:ind w:firstLine="180"/>
        <w:rPr>
          <w:rFonts w:ascii="Times New Roman" w:hAnsi="Times New Roman"/>
          <w:sz w:val="24"/>
          <w:szCs w:val="24"/>
          <w:lang w:val="pt-BR"/>
        </w:rPr>
      </w:pPr>
      <w:r w:rsidRPr="00D34D40">
        <w:rPr>
          <w:rFonts w:ascii="Times New Roman" w:hAnsi="Times New Roman"/>
          <w:b/>
          <w:bCs/>
          <w:sz w:val="24"/>
          <w:szCs w:val="24"/>
          <w:lang w:val="ro-RO"/>
        </w:rPr>
        <w:t>c)</w:t>
      </w:r>
      <w:r w:rsidRPr="00D34D40">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34D40">
        <w:rPr>
          <w:rFonts w:ascii="Times New Roman" w:hAnsi="Times New Roman"/>
          <w:sz w:val="24"/>
          <w:szCs w:val="24"/>
          <w:lang w:val="pt-BR"/>
        </w:rPr>
        <w:t>:</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Se definesc:</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NT = număr total de articole în reviste ISI</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FIC = factor de impact cumulat (suma factorilor de impact ai revistelor la momentul susţinerii publice a tezei de doctorat sau la momentul înscrierii la concursul pentru ocuparea</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unei poziţii didactice)</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NP = număr articole în reviste ISI la care candidatul este autor principal (prim autor sau autor de corespondenţă)</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NC = număr total de citări din baza SCOPUS sau ISI Web of Science, excluzându-se autocitările</w:t>
      </w:r>
    </w:p>
    <w:p w:rsidR="0061290A" w:rsidRPr="00904E0F" w:rsidRDefault="0061290A" w:rsidP="0061290A">
      <w:pPr>
        <w:autoSpaceDE w:val="0"/>
        <w:autoSpaceDN w:val="0"/>
        <w:adjustRightInd w:val="0"/>
        <w:spacing w:line="360" w:lineRule="auto"/>
        <w:rPr>
          <w:rFonts w:ascii="Times New Roman" w:hAnsi="Times New Roman"/>
          <w:b/>
          <w:sz w:val="28"/>
          <w:szCs w:val="28"/>
        </w:rPr>
      </w:pPr>
      <w:r w:rsidRPr="00904E0F">
        <w:rPr>
          <w:rFonts w:ascii="Times New Roman" w:hAnsi="Times New Roman"/>
          <w:b/>
          <w:sz w:val="28"/>
          <w:szCs w:val="28"/>
        </w:rPr>
        <w:t>Concurs de Profesor/CS I</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Standarde minimale (cumulative):</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a) </w:t>
      </w:r>
      <w:r w:rsidRPr="00904E0F">
        <w:rPr>
          <w:rFonts w:ascii="Times New Roman" w:hAnsi="Times New Roman"/>
          <w:sz w:val="24"/>
          <w:szCs w:val="24"/>
        </w:rPr>
        <w:t>NT ≥ 25</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b) </w:t>
      </w:r>
      <w:r w:rsidRPr="00904E0F">
        <w:rPr>
          <w:rFonts w:ascii="Times New Roman" w:hAnsi="Times New Roman"/>
          <w:sz w:val="24"/>
          <w:szCs w:val="24"/>
        </w:rPr>
        <w:t>NP ≥ 10, cu minim şase lucrări în reviste cu FI &gt; 1</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c) </w:t>
      </w:r>
      <w:r w:rsidRPr="00904E0F">
        <w:rPr>
          <w:rFonts w:ascii="Times New Roman" w:hAnsi="Times New Roman"/>
          <w:sz w:val="24"/>
          <w:szCs w:val="24"/>
        </w:rPr>
        <w:t>FIC ≥ 20</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lastRenderedPageBreak/>
        <w:t>În acest caz în calculul FIC se ţine cont de factorul de impact al revistei la care candidatul a publicat un articol ca autor principal şi respectiv de factorul de impact împărţit la</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numărul de autori pentru revistele în care candidatul a publicat un articol la care nu este autor principal.</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d) </w:t>
      </w:r>
      <w:r w:rsidRPr="00904E0F">
        <w:rPr>
          <w:rFonts w:ascii="Times New Roman" w:hAnsi="Times New Roman"/>
          <w:sz w:val="24"/>
          <w:szCs w:val="24"/>
        </w:rPr>
        <w:t>NC ≥ 100</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Brevetele naţionale (FI = 1) şi internaţionale (FI = 3) intră în calculul FIC de la punctul c)</w:t>
      </w:r>
    </w:p>
    <w:p w:rsidR="0061290A" w:rsidRDefault="0061290A" w:rsidP="0061290A">
      <w:pPr>
        <w:spacing w:line="250" w:lineRule="auto"/>
        <w:rPr>
          <w:rFonts w:ascii="Times New Roman" w:eastAsia="Times New Roman" w:hAnsi="Times New Roman"/>
          <w:i/>
          <w:sz w:val="24"/>
          <w:szCs w:val="24"/>
          <w:lang w:val="ro-RO"/>
        </w:rPr>
      </w:pP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34D40"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904E0F" w:rsidRDefault="0061290A" w:rsidP="0061290A">
      <w:pPr>
        <w:spacing w:line="360" w:lineRule="auto"/>
        <w:rPr>
          <w:rFonts w:ascii="Times New Roman" w:hAnsi="Times New Roman"/>
          <w:i/>
          <w:sz w:val="24"/>
          <w:szCs w:val="24"/>
          <w:lang w:val="ro-RO"/>
        </w:rPr>
      </w:pPr>
    </w:p>
    <w:p w:rsidR="0061290A" w:rsidRPr="00957F85" w:rsidRDefault="0061290A" w:rsidP="0061290A">
      <w:pPr>
        <w:spacing w:line="36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61290A" w:rsidRPr="00957F85" w:rsidRDefault="0061290A" w:rsidP="0061290A">
      <w:pPr>
        <w:spacing w:line="250" w:lineRule="auto"/>
        <w:rPr>
          <w:rFonts w:ascii="Times New Roman" w:hAnsi="Times New Roman"/>
          <w:sz w:val="24"/>
          <w:szCs w:val="24"/>
          <w:lang w:val="ro-RO"/>
        </w:rPr>
      </w:pP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61290A" w:rsidRPr="00957F85" w:rsidRDefault="0061290A" w:rsidP="0061290A">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360" w:lineRule="auto"/>
        <w:ind w:firstLine="180"/>
        <w:rPr>
          <w:rFonts w:ascii="Times New Roman" w:hAnsi="Times New Roman"/>
          <w:sz w:val="24"/>
          <w:szCs w:val="24"/>
          <w:lang w:val="pt-BR"/>
        </w:rPr>
      </w:pPr>
    </w:p>
    <w:p w:rsidR="0061290A" w:rsidRDefault="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00E742A4">
        <w:rPr>
          <w:rFonts w:ascii="Times New Roman" w:hAnsi="Times New Roman"/>
          <w:b/>
          <w:i/>
          <w:iCs/>
          <w:color w:val="00B0F0"/>
          <w:sz w:val="24"/>
          <w:szCs w:val="24"/>
          <w:lang w:val="fr-FR"/>
        </w:rPr>
        <w:t>conferenția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4F0CF5" w:rsidRDefault="0061290A" w:rsidP="0061290A">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 xml:space="preserve">pentru ocuparea posturilor didactice de </w:t>
      </w:r>
      <w:r>
        <w:rPr>
          <w:rFonts w:ascii="Times New Roman" w:hAnsi="Times New Roman"/>
          <w:b/>
          <w:bCs/>
          <w:sz w:val="24"/>
          <w:szCs w:val="24"/>
          <w:lang w:val="pt-BR"/>
        </w:rPr>
        <w:t>conferenția</w:t>
      </w:r>
      <w:r w:rsidRPr="004F0CF5">
        <w:rPr>
          <w:rFonts w:ascii="Times New Roman" w:hAnsi="Times New Roman"/>
          <w:b/>
          <w:bCs/>
          <w:sz w:val="24"/>
          <w:szCs w:val="24"/>
          <w:lang w:val="pt-BR"/>
        </w:rPr>
        <w:t>r</w:t>
      </w:r>
      <w:r w:rsidRPr="004F0CF5">
        <w:rPr>
          <w:rFonts w:ascii="Times New Roman" w:hAnsi="Times New Roman"/>
          <w:b/>
          <w:iCs/>
          <w:color w:val="000000"/>
          <w:sz w:val="24"/>
          <w:szCs w:val="24"/>
          <w:lang w:val="pt-BR"/>
        </w:rPr>
        <w:t xml:space="preserve"> universitar</w:t>
      </w:r>
    </w:p>
    <w:p w:rsidR="0061290A" w:rsidRPr="0038631F" w:rsidRDefault="0061290A" w:rsidP="0061290A">
      <w:pPr>
        <w:jc w:val="cente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61290A">
        <w:trPr>
          <w:trHeight w:val="665"/>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61290A">
            <w:pPr>
              <w:pStyle w:val="TableContents"/>
              <w:snapToGrid w:val="0"/>
              <w:spacing w:after="0" w:line="240" w:lineRule="auto"/>
              <w:jc w:val="center"/>
              <w:rPr>
                <w:rFonts w:ascii="Times New Roman" w:hAnsi="Times New Roman"/>
              </w:rPr>
            </w:pPr>
            <w:r w:rsidRPr="0038631F">
              <w:rPr>
                <w:rFonts w:ascii="Times New Roman" w:hAnsi="Times New Roman"/>
              </w:rPr>
              <w:t>Titlul</w:t>
            </w:r>
          </w:p>
          <w:p w:rsidR="0061290A" w:rsidRPr="0038631F" w:rsidRDefault="0061290A" w:rsidP="0061290A">
            <w:pPr>
              <w:pStyle w:val="TableContents"/>
              <w:spacing w:after="0" w:line="240" w:lineRule="auto"/>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61290A">
            <w:pPr>
              <w:pStyle w:val="TableContents"/>
              <w:snapToGrid w:val="0"/>
              <w:spacing w:after="0" w:line="240" w:lineRule="auto"/>
              <w:jc w:val="center"/>
              <w:rPr>
                <w:rFonts w:ascii="Times New Roman" w:hAnsi="Times New Roman"/>
              </w:rPr>
            </w:pPr>
            <w:r w:rsidRPr="0038631F">
              <w:rPr>
                <w:rFonts w:ascii="Times New Roman" w:hAnsi="Times New Roman"/>
              </w:rPr>
              <w:t>Titlul științific</w:t>
            </w:r>
          </w:p>
          <w:p w:rsidR="0061290A" w:rsidRPr="0038631F" w:rsidRDefault="0061290A" w:rsidP="0061290A">
            <w:pPr>
              <w:pStyle w:val="TableContents"/>
              <w:spacing w:after="0" w:line="240" w:lineRule="auto"/>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Default="0061290A" w:rsidP="0061290A">
      <w:pPr>
        <w:rPr>
          <w:rFonts w:ascii="Times New Roman" w:hAnsi="Times New Roman"/>
          <w:b/>
          <w:bCs/>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61290A">
        <w:trPr>
          <w:trHeight w:val="447"/>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61290A">
        <w:trPr>
          <w:trHeight w:val="702"/>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61290A">
            <w:pPr>
              <w:pStyle w:val="TableContents"/>
              <w:snapToGrid w:val="0"/>
              <w:spacing w:after="0" w:line="240" w:lineRule="auto"/>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D34D40" w:rsidRDefault="0061290A" w:rsidP="0061290A">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CE1131" w:rsidRPr="00CE1131" w:rsidRDefault="00CE1131" w:rsidP="00CE1131">
      <w:pPr>
        <w:pStyle w:val="al"/>
        <w:spacing w:line="360" w:lineRule="auto"/>
        <w:ind w:left="1134" w:hanging="954"/>
        <w:rPr>
          <w:lang w:val="ro-RO"/>
        </w:rPr>
      </w:pPr>
      <w:r w:rsidRPr="00CE1131">
        <w:rPr>
          <w:b/>
          <w:bCs/>
          <w:lang w:val="ro-RO"/>
        </w:rPr>
        <w:t>a)</w:t>
      </w:r>
      <w:r w:rsidRPr="00CE1131">
        <w:rPr>
          <w:lang w:val="ro-RO"/>
        </w:rPr>
        <w:t xml:space="preserve"> deținerea titlului/diplomei de doctor;</w:t>
      </w:r>
    </w:p>
    <w:p w:rsidR="00CE1131" w:rsidRPr="00CE1131" w:rsidRDefault="00CE1131" w:rsidP="00CE1131">
      <w:pPr>
        <w:spacing w:line="360" w:lineRule="auto"/>
        <w:ind w:firstLine="180"/>
        <w:rPr>
          <w:rFonts w:ascii="Times New Roman" w:hAnsi="Times New Roman"/>
          <w:sz w:val="24"/>
          <w:szCs w:val="24"/>
          <w:lang w:val="pt-BR"/>
        </w:rPr>
      </w:pPr>
      <w:r w:rsidRPr="00CE1131">
        <w:rPr>
          <w:rFonts w:ascii="Times New Roman" w:hAnsi="Times New Roman"/>
          <w:b/>
          <w:bCs/>
          <w:sz w:val="24"/>
          <w:szCs w:val="24"/>
          <w:lang w:val="ro-RO"/>
        </w:rPr>
        <w:t>c)</w:t>
      </w:r>
      <w:r w:rsidRPr="00CE1131">
        <w:rPr>
          <w:rFonts w:ascii="Times New Roman" w:hAnsi="Times New Roman"/>
          <w:sz w:val="24"/>
          <w:szCs w:val="24"/>
          <w:lang w:val="ro-RO"/>
        </w:rPr>
        <w:t xml:space="preserve"> îndeplinirea standardelor minimale pentru ocuparea funcţiei de </w:t>
      </w:r>
      <w:r w:rsidRPr="00CE1131">
        <w:rPr>
          <w:rFonts w:ascii="Times New Roman" w:hAnsi="Times New Roman"/>
          <w:sz w:val="24"/>
          <w:szCs w:val="24"/>
          <w:lang w:val="pt-BR"/>
        </w:rPr>
        <w:t>conferențiar</w:t>
      </w:r>
      <w:r w:rsidRPr="00CE1131">
        <w:rPr>
          <w:rFonts w:ascii="Times New Roman" w:hAnsi="Times New Roman"/>
          <w:sz w:val="24"/>
          <w:szCs w:val="24"/>
          <w:lang w:val="ro-RO"/>
        </w:rPr>
        <w:t xml:space="preserve"> universitar, standarde aprobate conform art. 156 din Legea învăţământului superior nr. 199/2023, cu modificările şi completările ulterioare</w:t>
      </w:r>
      <w:r w:rsidRPr="00CE1131">
        <w:rPr>
          <w:rFonts w:ascii="Times New Roman" w:hAnsi="Times New Roman"/>
          <w:sz w:val="24"/>
          <w:szCs w:val="24"/>
          <w:lang w:val="pt-BR"/>
        </w:rPr>
        <w:t>:</w:t>
      </w:r>
    </w:p>
    <w:p w:rsidR="0061290A" w:rsidRPr="00117D47" w:rsidRDefault="0061290A" w:rsidP="0061290A">
      <w:pPr>
        <w:spacing w:line="240" w:lineRule="auto"/>
        <w:ind w:left="142" w:hanging="142"/>
        <w:jc w:val="center"/>
        <w:rPr>
          <w:rFonts w:ascii="Times New Roman" w:hAnsi="Times New Roman"/>
          <w:b/>
          <w:bCs/>
          <w:sz w:val="28"/>
          <w:szCs w:val="28"/>
        </w:rPr>
      </w:pP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365"/>
        <w:gridCol w:w="3119"/>
        <w:gridCol w:w="1320"/>
        <w:gridCol w:w="19"/>
        <w:gridCol w:w="1682"/>
        <w:gridCol w:w="646"/>
        <w:gridCol w:w="646"/>
      </w:tblGrid>
      <w:tr w:rsidR="0061290A" w:rsidRPr="00F83385" w:rsidTr="008905B9">
        <w:trPr>
          <w:jc w:val="center"/>
        </w:trPr>
        <w:tc>
          <w:tcPr>
            <w:tcW w:w="11181" w:type="dxa"/>
            <w:gridSpan w:val="9"/>
            <w:tcBorders>
              <w:top w:val="single" w:sz="12" w:space="0" w:color="auto"/>
              <w:left w:val="single" w:sz="12" w:space="0" w:color="auto"/>
              <w:right w:val="single" w:sz="12"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1.Structura activităţii candidatului</w:t>
            </w:r>
          </w:p>
        </w:tc>
      </w:tr>
      <w:tr w:rsidR="0061290A" w:rsidRPr="00F83385" w:rsidTr="008905B9">
        <w:trPr>
          <w:trHeight w:val="977"/>
          <w:jc w:val="center"/>
        </w:trPr>
        <w:tc>
          <w:tcPr>
            <w:tcW w:w="425" w:type="dxa"/>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Nr.</w:t>
            </w:r>
          </w:p>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crt.</w:t>
            </w:r>
          </w:p>
        </w:tc>
        <w:tc>
          <w:tcPr>
            <w:tcW w:w="959"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Domeniul activităţilor</w:t>
            </w:r>
          </w:p>
        </w:tc>
        <w:tc>
          <w:tcPr>
            <w:tcW w:w="2365"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Tipul activităţilor</w:t>
            </w:r>
          </w:p>
        </w:tc>
        <w:tc>
          <w:tcPr>
            <w:tcW w:w="3119"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Categorii şi restricţii</w:t>
            </w:r>
          </w:p>
        </w:tc>
        <w:tc>
          <w:tcPr>
            <w:tcW w:w="1320"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Subcategorii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Indicatori</w:t>
            </w:r>
          </w:p>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(kpi)</w:t>
            </w:r>
          </w:p>
        </w:tc>
        <w:tc>
          <w:tcPr>
            <w:tcW w:w="646" w:type="dxa"/>
            <w:tcBorders>
              <w:right w:val="single" w:sz="4" w:space="0" w:color="auto"/>
            </w:tcBorders>
            <w:vAlign w:val="center"/>
          </w:tcPr>
          <w:p w:rsidR="0061290A" w:rsidRPr="003D4316" w:rsidRDefault="0061290A" w:rsidP="008905B9">
            <w:pPr>
              <w:spacing w:line="240" w:lineRule="auto"/>
              <w:ind w:hanging="108"/>
              <w:jc w:val="center"/>
              <w:rPr>
                <w:rFonts w:ascii="Times New Roman" w:hAnsi="Times New Roman"/>
                <w:sz w:val="16"/>
                <w:szCs w:val="16"/>
                <w:lang w:val="it-IT"/>
              </w:rPr>
            </w:pPr>
            <w:r w:rsidRPr="003D4316">
              <w:rPr>
                <w:rFonts w:ascii="Times New Roman" w:hAnsi="Times New Roman"/>
                <w:sz w:val="16"/>
                <w:szCs w:val="16"/>
                <w:lang w:val="it-IT"/>
              </w:rPr>
              <w:t>Punctaj</w:t>
            </w:r>
            <w:r>
              <w:rPr>
                <w:rFonts w:ascii="Times New Roman" w:hAnsi="Times New Roman"/>
                <w:sz w:val="16"/>
                <w:szCs w:val="16"/>
                <w:lang w:val="it-IT"/>
              </w:rPr>
              <w:t xml:space="preserve"> (Autoevaluare)</w:t>
            </w:r>
          </w:p>
        </w:tc>
        <w:tc>
          <w:tcPr>
            <w:tcW w:w="646" w:type="dxa"/>
            <w:tcBorders>
              <w:left w:val="single" w:sz="4" w:space="0" w:color="auto"/>
              <w:right w:val="single" w:sz="12" w:space="0" w:color="auto"/>
            </w:tcBorders>
          </w:tcPr>
          <w:p w:rsidR="0061290A" w:rsidRPr="003D4316" w:rsidRDefault="0061290A" w:rsidP="008905B9">
            <w:pPr>
              <w:spacing w:line="240" w:lineRule="auto"/>
              <w:ind w:hanging="108"/>
              <w:jc w:val="center"/>
              <w:rPr>
                <w:rFonts w:ascii="Times New Roman" w:hAnsi="Times New Roman"/>
                <w:sz w:val="16"/>
                <w:szCs w:val="16"/>
                <w:lang w:val="it-IT"/>
              </w:rPr>
            </w:pPr>
            <w:r>
              <w:rPr>
                <w:rFonts w:ascii="Times New Roman" w:hAnsi="Times New Roman"/>
                <w:sz w:val="16"/>
                <w:szCs w:val="16"/>
                <w:lang w:val="it-IT"/>
              </w:rPr>
              <w:t>Evaluare comisie (media evaluărilor</w:t>
            </w:r>
          </w:p>
        </w:tc>
      </w:tr>
      <w:tr w:rsidR="0061290A" w:rsidRPr="00F83385" w:rsidTr="008905B9">
        <w:trPr>
          <w:jc w:val="center"/>
        </w:trPr>
        <w:tc>
          <w:tcPr>
            <w:tcW w:w="425" w:type="dxa"/>
            <w:tcBorders>
              <w:left w:val="single" w:sz="12" w:space="0" w:color="auto"/>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0</w:t>
            </w:r>
          </w:p>
        </w:tc>
        <w:tc>
          <w:tcPr>
            <w:tcW w:w="95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w:t>
            </w:r>
          </w:p>
        </w:tc>
        <w:tc>
          <w:tcPr>
            <w:tcW w:w="2365"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w:t>
            </w:r>
          </w:p>
        </w:tc>
        <w:tc>
          <w:tcPr>
            <w:tcW w:w="311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w:t>
            </w:r>
          </w:p>
        </w:tc>
        <w:tc>
          <w:tcPr>
            <w:tcW w:w="1320"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4</w:t>
            </w:r>
          </w:p>
        </w:tc>
        <w:tc>
          <w:tcPr>
            <w:tcW w:w="1701" w:type="dxa"/>
            <w:gridSpan w:val="2"/>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bottom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6</w:t>
            </w:r>
          </w:p>
        </w:tc>
        <w:tc>
          <w:tcPr>
            <w:tcW w:w="646" w:type="dxa"/>
            <w:tcBorders>
              <w:left w:val="single" w:sz="4" w:space="0" w:color="auto"/>
              <w:bottom w:val="single" w:sz="12"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327"/>
          <w:jc w:val="center"/>
        </w:trPr>
        <w:tc>
          <w:tcPr>
            <w:tcW w:w="425" w:type="dxa"/>
            <w:vMerge w:val="restart"/>
            <w:tcBorders>
              <w:top w:val="single" w:sz="12" w:space="0" w:color="auto"/>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w:t>
            </w:r>
          </w:p>
        </w:tc>
        <w:tc>
          <w:tcPr>
            <w:tcW w:w="959" w:type="dxa"/>
            <w:vMerge w:val="restart"/>
            <w:tcBorders>
              <w:top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Activitatea didactică şi profesională (A1)</w:t>
            </w:r>
          </w:p>
        </w:tc>
        <w:tc>
          <w:tcPr>
            <w:tcW w:w="2365"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 Cărți și capitole în cărți de specialitate</w:t>
            </w:r>
          </w:p>
          <w:p w:rsidR="0061290A" w:rsidRPr="003D4316" w:rsidRDefault="0061290A" w:rsidP="008905B9">
            <w:pPr>
              <w:spacing w:line="240" w:lineRule="auto"/>
              <w:rPr>
                <w:rFonts w:ascii="Times New Roman" w:hAnsi="Times New Roman"/>
                <w:sz w:val="16"/>
                <w:szCs w:val="16"/>
                <w:lang w:val="it-IT"/>
              </w:rPr>
            </w:pPr>
          </w:p>
        </w:tc>
        <w:tc>
          <w:tcPr>
            <w:tcW w:w="3119"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1.1.1 Cărți cu ISBN/capitole ca autor; pentru Conferențiar:  minimum 1 carte/capitol în calitate de prim autor; CS I și CS II - fără restricții; </w:t>
            </w:r>
          </w:p>
        </w:tc>
        <w:tc>
          <w:tcPr>
            <w:tcW w:w="1320" w:type="dxa"/>
            <w:tcBorders>
              <w:top w:val="single" w:sz="12" w:space="0" w:color="auto"/>
            </w:tcBorders>
            <w:vAlign w:val="center"/>
          </w:tcPr>
          <w:p w:rsidR="0061290A" w:rsidRPr="003D4316" w:rsidRDefault="0061290A" w:rsidP="008905B9">
            <w:pPr>
              <w:spacing w:line="240" w:lineRule="auto"/>
              <w:ind w:right="-17"/>
              <w:rPr>
                <w:rFonts w:ascii="Times New Roman" w:hAnsi="Times New Roman"/>
                <w:sz w:val="16"/>
                <w:szCs w:val="16"/>
                <w:lang w:val="it-IT"/>
              </w:rPr>
            </w:pPr>
            <w:r w:rsidRPr="003D4316">
              <w:rPr>
                <w:rFonts w:ascii="Times New Roman" w:hAnsi="Times New Roman"/>
                <w:sz w:val="16"/>
                <w:szCs w:val="16"/>
                <w:lang w:val="it-IT"/>
              </w:rPr>
              <w:t>1.1.1.1 internaţionale</w:t>
            </w:r>
          </w:p>
        </w:tc>
        <w:tc>
          <w:tcPr>
            <w:tcW w:w="1701" w:type="dxa"/>
            <w:gridSpan w:val="2"/>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nr.pagini/(2*nr.autori)</w:t>
            </w:r>
          </w:p>
        </w:tc>
        <w:tc>
          <w:tcPr>
            <w:tcW w:w="646" w:type="dxa"/>
            <w:tcBorders>
              <w:top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top w:val="single" w:sz="12" w:space="0" w:color="auto"/>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1.1.1.2 naţionale</w:t>
            </w: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nr.pagini/(5*nr.autori)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r w:rsidRPr="003D4316">
              <w:rPr>
                <w:rFonts w:ascii="Times New Roman" w:hAnsi="Times New Roman"/>
                <w:b/>
                <w:bCs/>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rPr>
            </w:pPr>
          </w:p>
        </w:tc>
        <w:tc>
          <w:tcPr>
            <w:tcW w:w="2365" w:type="dxa"/>
            <w:vMerge/>
            <w:vAlign w:val="center"/>
          </w:tcPr>
          <w:p w:rsidR="0061290A" w:rsidRPr="003D4316" w:rsidRDefault="0061290A" w:rsidP="008905B9">
            <w:pPr>
              <w:spacing w:line="240" w:lineRule="auto"/>
              <w:rPr>
                <w:rFonts w:ascii="Times New Roman" w:hAnsi="Times New Roman"/>
                <w:sz w:val="16"/>
                <w:szCs w:val="16"/>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1.1.2 Cărţi/capitole de cărţi ca</w:t>
            </w:r>
          </w:p>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         editor/coordonator</w:t>
            </w: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1.1.2.1 intenaţionale</w:t>
            </w: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nr.pagini/(3*nr.autori)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1.1.2.2 naţionale</w:t>
            </w: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nr.pagini/(7*nr.autori)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1.2  Suport didactic</w:t>
            </w:r>
          </w:p>
        </w:tc>
        <w:tc>
          <w:tcPr>
            <w:tcW w:w="3119" w:type="dxa"/>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rPr>
              <w:t xml:space="preserve">1.2.1  Manuale, suport de curs inclusiv electronic - fără restricții     </w:t>
            </w:r>
          </w:p>
        </w:tc>
        <w:tc>
          <w:tcPr>
            <w:tcW w:w="1320" w:type="dxa"/>
            <w:vAlign w:val="center"/>
          </w:tcPr>
          <w:p w:rsidR="0061290A" w:rsidRPr="003D4316" w:rsidRDefault="0061290A" w:rsidP="008905B9">
            <w:pPr>
              <w:spacing w:line="240" w:lineRule="auto"/>
              <w:rPr>
                <w:rFonts w:ascii="Times New Roman" w:hAnsi="Times New Roman"/>
                <w:sz w:val="16"/>
                <w:szCs w:val="16"/>
              </w:rPr>
            </w:pP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nr.pagini/(8*nr.autori)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1.2.2 Indrumare de laborator/ aplicații- fară restrictii</w:t>
            </w: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p>
        </w:tc>
        <w:tc>
          <w:tcPr>
            <w:tcW w:w="1701"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nr.pagini/(8*nr.autori)</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tabs>
                <w:tab w:val="num" w:pos="851"/>
              </w:tabs>
              <w:spacing w:line="240" w:lineRule="auto"/>
              <w:ind w:left="155"/>
              <w:rPr>
                <w:rFonts w:ascii="Times New Roman" w:hAnsi="Times New Roman"/>
                <w:b/>
                <w:sz w:val="16"/>
                <w:szCs w:val="16"/>
              </w:rPr>
            </w:pPr>
          </w:p>
        </w:tc>
        <w:tc>
          <w:tcPr>
            <w:tcW w:w="1320" w:type="dxa"/>
            <w:vAlign w:val="center"/>
          </w:tcPr>
          <w:p w:rsidR="0061290A" w:rsidRPr="003D4316" w:rsidRDefault="0061290A" w:rsidP="008905B9">
            <w:pPr>
              <w:spacing w:line="240" w:lineRule="auto"/>
              <w:rPr>
                <w:rFonts w:ascii="Times New Roman" w:hAnsi="Times New Roman"/>
                <w:color w:val="0000FF"/>
                <w:sz w:val="16"/>
                <w:szCs w:val="16"/>
                <w:lang w:val="it-IT"/>
              </w:rPr>
            </w:pPr>
          </w:p>
        </w:tc>
        <w:tc>
          <w:tcPr>
            <w:tcW w:w="1701" w:type="dxa"/>
            <w:gridSpan w:val="2"/>
            <w:vAlign w:val="center"/>
          </w:tcPr>
          <w:p w:rsidR="0061290A" w:rsidRPr="003D4316" w:rsidRDefault="0061290A" w:rsidP="008905B9">
            <w:pPr>
              <w:spacing w:line="240" w:lineRule="auto"/>
              <w:rPr>
                <w:rFonts w:ascii="Times New Roman" w:hAnsi="Times New Roman"/>
                <w:b/>
                <w:color w:val="000000"/>
                <w:sz w:val="16"/>
                <w:szCs w:val="16"/>
                <w:lang w:val="it-IT"/>
              </w:rPr>
            </w:pPr>
            <w:r w:rsidRPr="003D4316">
              <w:rPr>
                <w:rFonts w:ascii="Times New Roman" w:hAnsi="Times New Roman"/>
                <w:b/>
                <w:color w:val="000000"/>
                <w:sz w:val="16"/>
                <w:szCs w:val="16"/>
                <w:lang w:val="it-IT"/>
              </w:rPr>
              <w:t>TOTAL A1</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color w:val="000000"/>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color w:val="000000"/>
                <w:sz w:val="16"/>
                <w:szCs w:val="16"/>
                <w:lang w:val="it-IT"/>
              </w:rPr>
            </w:pPr>
          </w:p>
        </w:tc>
      </w:tr>
      <w:tr w:rsidR="0061290A" w:rsidRPr="00F83385" w:rsidTr="008905B9">
        <w:trPr>
          <w:jc w:val="center"/>
        </w:trPr>
        <w:tc>
          <w:tcPr>
            <w:tcW w:w="425" w:type="dxa"/>
            <w:vMerge/>
            <w:tcBorders>
              <w:left w:val="single" w:sz="12" w:space="0" w:color="auto"/>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1.3 Coordonare de programe de studii, organizare și coordonare programe de formare  continuă și proiecte educaționale  (POS, Erasmus,sa)</w:t>
            </w:r>
          </w:p>
        </w:tc>
        <w:tc>
          <w:tcPr>
            <w:tcW w:w="311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 xml:space="preserve">Punctaj unic pentru fiecare </w:t>
            </w:r>
          </w:p>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w:t>
            </w:r>
          </w:p>
        </w:tc>
        <w:tc>
          <w:tcPr>
            <w:tcW w:w="1320" w:type="dxa"/>
            <w:tcBorders>
              <w:bottom w:val="single" w:sz="12" w:space="0" w:color="auto"/>
            </w:tcBorders>
            <w:vAlign w:val="center"/>
          </w:tcPr>
          <w:p w:rsidR="0061290A" w:rsidRPr="003D4316" w:rsidRDefault="0061290A" w:rsidP="008905B9">
            <w:pPr>
              <w:spacing w:line="240" w:lineRule="auto"/>
              <w:rPr>
                <w:rFonts w:ascii="Times New Roman" w:hAnsi="Times New Roman"/>
                <w:b/>
                <w:sz w:val="16"/>
                <w:szCs w:val="16"/>
                <w:lang w:val="it-IT"/>
              </w:rPr>
            </w:pPr>
          </w:p>
        </w:tc>
        <w:tc>
          <w:tcPr>
            <w:tcW w:w="1701" w:type="dxa"/>
            <w:gridSpan w:val="2"/>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15</w:t>
            </w:r>
          </w:p>
        </w:tc>
        <w:tc>
          <w:tcPr>
            <w:tcW w:w="646" w:type="dxa"/>
            <w:tcBorders>
              <w:bottom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bottom w:val="single" w:sz="12"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trHeight w:val="436"/>
          <w:jc w:val="center"/>
        </w:trPr>
        <w:tc>
          <w:tcPr>
            <w:tcW w:w="425" w:type="dxa"/>
            <w:vMerge w:val="restart"/>
            <w:tcBorders>
              <w:top w:val="single" w:sz="12" w:space="0" w:color="auto"/>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w:t>
            </w:r>
          </w:p>
        </w:tc>
        <w:tc>
          <w:tcPr>
            <w:tcW w:w="959" w:type="dxa"/>
            <w:vMerge w:val="restart"/>
            <w:tcBorders>
              <w:top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Activitatea de cercetare (A2)</w:t>
            </w:r>
          </w:p>
        </w:tc>
        <w:tc>
          <w:tcPr>
            <w:tcW w:w="2365"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2.1 Articole in extenso în reviste cotate  Thomson Reuters , în volume proceedings indexate Thomson-Reuters si brevete de inventie indexate Web of Science - Derwent</w:t>
            </w:r>
          </w:p>
          <w:p w:rsidR="0061290A" w:rsidRPr="003D4316" w:rsidRDefault="0061290A" w:rsidP="008905B9">
            <w:pPr>
              <w:spacing w:line="240" w:lineRule="auto"/>
              <w:rPr>
                <w:rFonts w:ascii="Times New Roman" w:hAnsi="Times New Roman"/>
                <w:sz w:val="16"/>
                <w:szCs w:val="16"/>
                <w:lang w:val="it-IT"/>
              </w:rPr>
            </w:pPr>
          </w:p>
        </w:tc>
        <w:tc>
          <w:tcPr>
            <w:tcW w:w="3119" w:type="dxa"/>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701" w:type="dxa"/>
            <w:gridSpan w:val="2"/>
            <w:vMerge w:val="restart"/>
            <w:tcBorders>
              <w:top w:val="single" w:sz="12" w:space="0" w:color="auto"/>
            </w:tcBorders>
            <w:vAlign w:val="center"/>
          </w:tcPr>
          <w:p w:rsidR="0061290A" w:rsidRPr="003D4316" w:rsidRDefault="0061290A" w:rsidP="008905B9">
            <w:pPr>
              <w:spacing w:line="240" w:lineRule="auto"/>
              <w:rPr>
                <w:rFonts w:ascii="Times New Roman" w:hAnsi="Times New Roman"/>
                <w:sz w:val="16"/>
                <w:szCs w:val="16"/>
                <w:lang w:val="fr-FR"/>
              </w:rPr>
            </w:pPr>
            <w:r w:rsidRPr="003D4316">
              <w:rPr>
                <w:rFonts w:ascii="Times New Roman" w:hAnsi="Times New Roman"/>
                <w:sz w:val="16"/>
                <w:szCs w:val="16"/>
                <w:lang w:val="fr-FR"/>
              </w:rPr>
              <w:t>(35 + 20*factor impact (1) / nr.  autori</w:t>
            </w:r>
          </w:p>
        </w:tc>
        <w:tc>
          <w:tcPr>
            <w:tcW w:w="646" w:type="dxa"/>
            <w:tcBorders>
              <w:top w:val="single" w:sz="12"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top w:val="single" w:sz="12" w:space="0" w:color="auto"/>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bCs/>
                <w:sz w:val="16"/>
                <w:szCs w:val="16"/>
                <w:lang w:val="pt-BR"/>
              </w:rPr>
            </w:pPr>
            <w:r w:rsidRPr="003D4316">
              <w:rPr>
                <w:rFonts w:ascii="Times New Roman" w:hAnsi="Times New Roman"/>
                <w:bCs/>
                <w:sz w:val="16"/>
                <w:szCs w:val="16"/>
                <w:lang w:val="pt-BR"/>
              </w:rPr>
              <w:t>2.1.</w:t>
            </w:r>
            <w:r>
              <w:rPr>
                <w:rFonts w:ascii="Times New Roman" w:hAnsi="Times New Roman"/>
                <w:bCs/>
                <w:sz w:val="16"/>
                <w:szCs w:val="16"/>
                <w:lang w:val="pt-BR"/>
              </w:rPr>
              <w:t>1</w:t>
            </w:r>
            <w:r w:rsidRPr="003D4316">
              <w:rPr>
                <w:rFonts w:ascii="Times New Roman" w:hAnsi="Times New Roman"/>
                <w:bCs/>
                <w:sz w:val="16"/>
                <w:szCs w:val="16"/>
                <w:lang w:val="pt-BR"/>
              </w:rPr>
              <w:t xml:space="preserve">.Conferențiar/ CS II: Minimum  5 articole, din care  minimum 3 în reviste ISI cotate; la 3 dintre lucrări (dintre care 1 ISI </w:t>
            </w:r>
            <w:r w:rsidRPr="003D4316">
              <w:rPr>
                <w:rFonts w:ascii="Times New Roman" w:hAnsi="Times New Roman"/>
                <w:bCs/>
                <w:sz w:val="16"/>
                <w:szCs w:val="16"/>
                <w:lang w:val="pt-BR"/>
              </w:rPr>
              <w:lastRenderedPageBreak/>
              <w:t>cotată) să fie autor principal/ corespondent/ coordonator (ultim autor - doar daca este conducator de doctorat) (2). Cel putin 2 lucrări să fie publicate dupa ultima promovare sau in ultimii 5 ani.</w:t>
            </w:r>
          </w:p>
        </w:tc>
        <w:tc>
          <w:tcPr>
            <w:tcW w:w="1320" w:type="dxa"/>
            <w:vMerge/>
            <w:vAlign w:val="center"/>
          </w:tcPr>
          <w:p w:rsidR="0061290A" w:rsidRPr="003D4316" w:rsidRDefault="0061290A" w:rsidP="008905B9">
            <w:pPr>
              <w:spacing w:line="240" w:lineRule="auto"/>
              <w:rPr>
                <w:rFonts w:ascii="Times New Roman" w:hAnsi="Times New Roman"/>
                <w:sz w:val="16"/>
                <w:szCs w:val="16"/>
                <w:lang w:val="pt-BR"/>
              </w:rPr>
            </w:pPr>
          </w:p>
        </w:tc>
        <w:tc>
          <w:tcPr>
            <w:tcW w:w="1701" w:type="dxa"/>
            <w:gridSpan w:val="2"/>
            <w:vMerge/>
            <w:vAlign w:val="center"/>
          </w:tcPr>
          <w:p w:rsidR="0061290A" w:rsidRPr="003D4316" w:rsidRDefault="0061290A" w:rsidP="008905B9">
            <w:pPr>
              <w:spacing w:line="240" w:lineRule="auto"/>
              <w:rPr>
                <w:rFonts w:ascii="Times New Roman" w:hAnsi="Times New Roman"/>
                <w:sz w:val="16"/>
                <w:szCs w:val="16"/>
                <w:lang w:val="pt-BR"/>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pt-BR"/>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pt-BR"/>
              </w:rPr>
            </w:pPr>
          </w:p>
        </w:tc>
      </w:tr>
      <w:tr w:rsidR="0061290A" w:rsidRPr="00F83385" w:rsidTr="008905B9">
        <w:trPr>
          <w:trHeight w:val="323"/>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fr-FR"/>
              </w:rPr>
            </w:pPr>
            <w:r w:rsidRPr="003D4316">
              <w:rPr>
                <w:rFonts w:ascii="Times New Roman" w:hAnsi="Times New Roman"/>
                <w:sz w:val="16"/>
                <w:szCs w:val="16"/>
                <w:lang w:val="it-IT"/>
              </w:rPr>
              <w:t>2.2 Articole în reviste și volumele unor manifestări științifice indexate în alte baze de date internaționale(BDI (3))</w:t>
            </w:r>
          </w:p>
        </w:tc>
        <w:tc>
          <w:tcPr>
            <w:tcW w:w="3119" w:type="dxa"/>
            <w:vAlign w:val="center"/>
          </w:tcPr>
          <w:p w:rsidR="0061290A" w:rsidRPr="003D4316" w:rsidRDefault="0061290A" w:rsidP="008905B9">
            <w:pPr>
              <w:spacing w:line="240" w:lineRule="auto"/>
              <w:rPr>
                <w:rFonts w:ascii="Times New Roman" w:hAnsi="Times New Roman"/>
                <w:sz w:val="16"/>
                <w:szCs w:val="16"/>
                <w:lang w:val="pl-PL"/>
              </w:rPr>
            </w:pPr>
          </w:p>
        </w:tc>
        <w:tc>
          <w:tcPr>
            <w:tcW w:w="1320" w:type="dxa"/>
            <w:vAlign w:val="center"/>
          </w:tcPr>
          <w:p w:rsidR="0061290A" w:rsidRPr="003D4316" w:rsidRDefault="0061290A" w:rsidP="008905B9">
            <w:pPr>
              <w:spacing w:line="240" w:lineRule="auto"/>
              <w:rPr>
                <w:rFonts w:ascii="Times New Roman" w:hAnsi="Times New Roman"/>
                <w:sz w:val="16"/>
                <w:szCs w:val="16"/>
                <w:lang w:val="pl-PL"/>
              </w:rPr>
            </w:pPr>
          </w:p>
        </w:tc>
        <w:tc>
          <w:tcPr>
            <w:tcW w:w="1701" w:type="dxa"/>
            <w:gridSpan w:val="2"/>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15/nr. de autori</w:t>
            </w:r>
          </w:p>
        </w:tc>
        <w:tc>
          <w:tcPr>
            <w:tcW w:w="646" w:type="dxa"/>
            <w:vMerge w:val="restart"/>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bCs/>
                <w:sz w:val="16"/>
                <w:szCs w:val="16"/>
                <w:lang w:val="pt-BR"/>
              </w:rPr>
            </w:pPr>
            <w:r w:rsidRPr="003D4316">
              <w:rPr>
                <w:rFonts w:ascii="Times New Roman" w:hAnsi="Times New Roman"/>
                <w:bCs/>
                <w:sz w:val="16"/>
                <w:szCs w:val="16"/>
                <w:lang w:val="pt-BR"/>
              </w:rPr>
              <w:t>2.2.</w:t>
            </w:r>
            <w:r>
              <w:rPr>
                <w:rFonts w:ascii="Times New Roman" w:hAnsi="Times New Roman"/>
                <w:bCs/>
                <w:sz w:val="16"/>
                <w:szCs w:val="16"/>
                <w:lang w:val="pt-BR"/>
              </w:rPr>
              <w:t>1</w:t>
            </w:r>
            <w:r w:rsidRPr="003D4316">
              <w:rPr>
                <w:rFonts w:ascii="Times New Roman" w:hAnsi="Times New Roman"/>
                <w:bCs/>
                <w:sz w:val="16"/>
                <w:szCs w:val="16"/>
                <w:lang w:val="pt-BR"/>
              </w:rPr>
              <w:t>. Conferențiar/CS II: Minimum 10 articole</w:t>
            </w: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pt-BR"/>
              </w:rPr>
            </w:pPr>
          </w:p>
        </w:tc>
        <w:tc>
          <w:tcPr>
            <w:tcW w:w="1701" w:type="dxa"/>
            <w:gridSpan w:val="2"/>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pt-BR"/>
              </w:rPr>
            </w:pPr>
          </w:p>
        </w:tc>
        <w:tc>
          <w:tcPr>
            <w:tcW w:w="646" w:type="dxa"/>
            <w:vMerge/>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pt-BR"/>
              </w:rPr>
            </w:pP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pt-BR"/>
              </w:rPr>
            </w:pPr>
          </w:p>
        </w:tc>
      </w:tr>
      <w:tr w:rsidR="0061290A" w:rsidRPr="00F83385" w:rsidTr="008905B9">
        <w:trPr>
          <w:trHeight w:val="285"/>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2.3 Proprietate intelectuală, brevete de invenție, tehnologii și produse omologate (soiuri, hibrizi, rase etc.)</w:t>
            </w:r>
          </w:p>
        </w:tc>
        <w:tc>
          <w:tcPr>
            <w:tcW w:w="3119" w:type="dxa"/>
            <w:vMerge w:val="restart"/>
            <w:vAlign w:val="center"/>
          </w:tcPr>
          <w:p w:rsidR="0061290A" w:rsidRPr="003D4316" w:rsidRDefault="0061290A" w:rsidP="008905B9">
            <w:pPr>
              <w:spacing w:line="240" w:lineRule="auto"/>
              <w:rPr>
                <w:rFonts w:ascii="Times New Roman" w:hAnsi="Times New Roman"/>
                <w:b/>
                <w:sz w:val="16"/>
                <w:szCs w:val="16"/>
                <w:lang w:val="it-IT"/>
              </w:rPr>
            </w:pPr>
          </w:p>
        </w:tc>
        <w:tc>
          <w:tcPr>
            <w:tcW w:w="1320" w:type="dxa"/>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2.3.1 intenaţionale</w:t>
            </w:r>
          </w:p>
        </w:tc>
        <w:tc>
          <w:tcPr>
            <w:tcW w:w="1701" w:type="dxa"/>
            <w:gridSpan w:val="2"/>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40/nr. autori</w:t>
            </w:r>
          </w:p>
        </w:tc>
        <w:tc>
          <w:tcPr>
            <w:tcW w:w="646" w:type="dxa"/>
            <w:tcBorders>
              <w:top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top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2.3.2 naţionale</w:t>
            </w:r>
          </w:p>
        </w:tc>
        <w:tc>
          <w:tcPr>
            <w:tcW w:w="1701"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30/nr. autori</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 Granturi/ proiecte câștigate prin competiție inclusiv proiecte de cercetare/ consultanță (valoare de minim 10.000 Euro echivalenti) (3)</w:t>
            </w:r>
          </w:p>
          <w:p w:rsidR="0061290A" w:rsidRPr="003D4316" w:rsidRDefault="0061290A" w:rsidP="008905B9">
            <w:pPr>
              <w:spacing w:line="240" w:lineRule="auto"/>
              <w:rPr>
                <w:rFonts w:ascii="Times New Roman" w:hAnsi="Times New Roman"/>
                <w:sz w:val="16"/>
                <w:szCs w:val="16"/>
                <w:lang w:val="it-IT"/>
              </w:rPr>
            </w:pPr>
          </w:p>
        </w:tc>
        <w:tc>
          <w:tcPr>
            <w:tcW w:w="3119" w:type="dxa"/>
            <w:vMerge w:val="restart"/>
            <w:vAlign w:val="center"/>
          </w:tcPr>
          <w:p w:rsidR="0061290A" w:rsidRPr="003D4316" w:rsidRDefault="0061290A" w:rsidP="008905B9">
            <w:pPr>
              <w:spacing w:line="240" w:lineRule="auto"/>
              <w:rPr>
                <w:rFonts w:ascii="Times New Roman" w:hAnsi="Times New Roman"/>
                <w:bCs/>
                <w:sz w:val="16"/>
                <w:szCs w:val="16"/>
                <w:lang w:val="it-IT"/>
              </w:rPr>
            </w:pPr>
            <w:r w:rsidRPr="003D4316">
              <w:rPr>
                <w:rFonts w:ascii="Times New Roman" w:hAnsi="Times New Roman"/>
                <w:sz w:val="16"/>
                <w:szCs w:val="16"/>
                <w:lang w:val="it-IT"/>
              </w:rPr>
              <w:t>2.4.1 Director/ responsabil partener proiect  -; Minimum 1 pentru Conferențiar/ CS II</w:t>
            </w:r>
          </w:p>
        </w:tc>
        <w:tc>
          <w:tcPr>
            <w:tcW w:w="1320" w:type="dxa"/>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2.4.1.1 internaţionale</w:t>
            </w:r>
          </w:p>
        </w:tc>
        <w:tc>
          <w:tcPr>
            <w:tcW w:w="1701" w:type="dxa"/>
            <w:gridSpan w:val="2"/>
            <w:tcBorders>
              <w:top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20*ani de desfăşurare</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200"/>
          <w:jc w:val="center"/>
        </w:trPr>
        <w:tc>
          <w:tcPr>
            <w:tcW w:w="425" w:type="dxa"/>
            <w:vMerge/>
            <w:tcBorders>
              <w:left w:val="single" w:sz="12" w:space="0" w:color="auto"/>
              <w:bottom w:val="nil"/>
            </w:tcBorders>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959" w:type="dxa"/>
            <w:vMerge/>
            <w:tcBorders>
              <w:bottom w:val="nil"/>
            </w:tcBorders>
            <w:vAlign w:val="center"/>
          </w:tcPr>
          <w:p w:rsidR="0061290A" w:rsidRPr="003D4316" w:rsidRDefault="0061290A" w:rsidP="008905B9">
            <w:pPr>
              <w:spacing w:before="240"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before="240"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2.4.1.2 naţionale</w:t>
            </w:r>
          </w:p>
        </w:tc>
        <w:tc>
          <w:tcPr>
            <w:tcW w:w="1701"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10* ani de desfăşurare</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top w:val="single" w:sz="4" w:space="0" w:color="auto"/>
              <w:left w:val="single" w:sz="12"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tcBorders>
              <w:top w:val="single" w:sz="4"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n-GB"/>
              </w:rPr>
            </w:pPr>
          </w:p>
        </w:tc>
        <w:tc>
          <w:tcPr>
            <w:tcW w:w="3119" w:type="dxa"/>
            <w:vMerge w:val="restart"/>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2.4.2 Membru în echipă</w:t>
            </w:r>
          </w:p>
        </w:tc>
        <w:tc>
          <w:tcPr>
            <w:tcW w:w="1320" w:type="dxa"/>
            <w:tcBorders>
              <w:top w:val="nil"/>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2.4.2.1 intenaţionale</w:t>
            </w:r>
          </w:p>
        </w:tc>
        <w:tc>
          <w:tcPr>
            <w:tcW w:w="1701" w:type="dxa"/>
            <w:gridSpan w:val="2"/>
            <w:tcBorders>
              <w:top w:val="nil"/>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4* ani de desfăşurare</w:t>
            </w:r>
          </w:p>
        </w:tc>
        <w:tc>
          <w:tcPr>
            <w:tcW w:w="646" w:type="dxa"/>
            <w:tcBorders>
              <w:top w:val="single" w:sz="4" w:space="0" w:color="auto"/>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top w:val="nil"/>
              <w:left w:val="single" w:sz="4" w:space="0" w:color="auto"/>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2.4.2.2 naţionale</w:t>
            </w:r>
          </w:p>
        </w:tc>
        <w:tc>
          <w:tcPr>
            <w:tcW w:w="1701"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2* ani de desfăşurare</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trHeight w:val="277"/>
          <w:jc w:val="center"/>
        </w:trPr>
        <w:tc>
          <w:tcPr>
            <w:tcW w:w="425" w:type="dxa"/>
            <w:tcBorders>
              <w:top w:val="single" w:sz="4" w:space="0" w:color="auto"/>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rPr>
            </w:pPr>
          </w:p>
        </w:tc>
        <w:tc>
          <w:tcPr>
            <w:tcW w:w="959" w:type="dxa"/>
            <w:tcBorders>
              <w:top w:val="single" w:sz="4" w:space="0" w:color="auto"/>
            </w:tcBorders>
            <w:vAlign w:val="center"/>
          </w:tcPr>
          <w:p w:rsidR="0061290A" w:rsidRPr="003D4316" w:rsidRDefault="0061290A" w:rsidP="008905B9">
            <w:pPr>
              <w:spacing w:line="240" w:lineRule="auto"/>
              <w:jc w:val="center"/>
              <w:rPr>
                <w:rFonts w:ascii="Times New Roman" w:hAnsi="Times New Roman"/>
                <w:sz w:val="16"/>
                <w:szCs w:val="16"/>
              </w:rPr>
            </w:pPr>
          </w:p>
        </w:tc>
        <w:tc>
          <w:tcPr>
            <w:tcW w:w="2365" w:type="dxa"/>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sz w:val="16"/>
                <w:szCs w:val="16"/>
              </w:rPr>
            </w:pPr>
          </w:p>
        </w:tc>
        <w:tc>
          <w:tcPr>
            <w:tcW w:w="1320" w:type="dxa"/>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sz w:val="16"/>
                <w:szCs w:val="16"/>
              </w:rPr>
            </w:pPr>
          </w:p>
        </w:tc>
        <w:tc>
          <w:tcPr>
            <w:tcW w:w="1701" w:type="dxa"/>
            <w:gridSpan w:val="2"/>
            <w:tcBorders>
              <w:top w:val="single" w:sz="4" w:space="0" w:color="auto"/>
              <w:bottom w:val="single" w:sz="4" w:space="0" w:color="auto"/>
            </w:tcBorders>
            <w:vAlign w:val="center"/>
          </w:tcPr>
          <w:p w:rsidR="0061290A" w:rsidRPr="003D4316" w:rsidRDefault="0061290A" w:rsidP="008905B9">
            <w:pPr>
              <w:spacing w:line="240" w:lineRule="auto"/>
              <w:rPr>
                <w:rFonts w:ascii="Times New Roman" w:hAnsi="Times New Roman"/>
                <w:color w:val="000000"/>
                <w:sz w:val="16"/>
                <w:szCs w:val="16"/>
              </w:rPr>
            </w:pPr>
            <w:r w:rsidRPr="003D4316">
              <w:rPr>
                <w:rFonts w:ascii="Times New Roman" w:hAnsi="Times New Roman"/>
                <w:b/>
                <w:bCs/>
                <w:color w:val="000000"/>
                <w:sz w:val="16"/>
                <w:szCs w:val="16"/>
              </w:rPr>
              <w:t xml:space="preserve">TOTAL A2 </w:t>
            </w:r>
          </w:p>
        </w:tc>
        <w:tc>
          <w:tcPr>
            <w:tcW w:w="646" w:type="dxa"/>
            <w:tcBorders>
              <w:top w:val="single" w:sz="4" w:space="0" w:color="auto"/>
              <w:bottom w:val="single" w:sz="4" w:space="0" w:color="auto"/>
              <w:right w:val="single" w:sz="4" w:space="0" w:color="auto"/>
            </w:tcBorders>
            <w:vAlign w:val="center"/>
          </w:tcPr>
          <w:p w:rsidR="0061290A" w:rsidRPr="003D4316" w:rsidRDefault="0061290A" w:rsidP="008905B9">
            <w:pPr>
              <w:spacing w:line="240" w:lineRule="auto"/>
              <w:ind w:hanging="108"/>
              <w:jc w:val="center"/>
              <w:rPr>
                <w:rFonts w:ascii="Times New Roman" w:hAnsi="Times New Roman"/>
                <w:b/>
                <w:bCs/>
                <w:color w:val="000000"/>
                <w:sz w:val="16"/>
                <w:szCs w:val="16"/>
              </w:rPr>
            </w:pPr>
          </w:p>
        </w:tc>
        <w:tc>
          <w:tcPr>
            <w:tcW w:w="646" w:type="dxa"/>
            <w:tcBorders>
              <w:top w:val="single" w:sz="4" w:space="0" w:color="auto"/>
              <w:left w:val="single" w:sz="4" w:space="0" w:color="auto"/>
              <w:bottom w:val="single" w:sz="4" w:space="0" w:color="auto"/>
              <w:right w:val="single" w:sz="12" w:space="0" w:color="auto"/>
            </w:tcBorders>
          </w:tcPr>
          <w:p w:rsidR="0061290A" w:rsidRPr="003D4316" w:rsidRDefault="0061290A" w:rsidP="008905B9">
            <w:pPr>
              <w:spacing w:line="240" w:lineRule="auto"/>
              <w:ind w:hanging="108"/>
              <w:jc w:val="center"/>
              <w:rPr>
                <w:rFonts w:ascii="Times New Roman" w:hAnsi="Times New Roman"/>
                <w:b/>
                <w:bCs/>
                <w:color w:val="000000"/>
                <w:sz w:val="16"/>
                <w:szCs w:val="16"/>
              </w:rPr>
            </w:pPr>
          </w:p>
        </w:tc>
      </w:tr>
      <w:tr w:rsidR="0061290A" w:rsidRPr="00F83385" w:rsidTr="008905B9">
        <w:trPr>
          <w:trHeight w:val="128"/>
          <w:jc w:val="center"/>
        </w:trPr>
        <w:tc>
          <w:tcPr>
            <w:tcW w:w="425" w:type="dxa"/>
            <w:vMerge w:val="restart"/>
            <w:tcBorders>
              <w:top w:val="single" w:sz="4" w:space="0" w:color="auto"/>
              <w:left w:val="single" w:sz="12" w:space="0" w:color="auto"/>
              <w:bottom w:val="nil"/>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w:t>
            </w:r>
          </w:p>
        </w:tc>
        <w:tc>
          <w:tcPr>
            <w:tcW w:w="959" w:type="dxa"/>
            <w:vMerge w:val="restart"/>
            <w:tcBorders>
              <w:top w:val="single" w:sz="4" w:space="0" w:color="auto"/>
              <w:bottom w:val="nil"/>
            </w:tcBorders>
            <w:vAlign w:val="center"/>
          </w:tcPr>
          <w:p w:rsidR="0061290A" w:rsidRPr="003D4316" w:rsidRDefault="0061290A" w:rsidP="008905B9">
            <w:pPr>
              <w:spacing w:line="240" w:lineRule="auto"/>
              <w:ind w:hanging="141"/>
              <w:jc w:val="center"/>
              <w:rPr>
                <w:rFonts w:ascii="Times New Roman" w:hAnsi="Times New Roman"/>
                <w:sz w:val="16"/>
                <w:szCs w:val="16"/>
                <w:lang w:val="it-IT"/>
              </w:rPr>
            </w:pPr>
            <w:r w:rsidRPr="003D4316">
              <w:rPr>
                <w:rFonts w:ascii="Times New Roman" w:hAnsi="Times New Roman"/>
                <w:sz w:val="16"/>
                <w:szCs w:val="16"/>
                <w:lang w:val="it-IT"/>
              </w:rPr>
              <w:t>Recunoaşterea şi impactul activităţii (A3)</w:t>
            </w:r>
          </w:p>
        </w:tc>
        <w:tc>
          <w:tcPr>
            <w:tcW w:w="2365" w:type="dxa"/>
            <w:tcBorders>
              <w:top w:val="single" w:sz="4" w:space="0" w:color="auto"/>
              <w:bottom w:val="nil"/>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3.1 Citări în reviste ISI şi volumele conferinţelor indexate WOS (4)</w:t>
            </w:r>
          </w:p>
        </w:tc>
        <w:tc>
          <w:tcPr>
            <w:tcW w:w="3119" w:type="dxa"/>
            <w:tcBorders>
              <w:top w:val="nil"/>
            </w:tcBorders>
            <w:vAlign w:val="center"/>
          </w:tcPr>
          <w:p w:rsidR="0061290A" w:rsidRPr="003D4316" w:rsidRDefault="0061290A" w:rsidP="008905B9">
            <w:pPr>
              <w:autoSpaceDE w:val="0"/>
              <w:autoSpaceDN w:val="0"/>
              <w:adjustRightInd w:val="0"/>
              <w:spacing w:line="240" w:lineRule="auto"/>
              <w:rPr>
                <w:rFonts w:ascii="Times New Roman" w:hAnsi="Times New Roman"/>
                <w:bCs/>
                <w:sz w:val="16"/>
                <w:szCs w:val="16"/>
                <w:lang w:val="ro-RO" w:eastAsia="ro-RO"/>
              </w:rPr>
            </w:pPr>
          </w:p>
        </w:tc>
        <w:tc>
          <w:tcPr>
            <w:tcW w:w="1320" w:type="dxa"/>
            <w:tcBorders>
              <w:top w:val="nil"/>
            </w:tcBorders>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lang w:val="it-IT"/>
              </w:rPr>
              <w:t>10/nr.autori ai articolului.citat x nr.citări</w:t>
            </w:r>
          </w:p>
        </w:tc>
        <w:tc>
          <w:tcPr>
            <w:tcW w:w="1701" w:type="dxa"/>
            <w:gridSpan w:val="2"/>
            <w:tcBorders>
              <w:top w:val="nil"/>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top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top w:val="nil"/>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277"/>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tcBorders>
              <w:top w:val="nil"/>
            </w:tcBorders>
            <w:vAlign w:val="center"/>
          </w:tcPr>
          <w:p w:rsidR="0061290A" w:rsidRPr="003D4316" w:rsidRDefault="0061290A" w:rsidP="008905B9">
            <w:pPr>
              <w:numPr>
                <w:ilvl w:val="1"/>
                <w:numId w:val="30"/>
              </w:numPr>
              <w:spacing w:line="240" w:lineRule="auto"/>
              <w:jc w:val="left"/>
              <w:rPr>
                <w:rFonts w:ascii="Times New Roman" w:hAnsi="Times New Roman"/>
                <w:sz w:val="16"/>
                <w:szCs w:val="16"/>
                <w:lang w:val="it-IT"/>
              </w:rPr>
            </w:pPr>
            <w:r w:rsidRPr="003D4316">
              <w:rPr>
                <w:rFonts w:ascii="Times New Roman" w:hAnsi="Times New Roman"/>
                <w:sz w:val="16"/>
                <w:szCs w:val="16"/>
                <w:lang w:val="it-IT"/>
              </w:rPr>
              <w:t>Citări în reviste şi volumele conferinţelor BDI (4) (5)</w:t>
            </w:r>
          </w:p>
        </w:tc>
        <w:tc>
          <w:tcPr>
            <w:tcW w:w="3119" w:type="dxa"/>
            <w:vAlign w:val="center"/>
          </w:tcPr>
          <w:p w:rsidR="0061290A" w:rsidRPr="003D4316" w:rsidRDefault="0061290A" w:rsidP="008905B9">
            <w:pPr>
              <w:spacing w:line="240" w:lineRule="auto"/>
              <w:ind w:left="-25"/>
              <w:rPr>
                <w:rFonts w:ascii="Times New Roman" w:hAnsi="Times New Roman"/>
                <w:sz w:val="16"/>
                <w:szCs w:val="16"/>
              </w:rPr>
            </w:pPr>
          </w:p>
        </w:tc>
        <w:tc>
          <w:tcPr>
            <w:tcW w:w="1320" w:type="dxa"/>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lang w:val="it-IT"/>
              </w:rPr>
              <w:t>5/nr.autori ai articolului.citat x nr.citări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trHeight w:val="277"/>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3.3Prezentări invitate în plenul unor manifestări ştiinţifice naţionale şi internaţionale şi Profesor invitat (exclusiv POS, ERASMUS)</w:t>
            </w:r>
          </w:p>
        </w:tc>
        <w:tc>
          <w:tcPr>
            <w:tcW w:w="3119" w:type="dxa"/>
            <w:vMerge w:val="restart"/>
            <w:vAlign w:val="center"/>
          </w:tcPr>
          <w:p w:rsidR="0061290A" w:rsidRPr="003D4316" w:rsidRDefault="0061290A" w:rsidP="008905B9">
            <w:pPr>
              <w:spacing w:line="240" w:lineRule="auto"/>
              <w:rPr>
                <w:rFonts w:ascii="Times New Roman" w:hAnsi="Times New Roman"/>
                <w:sz w:val="16"/>
                <w:szCs w:val="16"/>
              </w:rPr>
            </w:pPr>
            <w:r w:rsidRPr="003D4316">
              <w:rPr>
                <w:rFonts w:ascii="Times New Roman" w:hAnsi="Times New Roman"/>
                <w:sz w:val="16"/>
                <w:szCs w:val="16"/>
              </w:rPr>
              <w:t>Punctaj unic pentru fiecare activitate</w:t>
            </w: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3.3.1 intenaţionale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20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3.3.2 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3.4Membru în colective de redacţie sau comitete ştiinţifice ale revistelor şi manifestărilor ştiinţifice, Organizator de manifestări știinţifice</w:t>
            </w:r>
          </w:p>
        </w:tc>
        <w:tc>
          <w:tcPr>
            <w:tcW w:w="3119" w:type="dxa"/>
            <w:vMerge w:val="restart"/>
            <w:vAlign w:val="center"/>
          </w:tcPr>
          <w:p w:rsidR="0061290A" w:rsidRPr="003D4316" w:rsidRDefault="0061290A" w:rsidP="008905B9">
            <w:pPr>
              <w:suppressAutoHyphens/>
              <w:spacing w:line="240" w:lineRule="auto"/>
              <w:rPr>
                <w:rFonts w:ascii="Times New Roman" w:hAnsi="Times New Roman"/>
                <w:sz w:val="16"/>
                <w:szCs w:val="16"/>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3.4.1 ISI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bCs/>
                <w:sz w:val="16"/>
                <w:szCs w:val="16"/>
                <w:lang w:val="it-IT"/>
              </w:rPr>
            </w:pPr>
            <w:r w:rsidRPr="003D4316">
              <w:rPr>
                <w:rFonts w:ascii="Times New Roman" w:hAnsi="Times New Roman"/>
                <w:b/>
                <w:bCs/>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3.4.2 BDI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trHeight w:val="483"/>
          <w:jc w:val="center"/>
        </w:trPr>
        <w:tc>
          <w:tcPr>
            <w:tcW w:w="425" w:type="dxa"/>
            <w:vMerge/>
            <w:tcBorders>
              <w:left w:val="single" w:sz="12" w:space="0" w:color="auto"/>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959" w:type="dxa"/>
            <w:vMerge/>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n-GB"/>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n-GB"/>
              </w:rPr>
            </w:pPr>
          </w:p>
        </w:tc>
        <w:tc>
          <w:tcPr>
            <w:tcW w:w="3119"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n-GB"/>
              </w:rPr>
            </w:pPr>
          </w:p>
        </w:tc>
        <w:tc>
          <w:tcPr>
            <w:tcW w:w="1320" w:type="dxa"/>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3.4.3.Naționale și internaționale neindexate</w:t>
            </w:r>
          </w:p>
        </w:tc>
        <w:tc>
          <w:tcPr>
            <w:tcW w:w="1701" w:type="dxa"/>
            <w:gridSpan w:val="2"/>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Cs/>
                <w:sz w:val="16"/>
                <w:szCs w:val="16"/>
                <w:lang w:val="it-IT"/>
              </w:rPr>
            </w:pPr>
            <w:r w:rsidRPr="003D4316">
              <w:rPr>
                <w:bCs/>
                <w:sz w:val="16"/>
                <w:szCs w:val="16"/>
                <w:lang w:val="it-IT"/>
              </w:rPr>
              <w:t>-</w:t>
            </w: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bCs/>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3.5.1ISI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en-GB"/>
              </w:rPr>
            </w:pPr>
            <w:r w:rsidRPr="003D4316">
              <w:rPr>
                <w:rFonts w:ascii="Times New Roman" w:hAnsi="Times New Roman"/>
                <w:sz w:val="16"/>
                <w:szCs w:val="16"/>
                <w:lang w:val="en-GB"/>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3.5.2 BDI</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r w:rsidRPr="003D4316">
              <w:rPr>
                <w:rFonts w:ascii="Times New Roman" w:hAnsi="Times New Roman"/>
                <w:b/>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3D4316" w:rsidRDefault="0061290A" w:rsidP="008905B9">
            <w:pPr>
              <w:spacing w:line="240" w:lineRule="auto"/>
              <w:ind w:right="-108"/>
              <w:rPr>
                <w:rFonts w:ascii="Times New Roman" w:hAnsi="Times New Roman"/>
                <w:sz w:val="16"/>
                <w:szCs w:val="16"/>
                <w:lang w:val="it-IT"/>
              </w:rPr>
            </w:pPr>
            <w:r w:rsidRPr="003D4316">
              <w:rPr>
                <w:rFonts w:ascii="Times New Roman" w:hAnsi="Times New Roman"/>
                <w:sz w:val="16"/>
                <w:szCs w:val="16"/>
                <w:lang w:val="it-IT"/>
              </w:rPr>
              <w:t xml:space="preserve">3.5. Referent în comisii de </w:t>
            </w:r>
          </w:p>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doctorat</w:t>
            </w:r>
          </w:p>
        </w:tc>
        <w:tc>
          <w:tcPr>
            <w:tcW w:w="3119" w:type="dxa"/>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3.6.1 intenaţionale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10 x nr. comisii</w:t>
            </w:r>
          </w:p>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3D4316" w:rsidRDefault="0061290A" w:rsidP="008905B9">
            <w:pPr>
              <w:spacing w:line="240" w:lineRule="auto"/>
              <w:ind w:right="-108"/>
              <w:rPr>
                <w:rFonts w:ascii="Times New Roman" w:hAnsi="Times New Roman"/>
                <w:sz w:val="16"/>
                <w:szCs w:val="16"/>
                <w:lang w:val="it-IT"/>
              </w:rPr>
            </w:pPr>
          </w:p>
        </w:tc>
        <w:tc>
          <w:tcPr>
            <w:tcW w:w="3119" w:type="dxa"/>
            <w:vAlign w:val="center"/>
          </w:tcPr>
          <w:p w:rsidR="0061290A" w:rsidRPr="003D4316" w:rsidRDefault="0061290A" w:rsidP="008905B9">
            <w:pPr>
              <w:spacing w:line="240" w:lineRule="auto"/>
              <w:rPr>
                <w:rFonts w:ascii="Times New Roman" w:hAnsi="Times New Roman"/>
                <w:sz w:val="16"/>
                <w:szCs w:val="16"/>
                <w:lang w:val="it-IT"/>
              </w:rPr>
            </w:pPr>
          </w:p>
        </w:tc>
        <w:tc>
          <w:tcPr>
            <w:tcW w:w="1320" w:type="dxa"/>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3.6.2 naţionale</w:t>
            </w:r>
          </w:p>
        </w:tc>
        <w:tc>
          <w:tcPr>
            <w:tcW w:w="1701" w:type="dxa"/>
            <w:gridSpan w:val="2"/>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5 x nr. comisii</w:t>
            </w:r>
          </w:p>
          <w:p w:rsidR="0061290A" w:rsidRPr="003D4316"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3.6 Premii</w:t>
            </w: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it-IT"/>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it-IT"/>
              </w:rPr>
            </w:pPr>
            <w:r w:rsidRPr="003D4316">
              <w:rPr>
                <w:rFonts w:ascii="Times New Roman" w:hAnsi="Times New Roman"/>
                <w:sz w:val="16"/>
                <w:szCs w:val="16"/>
                <w:lang w:val="it-IT"/>
              </w:rPr>
              <w:t xml:space="preserve"> Academia Română</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30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r w:rsidRPr="003D4316">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it-IT"/>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it-IT"/>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ASAS, AOSR, </w:t>
            </w:r>
          </w:p>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 academii de ramură şi CNCS</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Cs/>
                <w:sz w:val="16"/>
                <w:szCs w:val="16"/>
                <w:lang w:val="es-ES"/>
              </w:rPr>
            </w:pPr>
            <w:r w:rsidRPr="003D4316">
              <w:rPr>
                <w:bCs/>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bCs/>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tcBorders>
              <w:bottom w:val="single" w:sz="4" w:space="0" w:color="auto"/>
            </w:tcBorders>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Premii intenaţionale</w:t>
            </w:r>
          </w:p>
        </w:tc>
        <w:tc>
          <w:tcPr>
            <w:tcW w:w="1682" w:type="dxa"/>
            <w:tcBorders>
              <w:bottom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sz w:val="16"/>
                <w:szCs w:val="16"/>
                <w:lang w:val="es-ES"/>
              </w:rPr>
              <w:t>-</w:t>
            </w:r>
          </w:p>
        </w:tc>
        <w:tc>
          <w:tcPr>
            <w:tcW w:w="646" w:type="dxa"/>
            <w:tcBorders>
              <w:left w:val="single" w:sz="4" w:space="0" w:color="auto"/>
              <w:bottom w:val="single" w:sz="4" w:space="0" w:color="auto"/>
              <w:right w:val="single" w:sz="12" w:space="0" w:color="auto"/>
            </w:tcBorders>
          </w:tcPr>
          <w:p w:rsidR="0061290A" w:rsidRPr="003D4316" w:rsidRDefault="0061290A" w:rsidP="008905B9">
            <w:pPr>
              <w:spacing w:line="240" w:lineRule="auto"/>
              <w:jc w:val="center"/>
              <w:rPr>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Premii naţionale în domeniu</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119" w:type="dxa"/>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3.7.1 </w:t>
            </w:r>
            <w:r w:rsidRPr="003D4316">
              <w:rPr>
                <w:rFonts w:ascii="Times New Roman" w:hAnsi="Times New Roman"/>
                <w:sz w:val="16"/>
                <w:szCs w:val="16"/>
                <w:lang w:val="it-IT"/>
              </w:rPr>
              <w:t>Academia Română</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3.7.2 ASAS, AOSR şi academii de ramură</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30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3.7.3 Conducere asociaţii profesionale</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internaţionale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30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3.7.4 Asociaţii profesionale</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intenaţionale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naţionale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2</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bCs/>
                <w:sz w:val="16"/>
                <w:szCs w:val="16"/>
                <w:lang w:val="es-ES"/>
              </w:rPr>
            </w:pPr>
            <w:r w:rsidRPr="003D4316">
              <w:rPr>
                <w:rFonts w:ascii="Times New Roman" w:hAnsi="Times New Roman"/>
                <w:bCs/>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Cs/>
                <w:sz w:val="16"/>
                <w:szCs w:val="16"/>
                <w:lang w:val="es-ES"/>
              </w:rPr>
            </w:pPr>
          </w:p>
        </w:tc>
      </w:tr>
      <w:tr w:rsidR="0061290A" w:rsidRPr="00F83385" w:rsidTr="008905B9">
        <w:trPr>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3.7.5 Consilii şi organ</w:t>
            </w:r>
            <w:r w:rsidRPr="003D4316">
              <w:rPr>
                <w:sz w:val="16"/>
                <w:szCs w:val="16"/>
                <w:lang w:val="es-ES"/>
              </w:rPr>
              <w:t>i</w:t>
            </w:r>
            <w:r w:rsidRPr="003D4316">
              <w:rPr>
                <w:rFonts w:ascii="Times New Roman" w:hAnsi="Times New Roman"/>
                <w:sz w:val="16"/>
                <w:szCs w:val="16"/>
                <w:lang w:val="es-ES"/>
              </w:rPr>
              <w:t>zaţii în domeniul</w:t>
            </w:r>
          </w:p>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 xml:space="preserve">         educaţiei şi cercetării</w:t>
            </w: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es-ES"/>
              </w:rPr>
            </w:pPr>
            <w:r w:rsidRPr="003D4316">
              <w:rPr>
                <w:rFonts w:ascii="Times New Roman" w:hAnsi="Times New Roman"/>
                <w:sz w:val="16"/>
                <w:szCs w:val="16"/>
                <w:lang w:val="es-ES"/>
              </w:rPr>
              <w:t>conducere</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15</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trHeight w:val="122"/>
          <w:jc w:val="center"/>
        </w:trPr>
        <w:tc>
          <w:tcPr>
            <w:tcW w:w="425" w:type="dxa"/>
            <w:vMerge/>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r w:rsidRPr="003D4316">
              <w:rPr>
                <w:rFonts w:ascii="Times New Roman" w:hAnsi="Times New Roman"/>
                <w:sz w:val="16"/>
                <w:szCs w:val="16"/>
                <w:lang w:val="pt-BR"/>
              </w:rPr>
              <w:t xml:space="preserve">membru </w:t>
            </w:r>
          </w:p>
        </w:tc>
        <w:tc>
          <w:tcPr>
            <w:tcW w:w="1682" w:type="dxa"/>
            <w:vAlign w:val="center"/>
          </w:tcPr>
          <w:p w:rsidR="0061290A" w:rsidRPr="003D4316" w:rsidRDefault="0061290A" w:rsidP="008905B9">
            <w:pPr>
              <w:spacing w:line="240" w:lineRule="auto"/>
              <w:jc w:val="center"/>
              <w:rPr>
                <w:rFonts w:ascii="Times New Roman" w:hAnsi="Times New Roman"/>
                <w:sz w:val="16"/>
                <w:szCs w:val="16"/>
                <w:lang w:val="es-ES"/>
              </w:rPr>
            </w:pPr>
            <w:r w:rsidRPr="003D4316">
              <w:rPr>
                <w:rFonts w:ascii="Times New Roman" w:hAnsi="Times New Roman"/>
                <w:sz w:val="16"/>
                <w:szCs w:val="16"/>
                <w:lang w:val="es-ES"/>
              </w:rPr>
              <w:t>10</w:t>
            </w:r>
          </w:p>
        </w:tc>
        <w:tc>
          <w:tcPr>
            <w:tcW w:w="646" w:type="dxa"/>
            <w:tcBorders>
              <w:right w:val="single" w:sz="4" w:space="0" w:color="auto"/>
            </w:tcBorders>
            <w:vAlign w:val="center"/>
          </w:tcPr>
          <w:p w:rsidR="0061290A" w:rsidRPr="003D4316" w:rsidRDefault="0061290A" w:rsidP="008905B9">
            <w:pPr>
              <w:spacing w:line="240" w:lineRule="auto"/>
              <w:jc w:val="center"/>
              <w:rPr>
                <w:rFonts w:ascii="Times New Roman" w:hAnsi="Times New Roman"/>
                <w:color w:val="1F497D"/>
                <w:sz w:val="16"/>
                <w:szCs w:val="16"/>
                <w:lang w:val="es-ES"/>
              </w:rPr>
            </w:pPr>
            <w:r w:rsidRPr="003D4316">
              <w:rPr>
                <w:color w:val="1F497D"/>
                <w:sz w:val="16"/>
                <w:szCs w:val="16"/>
                <w:lang w:val="es-ES"/>
              </w:rPr>
              <w:t>-</w:t>
            </w: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sz w:val="16"/>
                <w:szCs w:val="16"/>
                <w:lang w:val="es-ES"/>
              </w:rPr>
            </w:pPr>
          </w:p>
        </w:tc>
      </w:tr>
      <w:tr w:rsidR="0061290A" w:rsidRPr="00F83385" w:rsidTr="008905B9">
        <w:trPr>
          <w:trHeight w:val="230"/>
          <w:jc w:val="center"/>
        </w:trPr>
        <w:tc>
          <w:tcPr>
            <w:tcW w:w="425" w:type="dxa"/>
            <w:tcBorders>
              <w:left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3D4316" w:rsidRDefault="0061290A" w:rsidP="008905B9">
            <w:pPr>
              <w:spacing w:line="240" w:lineRule="auto"/>
              <w:rPr>
                <w:rFonts w:ascii="Times New Roman" w:hAnsi="Times New Roman"/>
                <w:sz w:val="16"/>
                <w:szCs w:val="16"/>
                <w:lang w:val="pt-BR"/>
              </w:rPr>
            </w:pPr>
          </w:p>
        </w:tc>
        <w:tc>
          <w:tcPr>
            <w:tcW w:w="1682" w:type="dxa"/>
            <w:vAlign w:val="center"/>
          </w:tcPr>
          <w:p w:rsidR="0061290A" w:rsidRPr="003D4316" w:rsidRDefault="0061290A" w:rsidP="008905B9">
            <w:pPr>
              <w:spacing w:line="240" w:lineRule="auto"/>
              <w:jc w:val="center"/>
              <w:rPr>
                <w:rFonts w:ascii="Times New Roman" w:hAnsi="Times New Roman"/>
                <w:color w:val="000000"/>
                <w:sz w:val="16"/>
                <w:szCs w:val="16"/>
                <w:lang w:val="es-ES"/>
              </w:rPr>
            </w:pPr>
            <w:r w:rsidRPr="003D4316">
              <w:rPr>
                <w:rFonts w:ascii="Times New Roman" w:hAnsi="Times New Roman"/>
                <w:b/>
                <w:bCs/>
                <w:color w:val="000000"/>
                <w:sz w:val="16"/>
                <w:szCs w:val="16"/>
              </w:rPr>
              <w:t xml:space="preserve">TOTAL A3 </w:t>
            </w:r>
          </w:p>
        </w:tc>
        <w:tc>
          <w:tcPr>
            <w:tcW w:w="646" w:type="dxa"/>
            <w:tcBorders>
              <w:bottom w:val="single" w:sz="4" w:space="0" w:color="auto"/>
              <w:right w:val="single" w:sz="4" w:space="0" w:color="auto"/>
            </w:tcBorders>
            <w:vAlign w:val="center"/>
          </w:tcPr>
          <w:p w:rsidR="0061290A" w:rsidRPr="003D4316" w:rsidRDefault="0061290A" w:rsidP="008905B9">
            <w:pPr>
              <w:spacing w:line="240" w:lineRule="auto"/>
              <w:jc w:val="center"/>
              <w:rPr>
                <w:rFonts w:ascii="Times New Roman" w:hAnsi="Times New Roman"/>
                <w:b/>
                <w:sz w:val="16"/>
                <w:szCs w:val="16"/>
                <w:lang w:val="es-ES"/>
              </w:rPr>
            </w:pPr>
          </w:p>
        </w:tc>
        <w:tc>
          <w:tcPr>
            <w:tcW w:w="646" w:type="dxa"/>
            <w:tcBorders>
              <w:left w:val="single" w:sz="4" w:space="0" w:color="auto"/>
              <w:right w:val="single" w:sz="12" w:space="0" w:color="auto"/>
            </w:tcBorders>
          </w:tcPr>
          <w:p w:rsidR="0061290A" w:rsidRPr="003D4316" w:rsidRDefault="0061290A" w:rsidP="008905B9">
            <w:pPr>
              <w:spacing w:line="240" w:lineRule="auto"/>
              <w:jc w:val="center"/>
              <w:rPr>
                <w:rFonts w:ascii="Times New Roman" w:hAnsi="Times New Roman"/>
                <w:b/>
                <w:sz w:val="16"/>
                <w:szCs w:val="16"/>
                <w:lang w:val="es-ES"/>
              </w:rPr>
            </w:pPr>
          </w:p>
        </w:tc>
      </w:tr>
      <w:tr w:rsidR="0061290A" w:rsidRPr="00F83385" w:rsidTr="008905B9">
        <w:trPr>
          <w:trHeight w:val="200"/>
          <w:jc w:val="center"/>
        </w:trPr>
        <w:tc>
          <w:tcPr>
            <w:tcW w:w="425" w:type="dxa"/>
            <w:tcBorders>
              <w:left w:val="single" w:sz="12" w:space="0" w:color="auto"/>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959"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sz w:val="16"/>
                <w:szCs w:val="16"/>
                <w:lang w:val="es-ES"/>
              </w:rPr>
            </w:pPr>
          </w:p>
        </w:tc>
        <w:tc>
          <w:tcPr>
            <w:tcW w:w="2365" w:type="dxa"/>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3119" w:type="dxa"/>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es-ES"/>
              </w:rPr>
            </w:pPr>
          </w:p>
        </w:tc>
        <w:tc>
          <w:tcPr>
            <w:tcW w:w="1339" w:type="dxa"/>
            <w:gridSpan w:val="2"/>
            <w:tcBorders>
              <w:bottom w:val="single" w:sz="12" w:space="0" w:color="auto"/>
            </w:tcBorders>
            <w:vAlign w:val="center"/>
          </w:tcPr>
          <w:p w:rsidR="0061290A" w:rsidRPr="003D4316" w:rsidRDefault="0061290A" w:rsidP="008905B9">
            <w:pPr>
              <w:spacing w:line="240" w:lineRule="auto"/>
              <w:rPr>
                <w:rFonts w:ascii="Times New Roman" w:hAnsi="Times New Roman"/>
                <w:sz w:val="16"/>
                <w:szCs w:val="16"/>
                <w:lang w:val="pt-BR"/>
              </w:rPr>
            </w:pPr>
          </w:p>
        </w:tc>
        <w:tc>
          <w:tcPr>
            <w:tcW w:w="1682" w:type="dxa"/>
            <w:tcBorders>
              <w:bottom w:val="single" w:sz="12" w:space="0" w:color="auto"/>
            </w:tcBorders>
            <w:vAlign w:val="center"/>
          </w:tcPr>
          <w:p w:rsidR="0061290A" w:rsidRPr="003D4316" w:rsidRDefault="0061290A" w:rsidP="008905B9">
            <w:pPr>
              <w:spacing w:line="240" w:lineRule="auto"/>
              <w:jc w:val="center"/>
              <w:rPr>
                <w:rFonts w:ascii="Times New Roman" w:hAnsi="Times New Roman"/>
                <w:b/>
                <w:sz w:val="16"/>
                <w:szCs w:val="16"/>
                <w:lang w:val="es-ES"/>
              </w:rPr>
            </w:pPr>
            <w:r w:rsidRPr="003D4316">
              <w:rPr>
                <w:rFonts w:ascii="Times New Roman" w:hAnsi="Times New Roman"/>
                <w:b/>
                <w:sz w:val="16"/>
                <w:szCs w:val="16"/>
                <w:lang w:val="es-ES"/>
              </w:rPr>
              <w:t>TOTAL</w:t>
            </w:r>
          </w:p>
        </w:tc>
        <w:tc>
          <w:tcPr>
            <w:tcW w:w="646" w:type="dxa"/>
            <w:tcBorders>
              <w:bottom w:val="single" w:sz="12" w:space="0" w:color="auto"/>
              <w:right w:val="single" w:sz="4" w:space="0" w:color="auto"/>
            </w:tcBorders>
            <w:vAlign w:val="center"/>
          </w:tcPr>
          <w:p w:rsidR="0061290A" w:rsidRPr="003D4316" w:rsidRDefault="0061290A" w:rsidP="008905B9">
            <w:pPr>
              <w:spacing w:line="240" w:lineRule="auto"/>
              <w:ind w:hanging="108"/>
              <w:jc w:val="center"/>
              <w:rPr>
                <w:rFonts w:ascii="Times New Roman" w:hAnsi="Times New Roman"/>
                <w:b/>
                <w:sz w:val="16"/>
                <w:szCs w:val="16"/>
                <w:lang w:val="es-ES"/>
              </w:rPr>
            </w:pPr>
          </w:p>
        </w:tc>
        <w:tc>
          <w:tcPr>
            <w:tcW w:w="646" w:type="dxa"/>
            <w:tcBorders>
              <w:left w:val="single" w:sz="4" w:space="0" w:color="auto"/>
              <w:bottom w:val="single" w:sz="12" w:space="0" w:color="auto"/>
              <w:right w:val="single" w:sz="12" w:space="0" w:color="auto"/>
            </w:tcBorders>
          </w:tcPr>
          <w:p w:rsidR="0061290A" w:rsidRPr="003D4316" w:rsidRDefault="0061290A" w:rsidP="008905B9">
            <w:pPr>
              <w:spacing w:line="240" w:lineRule="auto"/>
              <w:ind w:hanging="108"/>
              <w:jc w:val="center"/>
              <w:rPr>
                <w:rFonts w:ascii="Times New Roman" w:hAnsi="Times New Roman"/>
                <w:b/>
                <w:sz w:val="16"/>
                <w:szCs w:val="16"/>
                <w:lang w:val="es-ES"/>
              </w:rPr>
            </w:pPr>
          </w:p>
        </w:tc>
      </w:tr>
    </w:tbl>
    <w:p w:rsidR="0061290A" w:rsidRPr="00F83385" w:rsidRDefault="0061290A" w:rsidP="0061290A">
      <w:pPr>
        <w:autoSpaceDE w:val="0"/>
        <w:autoSpaceDN w:val="0"/>
        <w:adjustRightInd w:val="0"/>
        <w:spacing w:line="240" w:lineRule="auto"/>
        <w:jc w:val="left"/>
        <w:rPr>
          <w:rFonts w:ascii="Times New Roman" w:hAnsi="Times New Roman"/>
        </w:rPr>
      </w:pPr>
      <w:r w:rsidRPr="00F83385">
        <w:rPr>
          <w:rFonts w:ascii="Times New Roman" w:hAnsi="Times New Roman"/>
        </w:rPr>
        <w:lastRenderedPageBreak/>
        <w:t>Note:</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 xml:space="preserve">(1)Factorul de impact al revistei menționat pe site-ul WOS(Web of Science) în anul în care a fost publicat articolul; </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pentru articolele în Proceedings WOS (Web of Science -THOMSON REUTERS) și pentru brevetele indexate WOS-Derwent factorul de impact considerat va fi egal cu 0.</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(2)La articolele ISI şi BDI in extenso pentru autor principal/prim autor/autor corespondent/coordonator (ultim autor), punctajul rezultat din calcul se multiplică cu coeficientul 2. Se admit maxim 2 articole în acelaşi volum/ediţie. Calitatea de coordonator (ultim autor) se refera doar la conducătorul de doctorat.Pentru Profesor/CSI I lucrări ISI pot fi echivalate cu 2 brevete indexate WOS-Derwent/soiuri, iar pentru conferențiar/CS II, o lucrare ISI poate fi echivalatăcu un brevet indexat WOS-Derwent/soi,doar pentru dacă cel care candidează este prim autor.</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(3)pentru contractele de consultanță trebuie sa existe dovada încasării sumei menționate în contabilitatea instituției beneficiare</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(4)bazele de date internaționale(BDI) luate în considerare pentru articolele publicate în reviste și în volumele unor manifestări științifice, cu excepția articolelor publicate în reviste / proceedings cotate ISI, sunt cele recunoscute pe plan științific internațional, precum (nelimitativ): Scopus, IEEE Xplore, Science Direct, Elsevier, Wiley, ACM, DBLP, Springerlink, Engineering Village, Cabi, Emerald, CSA, Compendex, INSPEC, Thomson Reuters Master Journal List, DOAJ, AGRICOLA.</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sz w:val="20"/>
          <w:szCs w:val="20"/>
        </w:rPr>
        <w:t>(5)Autocitările sunt excluse</w:t>
      </w:r>
    </w:p>
    <w:p w:rsidR="0061290A" w:rsidRPr="004C08BE" w:rsidRDefault="0061290A" w:rsidP="0061290A">
      <w:pPr>
        <w:spacing w:line="240" w:lineRule="auto"/>
        <w:rPr>
          <w:rFonts w:ascii="Times New Roman" w:hAnsi="Times New Roman"/>
          <w:sz w:val="20"/>
          <w:szCs w:val="20"/>
        </w:rPr>
      </w:pPr>
      <w:r w:rsidRPr="004C08BE">
        <w:rPr>
          <w:rFonts w:ascii="Times New Roman" w:hAnsi="Times New Roman"/>
          <w:b/>
          <w:sz w:val="20"/>
          <w:szCs w:val="20"/>
        </w:rPr>
        <w:t>2. Formula de calcul al indicatorului de merit (A= A</w:t>
      </w:r>
      <w:r w:rsidRPr="004C08BE">
        <w:rPr>
          <w:rFonts w:ascii="Times New Roman" w:hAnsi="Times New Roman"/>
          <w:b/>
          <w:sz w:val="20"/>
          <w:szCs w:val="20"/>
          <w:vertAlign w:val="subscript"/>
        </w:rPr>
        <w:t>1</w:t>
      </w:r>
      <w:r w:rsidRPr="004C08BE">
        <w:rPr>
          <w:rFonts w:ascii="Times New Roman" w:hAnsi="Times New Roman"/>
          <w:b/>
          <w:sz w:val="20"/>
          <w:szCs w:val="20"/>
        </w:rPr>
        <w:t xml:space="preserve"> +A</w:t>
      </w:r>
      <w:r w:rsidRPr="004C08BE">
        <w:rPr>
          <w:rFonts w:ascii="Times New Roman" w:hAnsi="Times New Roman"/>
          <w:b/>
          <w:sz w:val="20"/>
          <w:szCs w:val="20"/>
          <w:vertAlign w:val="subscript"/>
        </w:rPr>
        <w:t>2</w:t>
      </w:r>
      <w:r w:rsidRPr="004C08BE">
        <w:rPr>
          <w:rFonts w:ascii="Times New Roman" w:hAnsi="Times New Roman"/>
          <w:b/>
          <w:sz w:val="20"/>
          <w:szCs w:val="20"/>
        </w:rPr>
        <w:t>+A</w:t>
      </w:r>
      <w:r w:rsidRPr="004C08BE">
        <w:rPr>
          <w:rFonts w:ascii="Times New Roman" w:hAnsi="Times New Roman"/>
          <w:b/>
          <w:sz w:val="20"/>
          <w:szCs w:val="20"/>
          <w:vertAlign w:val="subscript"/>
        </w:rPr>
        <w:t>3</w:t>
      </w:r>
      <w:r w:rsidRPr="004C08BE">
        <w:rPr>
          <w:rFonts w:ascii="Times New Roman" w:hAnsi="Times New Roman"/>
          <w:b/>
          <w:sz w:val="20"/>
          <w:szCs w:val="20"/>
        </w:rPr>
        <w:t>)</w:t>
      </w:r>
      <w:r w:rsidRPr="003B755A">
        <w:rPr>
          <w:rFonts w:ascii="Times New Roman" w:hAnsi="Times New Roman"/>
          <w:b/>
          <w:sz w:val="20"/>
          <w:szCs w:val="20"/>
        </w:rPr>
        <w:t xml:space="preserve"> </w:t>
      </w:r>
    </w:p>
    <w:p w:rsidR="0061290A" w:rsidRPr="004C08BE" w:rsidRDefault="0061290A" w:rsidP="0061290A">
      <w:pPr>
        <w:jc w:val="center"/>
        <w:rPr>
          <w:rFonts w:ascii="Times New Roman" w:hAnsi="Times New Roman"/>
          <w:sz w:val="20"/>
          <w:szCs w:val="20"/>
        </w:rPr>
      </w:pPr>
      <w:r w:rsidRPr="003B755A">
        <w:rPr>
          <w:rFonts w:ascii="Times New Roman" w:hAnsi="Times New Roman"/>
          <w:b/>
          <w:noProof/>
          <w:sz w:val="20"/>
          <w:szCs w:val="20"/>
          <w:lang w:val="ro-RO" w:eastAsia="ro-RO"/>
        </w:rPr>
        <w:drawing>
          <wp:inline distT="0" distB="0" distL="0" distR="0" wp14:anchorId="3250C450" wp14:editId="5F87EC8E">
            <wp:extent cx="2276475" cy="58102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r w:rsidRPr="004C08BE">
        <w:rPr>
          <w:rFonts w:ascii="Times New Roman" w:hAnsi="Times New Roman"/>
          <w:sz w:val="20"/>
          <w:szCs w:val="20"/>
        </w:rPr>
        <w:fldChar w:fldCharType="begin"/>
      </w:r>
      <w:r w:rsidRPr="004C08BE">
        <w:rPr>
          <w:rFonts w:ascii="Times New Roman" w:hAnsi="Times New Roman"/>
          <w:sz w:val="20"/>
          <w:szCs w:val="20"/>
        </w:rPr>
        <w:instrText xml:space="preserve"> QUOTE </w:instrText>
      </w:r>
      <w:r w:rsidR="00B63D33">
        <w:rPr>
          <w:rFonts w:ascii="Times New Roman" w:hAnsi="Times New Roman"/>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8pt" equationxml="&lt;">
            <v:imagedata r:id="rId10" o:title="" chromakey="white"/>
          </v:shape>
        </w:pict>
      </w:r>
      <w:r w:rsidRPr="004C08BE">
        <w:rPr>
          <w:rFonts w:ascii="Times New Roman" w:hAnsi="Times New Roman"/>
          <w:sz w:val="20"/>
          <w:szCs w:val="20"/>
        </w:rPr>
        <w:fldChar w:fldCharType="end"/>
      </w:r>
    </w:p>
    <w:p w:rsidR="0061290A" w:rsidRPr="003B755A" w:rsidRDefault="0061290A" w:rsidP="0061290A">
      <w:pPr>
        <w:autoSpaceDE w:val="0"/>
        <w:autoSpaceDN w:val="0"/>
        <w:adjustRightInd w:val="0"/>
        <w:spacing w:line="240" w:lineRule="auto"/>
        <w:rPr>
          <w:rFonts w:ascii="Times New Roman" w:hAnsi="Times New Roman"/>
          <w:sz w:val="20"/>
          <w:szCs w:val="20"/>
        </w:rPr>
      </w:pPr>
      <w:r w:rsidRPr="003B755A">
        <w:rPr>
          <w:rFonts w:ascii="Times New Roman" w:hAnsi="Times New Roman"/>
          <w:sz w:val="20"/>
          <w:szCs w:val="20"/>
        </w:rPr>
        <w:t>unde: kpi- indice specific domeniului (i = 1, 2 şi 3) şi tipului (p) de activitate (conform tabelului 1). Notă: Indicatorul se referă la întreaga activitate a candidatului cu precizări distincte</w:t>
      </w:r>
      <w:r>
        <w:rPr>
          <w:rFonts w:ascii="Times New Roman" w:hAnsi="Times New Roman"/>
          <w:sz w:val="20"/>
          <w:szCs w:val="20"/>
        </w:rPr>
        <w:t xml:space="preserve"> </w:t>
      </w:r>
      <w:r w:rsidRPr="003B755A">
        <w:rPr>
          <w:rFonts w:ascii="Times New Roman" w:hAnsi="Times New Roman"/>
          <w:sz w:val="20"/>
          <w:szCs w:val="20"/>
        </w:rPr>
        <w:t>pentru Criteriul 2.1.</w:t>
      </w:r>
    </w:p>
    <w:p w:rsidR="0061290A" w:rsidRDefault="0061290A" w:rsidP="0061290A">
      <w:pPr>
        <w:rPr>
          <w:rFonts w:ascii="Times New Roman" w:hAnsi="Times New Roman"/>
          <w:b/>
        </w:rPr>
      </w:pPr>
    </w:p>
    <w:p w:rsidR="0061290A" w:rsidRPr="00F83385" w:rsidRDefault="0061290A" w:rsidP="0061290A">
      <w:pPr>
        <w:rPr>
          <w:rFonts w:ascii="Times New Roman" w:hAnsi="Times New Roman"/>
        </w:rPr>
      </w:pPr>
      <w:r w:rsidRPr="00F83385">
        <w:rPr>
          <w:rFonts w:ascii="Times New Roman" w:hAnsi="Times New Roman"/>
          <w:b/>
        </w:rPr>
        <w:t>3.Condiții minimale</w:t>
      </w:r>
      <w:r w:rsidRPr="00F83385">
        <w:rPr>
          <w:rFonts w:ascii="Times New Roman" w:hAnsi="Times New Roman"/>
        </w:rPr>
        <w:t xml:space="preserve"> (A</w:t>
      </w:r>
      <w:r w:rsidRPr="00F83385">
        <w:rPr>
          <w:rFonts w:ascii="Times New Roman" w:hAnsi="Times New Roman"/>
          <w:vertAlign w:val="subscript"/>
        </w:rPr>
        <w:t>i</w:t>
      </w:r>
      <w:r w:rsidRPr="00F83385">
        <w:rPr>
          <w:rFonts w:ascii="Times New Roman" w:hAnsi="Times New Roman"/>
        </w:rPr>
        <w:t>, i =1, 2 și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96"/>
        <w:gridCol w:w="1705"/>
        <w:gridCol w:w="1652"/>
      </w:tblGrid>
      <w:tr w:rsidR="0061290A" w:rsidRPr="00F83385" w:rsidTr="008905B9">
        <w:trPr>
          <w:jc w:val="center"/>
        </w:trPr>
        <w:tc>
          <w:tcPr>
            <w:tcW w:w="705" w:type="dxa"/>
            <w:vMerge w:val="restart"/>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Nr. crt.</w:t>
            </w:r>
          </w:p>
        </w:tc>
        <w:tc>
          <w:tcPr>
            <w:tcW w:w="6053" w:type="dxa"/>
            <w:gridSpan w:val="3"/>
            <w:shd w:val="clear" w:color="auto" w:fill="auto"/>
          </w:tcPr>
          <w:p w:rsidR="0061290A" w:rsidRPr="00F83385" w:rsidRDefault="0061290A" w:rsidP="008905B9">
            <w:pPr>
              <w:spacing w:line="240" w:lineRule="auto"/>
              <w:jc w:val="center"/>
              <w:rPr>
                <w:rFonts w:ascii="Times New Roman" w:hAnsi="Times New Roman"/>
                <w:b/>
              </w:rPr>
            </w:pPr>
            <w:r w:rsidRPr="00F83385">
              <w:rPr>
                <w:rFonts w:ascii="Times New Roman" w:hAnsi="Times New Roman"/>
                <w:b/>
              </w:rPr>
              <w:t>Categoria</w:t>
            </w:r>
          </w:p>
        </w:tc>
      </w:tr>
      <w:tr w:rsidR="0061290A" w:rsidRPr="00F83385" w:rsidTr="008905B9">
        <w:trPr>
          <w:jc w:val="center"/>
        </w:trPr>
        <w:tc>
          <w:tcPr>
            <w:tcW w:w="705" w:type="dxa"/>
            <w:vMerge/>
            <w:shd w:val="clear" w:color="auto" w:fill="auto"/>
          </w:tcPr>
          <w:p w:rsidR="0061290A" w:rsidRPr="00F83385" w:rsidRDefault="0061290A" w:rsidP="008905B9">
            <w:pPr>
              <w:spacing w:line="240" w:lineRule="auto"/>
              <w:rPr>
                <w:rFonts w:ascii="Times New Roman" w:hAnsi="Times New Roman"/>
                <w:b/>
              </w:rPr>
            </w:pPr>
          </w:p>
        </w:tc>
        <w:tc>
          <w:tcPr>
            <w:tcW w:w="2696"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Domeniul de activitate</w:t>
            </w:r>
          </w:p>
        </w:tc>
        <w:tc>
          <w:tcPr>
            <w:tcW w:w="1705"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Condiții conferențiar</w:t>
            </w:r>
          </w:p>
        </w:tc>
        <w:tc>
          <w:tcPr>
            <w:tcW w:w="1652"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Condiții CS II</w:t>
            </w:r>
          </w:p>
        </w:tc>
      </w:tr>
      <w:tr w:rsidR="0061290A" w:rsidRPr="00F83385" w:rsidTr="008905B9">
        <w:trPr>
          <w:jc w:val="center"/>
        </w:trPr>
        <w:tc>
          <w:tcPr>
            <w:tcW w:w="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1</w:t>
            </w:r>
          </w:p>
        </w:tc>
        <w:tc>
          <w:tcPr>
            <w:tcW w:w="2696"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Activitatea didactică/profesională (A1)</w:t>
            </w:r>
          </w:p>
        </w:tc>
        <w:tc>
          <w:tcPr>
            <w:tcW w:w="1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50 puncte</w:t>
            </w:r>
          </w:p>
        </w:tc>
        <w:tc>
          <w:tcPr>
            <w:tcW w:w="1652"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Fără restricții</w:t>
            </w:r>
          </w:p>
        </w:tc>
      </w:tr>
      <w:tr w:rsidR="0061290A" w:rsidRPr="00F83385" w:rsidTr="008905B9">
        <w:trPr>
          <w:jc w:val="center"/>
        </w:trPr>
        <w:tc>
          <w:tcPr>
            <w:tcW w:w="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2</w:t>
            </w:r>
          </w:p>
        </w:tc>
        <w:tc>
          <w:tcPr>
            <w:tcW w:w="2696"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Activitatea de cercetare (A2)</w:t>
            </w:r>
          </w:p>
        </w:tc>
        <w:tc>
          <w:tcPr>
            <w:tcW w:w="1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130 puncte</w:t>
            </w:r>
          </w:p>
        </w:tc>
        <w:tc>
          <w:tcPr>
            <w:tcW w:w="1652"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180 puncte</w:t>
            </w:r>
          </w:p>
        </w:tc>
      </w:tr>
      <w:tr w:rsidR="0061290A" w:rsidRPr="00F83385" w:rsidTr="008905B9">
        <w:trPr>
          <w:jc w:val="center"/>
        </w:trPr>
        <w:tc>
          <w:tcPr>
            <w:tcW w:w="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3</w:t>
            </w:r>
          </w:p>
        </w:tc>
        <w:tc>
          <w:tcPr>
            <w:tcW w:w="2696"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Recunoașterea și impactul acivității (A3)</w:t>
            </w:r>
          </w:p>
        </w:tc>
        <w:tc>
          <w:tcPr>
            <w:tcW w:w="1705"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40 puncte</w:t>
            </w:r>
          </w:p>
        </w:tc>
        <w:tc>
          <w:tcPr>
            <w:tcW w:w="1652" w:type="dxa"/>
            <w:shd w:val="clear" w:color="auto" w:fill="auto"/>
          </w:tcPr>
          <w:p w:rsidR="0061290A" w:rsidRPr="00F83385" w:rsidRDefault="0061290A" w:rsidP="008905B9">
            <w:pPr>
              <w:spacing w:line="240" w:lineRule="auto"/>
              <w:rPr>
                <w:rFonts w:ascii="Times New Roman" w:hAnsi="Times New Roman"/>
              </w:rPr>
            </w:pPr>
            <w:r w:rsidRPr="00F83385">
              <w:rPr>
                <w:rFonts w:ascii="Times New Roman" w:hAnsi="Times New Roman"/>
              </w:rPr>
              <w:t>Minim  40 puncte</w:t>
            </w:r>
          </w:p>
        </w:tc>
      </w:tr>
      <w:tr w:rsidR="0061290A" w:rsidRPr="00F83385" w:rsidTr="008905B9">
        <w:trPr>
          <w:jc w:val="center"/>
        </w:trPr>
        <w:tc>
          <w:tcPr>
            <w:tcW w:w="3401" w:type="dxa"/>
            <w:gridSpan w:val="2"/>
            <w:shd w:val="clear" w:color="auto" w:fill="auto"/>
          </w:tcPr>
          <w:p w:rsidR="0061290A" w:rsidRPr="00F83385" w:rsidRDefault="0061290A" w:rsidP="008905B9">
            <w:pPr>
              <w:spacing w:line="240" w:lineRule="auto"/>
              <w:jc w:val="center"/>
              <w:rPr>
                <w:rFonts w:ascii="Times New Roman" w:hAnsi="Times New Roman"/>
                <w:b/>
              </w:rPr>
            </w:pPr>
            <w:r w:rsidRPr="00F83385">
              <w:rPr>
                <w:rFonts w:ascii="Times New Roman" w:hAnsi="Times New Roman"/>
                <w:b/>
              </w:rPr>
              <w:t>TOTAL</w:t>
            </w:r>
          </w:p>
        </w:tc>
        <w:tc>
          <w:tcPr>
            <w:tcW w:w="1705"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Minim 220 puncte</w:t>
            </w:r>
          </w:p>
        </w:tc>
        <w:tc>
          <w:tcPr>
            <w:tcW w:w="1652" w:type="dxa"/>
            <w:shd w:val="clear" w:color="auto" w:fill="auto"/>
          </w:tcPr>
          <w:p w:rsidR="0061290A" w:rsidRPr="00F83385" w:rsidRDefault="0061290A" w:rsidP="008905B9">
            <w:pPr>
              <w:spacing w:line="240" w:lineRule="auto"/>
              <w:rPr>
                <w:rFonts w:ascii="Times New Roman" w:hAnsi="Times New Roman"/>
                <w:b/>
              </w:rPr>
            </w:pPr>
            <w:r w:rsidRPr="00F83385">
              <w:rPr>
                <w:rFonts w:ascii="Times New Roman" w:hAnsi="Times New Roman"/>
                <w:b/>
              </w:rPr>
              <w:t>Minim 220 puncte</w:t>
            </w:r>
          </w:p>
        </w:tc>
      </w:tr>
    </w:tbl>
    <w:p w:rsidR="0061290A" w:rsidRDefault="0061290A" w:rsidP="0061290A">
      <w:pPr>
        <w:spacing w:line="360" w:lineRule="auto"/>
        <w:ind w:firstLine="180"/>
        <w:rPr>
          <w:rFonts w:ascii="Times New Roman" w:eastAsia="Times New Roman" w:hAnsi="Times New Roman"/>
          <w:i/>
          <w:sz w:val="24"/>
          <w:szCs w:val="24"/>
          <w:lang w:val="ro-RO"/>
        </w:rPr>
      </w:pP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34D40"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AE356C" w:rsidRDefault="0061290A" w:rsidP="0061290A">
      <w:pPr>
        <w:spacing w:line="250" w:lineRule="auto"/>
        <w:rPr>
          <w:rFonts w:ascii="Times New Roman" w:eastAsia="Times New Roman" w:hAnsi="Times New Roman"/>
          <w:i/>
          <w:sz w:val="24"/>
          <w:szCs w:val="24"/>
          <w:lang w:val="ro-RO"/>
        </w:rPr>
      </w:pPr>
      <w:r w:rsidRPr="00AE356C">
        <w:rPr>
          <w:rFonts w:ascii="Times New Roman" w:eastAsia="Times New Roman" w:hAnsi="Times New Roman"/>
          <w:i/>
          <w:sz w:val="24"/>
          <w:szCs w:val="24"/>
          <w:lang w:val="ro-RO"/>
        </w:rPr>
        <w:t xml:space="preserve">Confirm prin prezenta că datele mai sus menţionate sunt reale şi se referă la propria mea activitate profesională şi ştiinţifică.   </w:t>
      </w:r>
    </w:p>
    <w:p w:rsidR="0061290A" w:rsidRPr="00AE356C" w:rsidRDefault="0061290A" w:rsidP="0061290A">
      <w:pPr>
        <w:spacing w:line="250" w:lineRule="auto"/>
        <w:rPr>
          <w:rFonts w:ascii="Times New Roman" w:eastAsia="Times New Roman" w:hAnsi="Times New Roman"/>
          <w:sz w:val="24"/>
          <w:szCs w:val="24"/>
          <w:lang w:val="ro-RO"/>
        </w:rPr>
      </w:pP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Data _______________  </w:t>
      </w:r>
    </w:p>
    <w:p w:rsidR="0061290A" w:rsidRPr="00AE356C" w:rsidRDefault="0061290A" w:rsidP="0061290A">
      <w:pPr>
        <w:spacing w:line="250" w:lineRule="auto"/>
        <w:rPr>
          <w:rFonts w:ascii="Times New Roman" w:eastAsia="Times New Roman" w:hAnsi="Times New Roman"/>
          <w:sz w:val="24"/>
          <w:szCs w:val="24"/>
          <w:lang w:val="ro-RO"/>
        </w:rPr>
      </w:pP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Candidat __________________ </w:t>
      </w:r>
    </w:p>
    <w:p w:rsidR="0061290A" w:rsidRPr="00AE356C" w:rsidRDefault="0061290A" w:rsidP="0061290A">
      <w:pPr>
        <w:spacing w:line="250" w:lineRule="auto"/>
        <w:rPr>
          <w:rFonts w:ascii="Times New Roman" w:eastAsia="Times New Roman" w:hAnsi="Times New Roman"/>
          <w:sz w:val="24"/>
          <w:szCs w:val="24"/>
          <w:lang w:val="ro-RO"/>
        </w:rPr>
      </w:pPr>
    </w:p>
    <w:p w:rsidR="0061290A" w:rsidRDefault="0061290A" w:rsidP="0061290A">
      <w:pPr>
        <w:spacing w:line="250" w:lineRule="auto"/>
        <w:rPr>
          <w:rFonts w:ascii="Times New Roman" w:eastAsia="Times New Roman" w:hAnsi="Times New Roman"/>
          <w:sz w:val="24"/>
          <w:szCs w:val="24"/>
          <w:lang w:val="ro-RO"/>
        </w:rPr>
      </w:pP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lastRenderedPageBreak/>
        <w:t xml:space="preserve">Verificat: </w:t>
      </w:r>
    </w:p>
    <w:p w:rsidR="0061290A" w:rsidRPr="00AE356C" w:rsidRDefault="0061290A" w:rsidP="0061290A">
      <w:pPr>
        <w:spacing w:line="250" w:lineRule="auto"/>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Preşedintele comisiei  __________________________</w:t>
      </w:r>
    </w:p>
    <w:p w:rsidR="0061290A" w:rsidRPr="00AE356C" w:rsidRDefault="0061290A" w:rsidP="0061290A">
      <w:pPr>
        <w:spacing w:line="250" w:lineRule="auto"/>
        <w:ind w:left="4248" w:firstLine="708"/>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Membrii comisiei   </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 xml:space="preserve"> ____________________________</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61290A" w:rsidRPr="00AE356C" w:rsidRDefault="0061290A" w:rsidP="0061290A">
      <w:pPr>
        <w:spacing w:line="250" w:lineRule="auto"/>
        <w:ind w:left="5664"/>
        <w:rPr>
          <w:rFonts w:ascii="Times New Roman" w:eastAsia="Times New Roman" w:hAnsi="Times New Roman"/>
          <w:sz w:val="24"/>
          <w:szCs w:val="24"/>
          <w:lang w:val="ro-RO"/>
        </w:rPr>
      </w:pPr>
      <w:r w:rsidRPr="00AE356C">
        <w:rPr>
          <w:rFonts w:ascii="Times New Roman" w:eastAsia="Times New Roman" w:hAnsi="Times New Roman"/>
          <w:sz w:val="24"/>
          <w:szCs w:val="24"/>
          <w:lang w:val="ro-RO"/>
        </w:rPr>
        <w:t>____________________________</w:t>
      </w:r>
    </w:p>
    <w:p w:rsidR="0061290A" w:rsidRDefault="0061290A" w:rsidP="0061290A">
      <w:pPr>
        <w:keepNext/>
        <w:spacing w:line="250" w:lineRule="auto"/>
        <w:rPr>
          <w:rFonts w:ascii="Times New Roman" w:hAnsi="Times New Roman"/>
          <w:b/>
          <w:sz w:val="24"/>
          <w:szCs w:val="24"/>
          <w:lang w:val="ro-RO"/>
        </w:rPr>
      </w:pPr>
    </w:p>
    <w:p w:rsidR="0061290A" w:rsidRPr="00D34D40" w:rsidRDefault="0061290A" w:rsidP="0061290A">
      <w:pPr>
        <w:spacing w:line="360" w:lineRule="auto"/>
        <w:ind w:firstLine="180"/>
        <w:rPr>
          <w:rFonts w:ascii="Times New Roman" w:hAnsi="Times New Roman"/>
          <w:sz w:val="24"/>
          <w:szCs w:val="24"/>
          <w:lang w:val="pt-BR"/>
        </w:rPr>
      </w:pPr>
    </w:p>
    <w:p w:rsidR="0061290A" w:rsidRDefault="0061290A" w:rsidP="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00E742A4">
        <w:rPr>
          <w:rFonts w:ascii="Times New Roman" w:hAnsi="Times New Roman"/>
          <w:b/>
          <w:i/>
          <w:iCs/>
          <w:color w:val="00B0F0"/>
          <w:sz w:val="24"/>
          <w:szCs w:val="24"/>
          <w:lang w:val="fr-FR"/>
        </w:rPr>
        <w:t>conferențiar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4F0CF5" w:rsidRDefault="0061290A" w:rsidP="0061290A">
      <w:pPr>
        <w:spacing w:line="360" w:lineRule="auto"/>
        <w:jc w:val="center"/>
        <w:rPr>
          <w:rFonts w:ascii="Times New Roman" w:hAnsi="Times New Roman"/>
          <w:b/>
          <w:bCs/>
          <w:sz w:val="24"/>
          <w:szCs w:val="24"/>
          <w:lang w:val="pt-BR"/>
        </w:rPr>
      </w:pPr>
      <w:r w:rsidRPr="004F0CF5">
        <w:rPr>
          <w:rFonts w:ascii="Times New Roman" w:hAnsi="Times New Roman"/>
          <w:b/>
          <w:bCs/>
          <w:sz w:val="24"/>
          <w:szCs w:val="24"/>
          <w:lang w:val="pt-BR"/>
        </w:rPr>
        <w:t xml:space="preserve">pentru ocuparea posturilor didactice de </w:t>
      </w:r>
      <w:r>
        <w:rPr>
          <w:rFonts w:ascii="Times New Roman" w:hAnsi="Times New Roman"/>
          <w:b/>
          <w:bCs/>
          <w:sz w:val="24"/>
          <w:szCs w:val="24"/>
          <w:lang w:val="pt-BR"/>
        </w:rPr>
        <w:t>conferenția</w:t>
      </w:r>
      <w:r w:rsidRPr="004F0CF5">
        <w:rPr>
          <w:rFonts w:ascii="Times New Roman" w:hAnsi="Times New Roman"/>
          <w:b/>
          <w:bCs/>
          <w:sz w:val="24"/>
          <w:szCs w:val="24"/>
          <w:lang w:val="pt-BR"/>
        </w:rPr>
        <w:t>r</w:t>
      </w:r>
      <w:r w:rsidRPr="004F0CF5">
        <w:rPr>
          <w:rFonts w:ascii="Times New Roman" w:hAnsi="Times New Roman"/>
          <w:b/>
          <w:iCs/>
          <w:color w:val="000000"/>
          <w:sz w:val="24"/>
          <w:szCs w:val="24"/>
          <w:lang w:val="pt-BR"/>
        </w:rPr>
        <w:t xml:space="preserve"> universitar</w:t>
      </w:r>
    </w:p>
    <w:p w:rsidR="0061290A" w:rsidRPr="0038631F" w:rsidRDefault="0061290A" w:rsidP="0061290A">
      <w:pPr>
        <w:jc w:val="cente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D34D40" w:rsidRDefault="0061290A" w:rsidP="0061290A">
      <w:pPr>
        <w:spacing w:line="360" w:lineRule="auto"/>
        <w:jc w:val="center"/>
        <w:rPr>
          <w:rFonts w:ascii="Times New Roman" w:hAnsi="Times New Roman"/>
          <w:b/>
          <w:bCs/>
          <w:sz w:val="24"/>
          <w:szCs w:val="24"/>
          <w:lang w:val="pt-BR"/>
        </w:rPr>
      </w:pPr>
      <w:r w:rsidRPr="00D34D40">
        <w:rPr>
          <w:rFonts w:ascii="Times New Roman" w:hAnsi="Times New Roman"/>
          <w:b/>
          <w:bCs/>
          <w:sz w:val="24"/>
          <w:szCs w:val="24"/>
          <w:lang w:val="pt-BR"/>
        </w:rPr>
        <w:t xml:space="preserve">III. DATE PRIVIND ÎNDEPLINIREA CERINȚELOR ȘI STANDARDELOR </w:t>
      </w:r>
    </w:p>
    <w:p w:rsidR="00CE1131" w:rsidRPr="00CE1131" w:rsidRDefault="00CE1131" w:rsidP="00CE1131">
      <w:pPr>
        <w:pStyle w:val="al"/>
        <w:spacing w:line="360" w:lineRule="auto"/>
        <w:ind w:left="1134" w:hanging="954"/>
        <w:rPr>
          <w:lang w:val="ro-RO"/>
        </w:rPr>
      </w:pPr>
      <w:r w:rsidRPr="00CE1131">
        <w:rPr>
          <w:b/>
          <w:bCs/>
          <w:lang w:val="ro-RO"/>
        </w:rPr>
        <w:t>a)</w:t>
      </w:r>
      <w:r w:rsidRPr="00CE1131">
        <w:rPr>
          <w:lang w:val="ro-RO"/>
        </w:rPr>
        <w:t xml:space="preserve"> deținerea titlului/diplomei de doctor;</w:t>
      </w:r>
    </w:p>
    <w:p w:rsidR="00CE1131" w:rsidRPr="00CE1131" w:rsidRDefault="00CE1131" w:rsidP="00CE1131">
      <w:pPr>
        <w:spacing w:line="360" w:lineRule="auto"/>
        <w:ind w:firstLine="180"/>
        <w:rPr>
          <w:rFonts w:ascii="Times New Roman" w:hAnsi="Times New Roman"/>
          <w:sz w:val="24"/>
          <w:szCs w:val="24"/>
          <w:lang w:val="pt-BR"/>
        </w:rPr>
      </w:pPr>
      <w:r w:rsidRPr="00CE1131">
        <w:rPr>
          <w:rFonts w:ascii="Times New Roman" w:hAnsi="Times New Roman"/>
          <w:b/>
          <w:bCs/>
          <w:sz w:val="24"/>
          <w:szCs w:val="24"/>
          <w:lang w:val="ro-RO"/>
        </w:rPr>
        <w:t>c)</w:t>
      </w:r>
      <w:r w:rsidRPr="00CE1131">
        <w:rPr>
          <w:rFonts w:ascii="Times New Roman" w:hAnsi="Times New Roman"/>
          <w:sz w:val="24"/>
          <w:szCs w:val="24"/>
          <w:lang w:val="ro-RO"/>
        </w:rPr>
        <w:t xml:space="preserve"> îndeplinirea standardelor minimale pentru ocuparea funcţiei de </w:t>
      </w:r>
      <w:r w:rsidRPr="00CE1131">
        <w:rPr>
          <w:rFonts w:ascii="Times New Roman" w:hAnsi="Times New Roman"/>
          <w:sz w:val="24"/>
          <w:szCs w:val="24"/>
          <w:lang w:val="pt-BR"/>
        </w:rPr>
        <w:t>conferențiar</w:t>
      </w:r>
      <w:r w:rsidRPr="00CE1131">
        <w:rPr>
          <w:rFonts w:ascii="Times New Roman" w:hAnsi="Times New Roman"/>
          <w:sz w:val="24"/>
          <w:szCs w:val="24"/>
          <w:lang w:val="ro-RO"/>
        </w:rPr>
        <w:t xml:space="preserve"> universitar, standarde aprobate conform art. 156 din Legea învăţământului superior nr. 199/2023, cu modificările şi completările ulterioare</w:t>
      </w:r>
      <w:r w:rsidRPr="00CE1131">
        <w:rPr>
          <w:rFonts w:ascii="Times New Roman" w:hAnsi="Times New Roman"/>
          <w:sz w:val="24"/>
          <w:szCs w:val="24"/>
          <w:lang w:val="pt-BR"/>
        </w:rPr>
        <w:t>:</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Se definesc:</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NT = număr total de articole în reviste ISI</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FIC = factor de impact cumulat (suma factorilor de impact ai revistelor la momentul susţinerii publice a tezei de doctorat sau la momentul înscrierii la concursul pentru ocuparea</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color w:val="000000"/>
          <w:sz w:val="24"/>
          <w:szCs w:val="24"/>
        </w:rPr>
        <w:t>unei poziţii didactice)</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NP = număr articole în reviste ISI la care candidatul este autor principal (prim autor sau autor de corespondenţă)</w:t>
      </w:r>
    </w:p>
    <w:p w:rsidR="0061290A" w:rsidRPr="00904E0F" w:rsidRDefault="0061290A" w:rsidP="0061290A">
      <w:pPr>
        <w:autoSpaceDE w:val="0"/>
        <w:autoSpaceDN w:val="0"/>
        <w:adjustRightInd w:val="0"/>
        <w:spacing w:line="360" w:lineRule="auto"/>
        <w:rPr>
          <w:rFonts w:ascii="Times New Roman" w:hAnsi="Times New Roman"/>
          <w:color w:val="000000"/>
          <w:sz w:val="24"/>
          <w:szCs w:val="24"/>
        </w:rPr>
      </w:pPr>
      <w:r w:rsidRPr="00904E0F">
        <w:rPr>
          <w:rFonts w:ascii="Times New Roman" w:hAnsi="Times New Roman"/>
          <w:b/>
          <w:bCs/>
          <w:color w:val="C1C1C1"/>
          <w:sz w:val="24"/>
          <w:szCs w:val="24"/>
        </w:rPr>
        <w:t xml:space="preserve">- </w:t>
      </w:r>
      <w:r w:rsidRPr="00904E0F">
        <w:rPr>
          <w:rFonts w:ascii="Times New Roman" w:hAnsi="Times New Roman"/>
          <w:color w:val="000000"/>
          <w:sz w:val="24"/>
          <w:szCs w:val="24"/>
        </w:rPr>
        <w:t>NC = număr total de citări din baza SCOPUS sau ISI Web of Science, excluzându-se autocitările</w:t>
      </w:r>
    </w:p>
    <w:p w:rsidR="0061290A" w:rsidRPr="00904E0F" w:rsidRDefault="0061290A" w:rsidP="0061290A">
      <w:pPr>
        <w:autoSpaceDE w:val="0"/>
        <w:autoSpaceDN w:val="0"/>
        <w:adjustRightInd w:val="0"/>
        <w:spacing w:line="360" w:lineRule="auto"/>
        <w:rPr>
          <w:rFonts w:ascii="Times New Roman" w:hAnsi="Times New Roman"/>
          <w:b/>
          <w:sz w:val="28"/>
          <w:szCs w:val="28"/>
        </w:rPr>
      </w:pPr>
      <w:r w:rsidRPr="00904E0F">
        <w:rPr>
          <w:rFonts w:ascii="Times New Roman" w:hAnsi="Times New Roman"/>
          <w:b/>
          <w:sz w:val="28"/>
          <w:szCs w:val="28"/>
        </w:rPr>
        <w:t>Concurs de Conferenţiar/CS II</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Standarde minimale (cumulative):</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a) </w:t>
      </w:r>
      <w:r w:rsidRPr="00904E0F">
        <w:rPr>
          <w:rFonts w:ascii="Times New Roman" w:hAnsi="Times New Roman"/>
          <w:sz w:val="24"/>
          <w:szCs w:val="24"/>
        </w:rPr>
        <w:t>NT ≥ 15</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b) </w:t>
      </w:r>
      <w:r w:rsidRPr="00904E0F">
        <w:rPr>
          <w:rFonts w:ascii="Times New Roman" w:hAnsi="Times New Roman"/>
          <w:sz w:val="24"/>
          <w:szCs w:val="24"/>
        </w:rPr>
        <w:t>NP ≥ 6, cu mimin patru lucrări publicate în reviste cu factor de impact &gt; 1</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c) </w:t>
      </w:r>
      <w:r w:rsidRPr="00904E0F">
        <w:rPr>
          <w:rFonts w:ascii="Times New Roman" w:hAnsi="Times New Roman"/>
          <w:sz w:val="24"/>
          <w:szCs w:val="24"/>
        </w:rPr>
        <w:t>FIC ≥ 12</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În acest caz în calculul FIC se ţine cont de factorul de impact al revistei la care candidatul a publicat un articol ca autor principal şi respectiv de factorul de impact împărţit la</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lastRenderedPageBreak/>
        <w:t>numărul de autori pentru revistele în care candidatul a publicat un articol la care nu este autor principal.</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b/>
          <w:bCs/>
          <w:sz w:val="24"/>
          <w:szCs w:val="24"/>
        </w:rPr>
        <w:t xml:space="preserve">d) </w:t>
      </w:r>
      <w:r w:rsidRPr="00904E0F">
        <w:rPr>
          <w:rFonts w:ascii="Times New Roman" w:hAnsi="Times New Roman"/>
          <w:sz w:val="24"/>
          <w:szCs w:val="24"/>
        </w:rPr>
        <w:t>NC ≥ 60</w:t>
      </w:r>
    </w:p>
    <w:p w:rsidR="0061290A" w:rsidRPr="00904E0F" w:rsidRDefault="0061290A" w:rsidP="0061290A">
      <w:pPr>
        <w:autoSpaceDE w:val="0"/>
        <w:autoSpaceDN w:val="0"/>
        <w:adjustRightInd w:val="0"/>
        <w:spacing w:line="360" w:lineRule="auto"/>
        <w:rPr>
          <w:rFonts w:ascii="Times New Roman" w:hAnsi="Times New Roman"/>
          <w:sz w:val="24"/>
          <w:szCs w:val="24"/>
        </w:rPr>
      </w:pPr>
      <w:r w:rsidRPr="00904E0F">
        <w:rPr>
          <w:rFonts w:ascii="Times New Roman" w:hAnsi="Times New Roman"/>
          <w:sz w:val="24"/>
          <w:szCs w:val="24"/>
        </w:rPr>
        <w:t>Brevetele naţionale (FI = 1) şi internaţionale (FI = 3) intră în calculul FIC de la punctul c)</w:t>
      </w:r>
    </w:p>
    <w:p w:rsidR="0061290A" w:rsidRDefault="0061290A" w:rsidP="0061290A">
      <w:pPr>
        <w:spacing w:line="250" w:lineRule="auto"/>
        <w:rPr>
          <w:rFonts w:ascii="Times New Roman" w:eastAsia="Times New Roman" w:hAnsi="Times New Roman"/>
          <w:i/>
          <w:sz w:val="24"/>
          <w:szCs w:val="24"/>
          <w:lang w:val="ro-RO"/>
        </w:rPr>
      </w:pP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34D40"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61290A" w:rsidRPr="007A2A47"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904E0F" w:rsidRDefault="0061290A" w:rsidP="0061290A">
      <w:pPr>
        <w:spacing w:line="360" w:lineRule="auto"/>
        <w:rPr>
          <w:rFonts w:ascii="Times New Roman" w:hAnsi="Times New Roman"/>
          <w:i/>
          <w:sz w:val="24"/>
          <w:szCs w:val="24"/>
          <w:lang w:val="ro-RO"/>
        </w:rPr>
      </w:pPr>
    </w:p>
    <w:p w:rsidR="0061290A" w:rsidRPr="00957F85" w:rsidRDefault="0061290A" w:rsidP="0061290A">
      <w:pPr>
        <w:spacing w:line="36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61290A" w:rsidRPr="00957F85" w:rsidRDefault="0061290A" w:rsidP="0061290A">
      <w:pPr>
        <w:spacing w:line="250" w:lineRule="auto"/>
        <w:rPr>
          <w:rFonts w:ascii="Times New Roman" w:hAnsi="Times New Roman"/>
          <w:sz w:val="24"/>
          <w:szCs w:val="24"/>
          <w:lang w:val="ro-RO"/>
        </w:rPr>
      </w:pP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61290A" w:rsidRPr="00957F85" w:rsidRDefault="0061290A" w:rsidP="0061290A">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61290A" w:rsidRPr="00957F85" w:rsidRDefault="0061290A" w:rsidP="0061290A">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Pr="00957F85"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61290A" w:rsidRDefault="0061290A" w:rsidP="0061290A">
      <w:pPr>
        <w:spacing w:line="360" w:lineRule="auto"/>
        <w:ind w:firstLine="180"/>
        <w:rPr>
          <w:rFonts w:ascii="Times New Roman" w:hAnsi="Times New Roman"/>
          <w:sz w:val="24"/>
          <w:szCs w:val="24"/>
          <w:lang w:val="pt-BR"/>
        </w:rPr>
      </w:pPr>
    </w:p>
    <w:p w:rsidR="0061290A" w:rsidRDefault="0061290A" w:rsidP="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61290A" w:rsidRPr="0038631F" w:rsidTr="008905B9">
        <w:tc>
          <w:tcPr>
            <w:tcW w:w="5211" w:type="dxa"/>
          </w:tcPr>
          <w:p w:rsidR="0061290A" w:rsidRPr="00FC168B" w:rsidRDefault="0061290A"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61290A" w:rsidRPr="00F876DC" w:rsidRDefault="0061290A"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61290A" w:rsidRPr="0038631F" w:rsidRDefault="0061290A" w:rsidP="008905B9">
            <w:pPr>
              <w:autoSpaceDE w:val="0"/>
              <w:ind w:right="25"/>
              <w:rPr>
                <w:rFonts w:ascii="Times New Roman" w:hAnsi="Times New Roman"/>
                <w:b/>
                <w:bCs/>
                <w:lang w:val="ro-RO"/>
              </w:rPr>
            </w:pPr>
          </w:p>
        </w:tc>
        <w:tc>
          <w:tcPr>
            <w:tcW w:w="4924" w:type="dxa"/>
          </w:tcPr>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61290A" w:rsidRPr="0038631F" w:rsidRDefault="0061290A"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61290A" w:rsidRPr="0038631F" w:rsidRDefault="0061290A"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61290A" w:rsidRPr="0061290A" w:rsidRDefault="0061290A" w:rsidP="0061290A">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00E742A4" w:rsidRPr="00E742A4">
        <w:rPr>
          <w:rFonts w:ascii="Times New Roman" w:hAnsi="Times New Roman"/>
          <w:b/>
          <w:i/>
          <w:iCs/>
          <w:color w:val="00B0F0"/>
          <w:spacing w:val="-2"/>
          <w:sz w:val="24"/>
          <w:szCs w:val="24"/>
          <w:lang w:val="fr-FR"/>
        </w:rPr>
        <w:t>șef lucrări/lector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sidR="008E4547">
        <w:rPr>
          <w:rFonts w:ascii="Times New Roman" w:hAnsi="Times New Roman"/>
          <w:b/>
          <w:bCs/>
          <w:color w:val="00B0F0"/>
          <w:sz w:val="24"/>
          <w:szCs w:val="24"/>
        </w:rPr>
        <w:t xml:space="preserve"> și Comisia Ingineria </w:t>
      </w:r>
      <w:r w:rsidR="008E4547"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61290A" w:rsidRDefault="0061290A" w:rsidP="0061290A">
      <w:pPr>
        <w:autoSpaceDE w:val="0"/>
        <w:rPr>
          <w:rFonts w:ascii="Times New Roman" w:hAnsi="Times New Roman"/>
          <w:b/>
          <w:bCs/>
          <w:lang w:val="ro-RO"/>
        </w:rPr>
      </w:pP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61290A" w:rsidRPr="0038631F" w:rsidRDefault="0061290A" w:rsidP="0061290A">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61290A" w:rsidRPr="00E742A4" w:rsidRDefault="0061290A" w:rsidP="00E742A4">
      <w:pPr>
        <w:spacing w:line="360" w:lineRule="auto"/>
        <w:jc w:val="center"/>
        <w:rPr>
          <w:rFonts w:ascii="Times New Roman" w:hAnsi="Times New Roman"/>
          <w:b/>
          <w:bCs/>
          <w:lang w:val="ro-RO"/>
        </w:rPr>
      </w:pPr>
      <w:r w:rsidRPr="00E742A4">
        <w:rPr>
          <w:rFonts w:ascii="Times New Roman" w:hAnsi="Times New Roman"/>
          <w:b/>
          <w:bCs/>
          <w:sz w:val="24"/>
          <w:szCs w:val="24"/>
          <w:lang w:val="pt-BR"/>
        </w:rPr>
        <w:t xml:space="preserve">pentru ocuparea posturilor didactice </w:t>
      </w:r>
      <w:r w:rsidR="00E742A4" w:rsidRPr="00E742A4">
        <w:rPr>
          <w:rFonts w:ascii="Times New Roman" w:hAnsi="Times New Roman"/>
          <w:b/>
          <w:bCs/>
          <w:lang w:val="pt-BR"/>
        </w:rPr>
        <w:t xml:space="preserve">didactice de </w:t>
      </w:r>
      <w:r w:rsidR="00E742A4" w:rsidRPr="00E742A4">
        <w:rPr>
          <w:rFonts w:ascii="Times New Roman" w:hAnsi="Times New Roman"/>
          <w:b/>
          <w:iCs/>
          <w:lang w:val="pt-BR"/>
        </w:rPr>
        <w:t>șef de lucrări / lector universitar</w:t>
      </w:r>
    </w:p>
    <w:p w:rsidR="00E742A4" w:rsidRDefault="00E742A4" w:rsidP="0061290A">
      <w:pPr>
        <w:rPr>
          <w:rFonts w:ascii="Times New Roman" w:hAnsi="Times New Roman"/>
          <w:b/>
          <w:bCs/>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 DATE DESPRE CANDIDAT</w:t>
      </w:r>
    </w:p>
    <w:p w:rsidR="0061290A" w:rsidRDefault="0061290A" w:rsidP="0061290A">
      <w:pPr>
        <w:spacing w:line="360" w:lineRule="auto"/>
        <w:rPr>
          <w:rFonts w:ascii="Times New Roman" w:hAnsi="Times New Roman"/>
          <w:lang w:val="ro-RO"/>
        </w:rPr>
      </w:pP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61290A" w:rsidRPr="004F0CF5" w:rsidRDefault="0061290A" w:rsidP="0061290A">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61290A" w:rsidRPr="0038631F" w:rsidRDefault="0061290A" w:rsidP="0061290A">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lang w:val="ro-RO"/>
        </w:rPr>
      </w:pPr>
      <w:r w:rsidRPr="0038631F">
        <w:rPr>
          <w:rFonts w:ascii="Times New Roman" w:hAnsi="Times New Roman"/>
          <w:b/>
          <w:bCs/>
          <w:lang w:val="ro-RO"/>
        </w:rPr>
        <w:t>II DATE PRIVIND ÎNDEPLINIREA CONDIȚIILOR DE CONCURS</w:t>
      </w: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61290A"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61290A"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 științific</w:t>
            </w:r>
          </w:p>
          <w:p w:rsidR="0061290A" w:rsidRPr="0038631F" w:rsidRDefault="0061290A" w:rsidP="008905B9">
            <w:pPr>
              <w:pStyle w:val="TableContents"/>
              <w:spacing w:line="200" w:lineRule="atLeast"/>
              <w:jc w:val="center"/>
              <w:rPr>
                <w:rFonts w:ascii="Times New Roman" w:hAnsi="Times New Roman"/>
              </w:rPr>
            </w:pPr>
            <w:r w:rsidRPr="0038631F">
              <w:rPr>
                <w:rFonts w:ascii="Times New Roman" w:hAnsi="Times New Roman"/>
              </w:rPr>
              <w:t>acordat</w:t>
            </w:r>
          </w:p>
        </w:tc>
      </w:tr>
      <w:tr w:rsidR="0061290A"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61290A"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61290A"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Pr="0038631F" w:rsidRDefault="0061290A" w:rsidP="0061290A">
      <w:pPr>
        <w:rPr>
          <w:rFonts w:ascii="Times New Roman" w:hAnsi="Times New Roman"/>
          <w:lang w:val="ro-RO"/>
        </w:rPr>
      </w:pPr>
    </w:p>
    <w:p w:rsidR="0061290A" w:rsidRPr="0038631F" w:rsidRDefault="0061290A" w:rsidP="0061290A">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61290A" w:rsidRPr="0038631F"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61290A"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61290A"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38631F" w:rsidRDefault="0061290A" w:rsidP="008905B9">
            <w:pPr>
              <w:pStyle w:val="TableContents"/>
              <w:snapToGrid w:val="0"/>
              <w:spacing w:line="200" w:lineRule="atLeast"/>
              <w:jc w:val="center"/>
              <w:rPr>
                <w:rFonts w:ascii="Times New Roman" w:hAnsi="Times New Roman"/>
              </w:rPr>
            </w:pPr>
          </w:p>
        </w:tc>
      </w:tr>
    </w:tbl>
    <w:p w:rsidR="0061290A" w:rsidRDefault="0061290A" w:rsidP="00310312">
      <w:pPr>
        <w:rPr>
          <w:rFonts w:ascii="Times New Roman" w:hAnsi="Times New Roman"/>
          <w:b/>
          <w:sz w:val="24"/>
          <w:szCs w:val="24"/>
          <w:lang w:val="ro-RO"/>
        </w:rPr>
      </w:pPr>
    </w:p>
    <w:p w:rsidR="00E742A4" w:rsidRPr="00E742A4" w:rsidRDefault="00E742A4" w:rsidP="00E742A4">
      <w:pPr>
        <w:spacing w:line="360" w:lineRule="auto"/>
        <w:rPr>
          <w:rFonts w:ascii="Times New Roman" w:hAnsi="Times New Roman"/>
          <w:b/>
          <w:bCs/>
          <w:sz w:val="24"/>
          <w:szCs w:val="24"/>
          <w:lang w:val="pt-BR"/>
        </w:rPr>
      </w:pPr>
      <w:r w:rsidRPr="00E742A4">
        <w:rPr>
          <w:rFonts w:ascii="Times New Roman" w:hAnsi="Times New Roman"/>
          <w:b/>
          <w:bCs/>
          <w:sz w:val="24"/>
          <w:szCs w:val="24"/>
          <w:lang w:val="pt-BR"/>
        </w:rPr>
        <w:t xml:space="preserve">III. DATE PRIVIND ÎNDEPLINIREA CERINȚELOR ȘI STANDARDELOR </w:t>
      </w:r>
    </w:p>
    <w:p w:rsidR="00E742A4" w:rsidRPr="00E742A4" w:rsidRDefault="00E742A4" w:rsidP="00E742A4">
      <w:pPr>
        <w:pStyle w:val="WW-Default"/>
        <w:ind w:left="180"/>
        <w:jc w:val="both"/>
        <w:rPr>
          <w:rFonts w:ascii="Times New Roman" w:hAnsi="Times New Roman" w:cs="Times New Roman"/>
          <w:color w:val="auto"/>
          <w:lang w:val="ro-RO"/>
        </w:rPr>
      </w:pPr>
      <w:r w:rsidRPr="00E742A4">
        <w:rPr>
          <w:rFonts w:ascii="Times New Roman" w:hAnsi="Times New Roman" w:cs="Times New Roman"/>
          <w:b/>
          <w:bCs/>
          <w:color w:val="auto"/>
          <w:lang w:val="ro-RO"/>
        </w:rPr>
        <w:t>a)</w:t>
      </w:r>
      <w:r w:rsidRPr="00E742A4">
        <w:rPr>
          <w:rFonts w:ascii="Times New Roman" w:hAnsi="Times New Roman" w:cs="Times New Roman"/>
          <w:color w:val="auto"/>
          <w:lang w:val="ro-RO"/>
        </w:rPr>
        <w:t xml:space="preserve"> deținerea titlului / diplomei de doctor;</w:t>
      </w:r>
    </w:p>
    <w:p w:rsidR="00E742A4" w:rsidRPr="00E742A4" w:rsidRDefault="00E742A4" w:rsidP="00E742A4">
      <w:pPr>
        <w:pStyle w:val="WW-Default"/>
        <w:ind w:left="180"/>
        <w:jc w:val="both"/>
        <w:rPr>
          <w:rFonts w:ascii="Times New Roman" w:hAnsi="Times New Roman" w:cs="Times New Roman"/>
          <w:color w:val="auto"/>
          <w:lang w:val="ro-RO"/>
        </w:rPr>
      </w:pPr>
    </w:p>
    <w:p w:rsidR="00E742A4" w:rsidRPr="00E742A4" w:rsidRDefault="00E742A4" w:rsidP="00E742A4">
      <w:pPr>
        <w:pStyle w:val="WW-Default"/>
        <w:ind w:left="180"/>
        <w:jc w:val="both"/>
        <w:rPr>
          <w:rFonts w:ascii="Times New Roman" w:hAnsi="Times New Roman" w:cs="Times New Roman"/>
          <w:color w:val="auto"/>
          <w:lang w:val="pt-BR"/>
        </w:rPr>
      </w:pPr>
      <w:r w:rsidRPr="00E742A4">
        <w:rPr>
          <w:rFonts w:ascii="Times New Roman" w:hAnsi="Times New Roman" w:cs="Times New Roman"/>
          <w:b/>
          <w:bCs/>
          <w:color w:val="auto"/>
          <w:lang w:val="ro-RO"/>
        </w:rPr>
        <w:t>b)</w:t>
      </w:r>
      <w:r w:rsidRPr="00E742A4">
        <w:rPr>
          <w:rFonts w:ascii="Times New Roman" w:hAnsi="Times New Roman" w:cs="Times New Roman"/>
          <w:color w:val="auto"/>
          <w:lang w:val="ro-RO"/>
        </w:rPr>
        <w:t xml:space="preserve"> publicarea a minimum </w:t>
      </w:r>
      <w:r w:rsidRPr="00E742A4">
        <w:rPr>
          <w:rFonts w:ascii="Times New Roman" w:hAnsi="Times New Roman" w:cs="Times New Roman"/>
          <w:color w:val="auto"/>
          <w:lang w:val="pt-BR"/>
        </w:rPr>
        <w:t>5 lucrări (articole, studii), în extenso, în reviste de specialitate sau în volume ale unor manifestări științifice naționale sau internaționale:</w:t>
      </w:r>
    </w:p>
    <w:p w:rsidR="00E742A4" w:rsidRPr="00E742A4" w:rsidRDefault="00E742A4" w:rsidP="00E742A4">
      <w:pPr>
        <w:pStyle w:val="WW-Default"/>
        <w:ind w:left="180"/>
        <w:jc w:val="both"/>
        <w:rPr>
          <w:rFonts w:ascii="Times New Roman" w:hAnsi="Times New Roman" w:cs="Times New Roman"/>
          <w:bCs/>
          <w:color w:val="auto"/>
          <w:lang w:val="pt-BR"/>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E742A4" w:rsidRPr="00E742A4" w:rsidTr="008905B9">
        <w:trPr>
          <w:trHeight w:hRule="exact" w:val="917"/>
        </w:trPr>
        <w:tc>
          <w:tcPr>
            <w:tcW w:w="646" w:type="dxa"/>
          </w:tcPr>
          <w:p w:rsidR="00E742A4" w:rsidRPr="00E742A4" w:rsidRDefault="00E742A4" w:rsidP="008905B9">
            <w:pPr>
              <w:widowControl w:val="0"/>
              <w:autoSpaceDE w:val="0"/>
              <w:autoSpaceDN w:val="0"/>
              <w:adjustRightInd w:val="0"/>
              <w:spacing w:before="7" w:line="160" w:lineRule="exact"/>
              <w:rPr>
                <w:rFonts w:ascii="Times New Roman" w:hAnsi="Times New Roman"/>
                <w:b/>
                <w:bCs/>
                <w:sz w:val="16"/>
                <w:szCs w:val="16"/>
                <w:lang w:val="pt-BR"/>
              </w:rPr>
            </w:pPr>
          </w:p>
          <w:p w:rsidR="00E742A4" w:rsidRPr="00E742A4" w:rsidRDefault="00E742A4" w:rsidP="008905B9">
            <w:pPr>
              <w:widowControl w:val="0"/>
              <w:autoSpaceDE w:val="0"/>
              <w:autoSpaceDN w:val="0"/>
              <w:adjustRightInd w:val="0"/>
              <w:ind w:left="162" w:right="121" w:firstLine="7"/>
              <w:rPr>
                <w:rFonts w:ascii="Times New Roman" w:hAnsi="Times New Roman"/>
                <w:b/>
                <w:bCs/>
              </w:rPr>
            </w:pPr>
            <w:r w:rsidRPr="00E742A4">
              <w:rPr>
                <w:rFonts w:ascii="Times New Roman" w:hAnsi="Times New Roman"/>
                <w:b/>
                <w:bCs/>
              </w:rPr>
              <w:t>N</w:t>
            </w:r>
            <w:r w:rsidRPr="00E742A4">
              <w:rPr>
                <w:rFonts w:ascii="Times New Roman" w:hAnsi="Times New Roman"/>
                <w:b/>
                <w:bCs/>
                <w:spacing w:val="-13"/>
              </w:rPr>
              <w:t>r</w:t>
            </w:r>
            <w:r w:rsidRPr="00E742A4">
              <w:rPr>
                <w:rFonts w:ascii="Times New Roman" w:hAnsi="Times New Roman"/>
                <w:b/>
                <w:bCs/>
              </w:rPr>
              <w:t>. crt.</w:t>
            </w:r>
          </w:p>
        </w:tc>
        <w:tc>
          <w:tcPr>
            <w:tcW w:w="2876" w:type="dxa"/>
            <w:vAlign w:val="center"/>
          </w:tcPr>
          <w:p w:rsidR="00E742A4" w:rsidRPr="00E742A4" w:rsidRDefault="00E742A4" w:rsidP="008905B9">
            <w:pPr>
              <w:widowControl w:val="0"/>
              <w:autoSpaceDE w:val="0"/>
              <w:autoSpaceDN w:val="0"/>
              <w:adjustRightInd w:val="0"/>
              <w:spacing w:before="17" w:line="260" w:lineRule="exact"/>
              <w:jc w:val="center"/>
              <w:rPr>
                <w:rFonts w:ascii="Times New Roman" w:hAnsi="Times New Roman"/>
                <w:b/>
                <w:bCs/>
                <w:sz w:val="26"/>
                <w:szCs w:val="26"/>
              </w:rPr>
            </w:pPr>
          </w:p>
          <w:p w:rsidR="00E742A4" w:rsidRPr="00E742A4" w:rsidRDefault="00E742A4" w:rsidP="008905B9">
            <w:pPr>
              <w:widowControl w:val="0"/>
              <w:tabs>
                <w:tab w:val="left" w:pos="3432"/>
              </w:tabs>
              <w:autoSpaceDE w:val="0"/>
              <w:autoSpaceDN w:val="0"/>
              <w:adjustRightInd w:val="0"/>
              <w:ind w:right="-17"/>
              <w:jc w:val="center"/>
              <w:rPr>
                <w:rFonts w:ascii="Times New Roman" w:hAnsi="Times New Roman"/>
                <w:b/>
                <w:bCs/>
              </w:rPr>
            </w:pPr>
            <w:r w:rsidRPr="00E742A4">
              <w:rPr>
                <w:rFonts w:ascii="Times New Roman" w:hAnsi="Times New Roman"/>
                <w:b/>
                <w:bCs/>
              </w:rPr>
              <w:t>Titlu</w:t>
            </w:r>
          </w:p>
        </w:tc>
        <w:tc>
          <w:tcPr>
            <w:tcW w:w="3532" w:type="dxa"/>
            <w:vAlign w:val="center"/>
          </w:tcPr>
          <w:p w:rsidR="00E742A4" w:rsidRPr="00E742A4" w:rsidRDefault="00E742A4" w:rsidP="008905B9">
            <w:pPr>
              <w:widowControl w:val="0"/>
              <w:autoSpaceDE w:val="0"/>
              <w:autoSpaceDN w:val="0"/>
              <w:adjustRightInd w:val="0"/>
              <w:spacing w:before="5" w:line="100" w:lineRule="exact"/>
              <w:jc w:val="center"/>
              <w:rPr>
                <w:rFonts w:ascii="Times New Roman" w:hAnsi="Times New Roman"/>
                <w:b/>
                <w:bCs/>
                <w:sz w:val="10"/>
                <w:szCs w:val="10"/>
              </w:rPr>
            </w:pPr>
          </w:p>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ind w:left="17"/>
              <w:jc w:val="center"/>
              <w:rPr>
                <w:rFonts w:ascii="Times New Roman" w:hAnsi="Times New Roman"/>
                <w:b/>
                <w:bCs/>
              </w:rPr>
            </w:pPr>
            <w:r w:rsidRPr="00E742A4">
              <w:rPr>
                <w:rFonts w:ascii="Times New Roman" w:hAnsi="Times New Roman"/>
                <w:b/>
                <w:bCs/>
              </w:rPr>
              <w:t>Autori</w:t>
            </w:r>
          </w:p>
        </w:tc>
        <w:tc>
          <w:tcPr>
            <w:tcW w:w="3278" w:type="dxa"/>
            <w:vAlign w:val="center"/>
          </w:tcPr>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jc w:val="center"/>
              <w:rPr>
                <w:rFonts w:ascii="Times New Roman" w:hAnsi="Times New Roman"/>
                <w:b/>
                <w:bCs/>
              </w:rPr>
            </w:pPr>
            <w:r w:rsidRPr="00E742A4">
              <w:rPr>
                <w:rFonts w:ascii="Times New Roman" w:hAnsi="Times New Roman"/>
                <w:b/>
                <w:bCs/>
              </w:rPr>
              <w:t>Revista/Volumul în care a fost publicată</w:t>
            </w:r>
          </w:p>
        </w:tc>
      </w:tr>
      <w:tr w:rsidR="00E742A4" w:rsidRPr="00E742A4" w:rsidTr="008905B9">
        <w:trPr>
          <w:trHeight w:hRule="exact" w:val="394"/>
        </w:trPr>
        <w:tc>
          <w:tcPr>
            <w:tcW w:w="646" w:type="dxa"/>
          </w:tcPr>
          <w:p w:rsidR="00E742A4" w:rsidRPr="00E742A4" w:rsidRDefault="00E742A4" w:rsidP="008905B9">
            <w:pPr>
              <w:widowControl w:val="0"/>
              <w:autoSpaceDE w:val="0"/>
              <w:autoSpaceDN w:val="0"/>
              <w:adjustRightInd w:val="0"/>
              <w:rPr>
                <w:rFonts w:ascii="Times New Roman" w:hAnsi="Times New Roman"/>
              </w:rPr>
            </w:pPr>
          </w:p>
        </w:tc>
        <w:tc>
          <w:tcPr>
            <w:tcW w:w="2876" w:type="dxa"/>
          </w:tcPr>
          <w:p w:rsidR="00E742A4" w:rsidRPr="00E742A4" w:rsidRDefault="00E742A4" w:rsidP="008905B9">
            <w:pPr>
              <w:widowControl w:val="0"/>
              <w:autoSpaceDE w:val="0"/>
              <w:autoSpaceDN w:val="0"/>
              <w:adjustRightInd w:val="0"/>
              <w:rPr>
                <w:rFonts w:ascii="Times New Roman" w:hAnsi="Times New Roman"/>
              </w:rPr>
            </w:pPr>
          </w:p>
        </w:tc>
        <w:tc>
          <w:tcPr>
            <w:tcW w:w="3532" w:type="dxa"/>
          </w:tcPr>
          <w:p w:rsidR="00E742A4" w:rsidRPr="00E742A4" w:rsidRDefault="00E742A4" w:rsidP="008905B9">
            <w:pPr>
              <w:widowControl w:val="0"/>
              <w:autoSpaceDE w:val="0"/>
              <w:autoSpaceDN w:val="0"/>
              <w:adjustRightInd w:val="0"/>
              <w:rPr>
                <w:rFonts w:ascii="Times New Roman" w:hAnsi="Times New Roman"/>
              </w:rPr>
            </w:pPr>
          </w:p>
        </w:tc>
        <w:tc>
          <w:tcPr>
            <w:tcW w:w="3278" w:type="dxa"/>
          </w:tcPr>
          <w:p w:rsidR="00E742A4" w:rsidRPr="00E742A4" w:rsidRDefault="00E742A4" w:rsidP="008905B9">
            <w:pPr>
              <w:widowControl w:val="0"/>
              <w:autoSpaceDE w:val="0"/>
              <w:autoSpaceDN w:val="0"/>
              <w:adjustRightInd w:val="0"/>
              <w:rPr>
                <w:rFonts w:ascii="Times New Roman" w:hAnsi="Times New Roman"/>
              </w:rPr>
            </w:pPr>
          </w:p>
        </w:tc>
      </w:tr>
    </w:tbl>
    <w:p w:rsidR="00E742A4" w:rsidRPr="00E742A4" w:rsidRDefault="00E742A4" w:rsidP="00E742A4">
      <w:pPr>
        <w:pStyle w:val="WW-Default"/>
        <w:ind w:left="180"/>
        <w:jc w:val="both"/>
        <w:rPr>
          <w:rFonts w:ascii="Times New Roman" w:hAnsi="Times New Roman" w:cs="Times New Roman"/>
          <w:bCs/>
          <w:color w:val="auto"/>
        </w:rPr>
      </w:pPr>
    </w:p>
    <w:p w:rsidR="00E742A4" w:rsidRPr="00E742A4" w:rsidRDefault="00E742A4" w:rsidP="00E742A4">
      <w:pPr>
        <w:pStyle w:val="al"/>
        <w:spacing w:before="120"/>
        <w:ind w:left="270"/>
        <w:rPr>
          <w:lang w:val="ro-RO"/>
        </w:rPr>
      </w:pPr>
      <w:r w:rsidRPr="00E742A4">
        <w:rPr>
          <w:b/>
          <w:bCs/>
          <w:lang w:val="ro-RO"/>
        </w:rPr>
        <w:t>c)</w:t>
      </w:r>
      <w:r w:rsidRPr="00E742A4">
        <w:rPr>
          <w:lang w:val="ro-RO"/>
        </w:rPr>
        <w:t xml:space="preserve"> elaborarea, cel puțin în format electronic, a unui material didactic de specialitate, în domeniul disciplinelor postului, sau a unei cărți de specialitate, în domeniul postului:</w:t>
      </w:r>
    </w:p>
    <w:p w:rsidR="00E742A4" w:rsidRPr="00E742A4" w:rsidRDefault="00E742A4" w:rsidP="00E742A4">
      <w:pPr>
        <w:pStyle w:val="WW-Default"/>
        <w:ind w:left="180"/>
        <w:jc w:val="both"/>
        <w:rPr>
          <w:rFonts w:ascii="Times New Roman" w:hAnsi="Times New Roman" w:cs="Times New Roman"/>
          <w:color w:val="auto"/>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144"/>
        <w:gridCol w:w="2160"/>
        <w:gridCol w:w="1950"/>
      </w:tblGrid>
      <w:tr w:rsidR="00E742A4" w:rsidRPr="00E742A4" w:rsidTr="008905B9">
        <w:trPr>
          <w:trHeight w:hRule="exact" w:val="1189"/>
        </w:trPr>
        <w:tc>
          <w:tcPr>
            <w:tcW w:w="646" w:type="dxa"/>
            <w:vAlign w:val="center"/>
          </w:tcPr>
          <w:p w:rsidR="00E742A4" w:rsidRPr="00E742A4" w:rsidRDefault="00E742A4" w:rsidP="008905B9">
            <w:pPr>
              <w:widowControl w:val="0"/>
              <w:autoSpaceDE w:val="0"/>
              <w:autoSpaceDN w:val="0"/>
              <w:adjustRightInd w:val="0"/>
              <w:spacing w:before="7" w:line="160" w:lineRule="exact"/>
              <w:jc w:val="center"/>
              <w:rPr>
                <w:rFonts w:ascii="Times New Roman" w:hAnsi="Times New Roman"/>
                <w:b/>
                <w:bCs/>
                <w:sz w:val="16"/>
                <w:szCs w:val="16"/>
                <w:lang w:val="pt-BR"/>
              </w:rPr>
            </w:pPr>
          </w:p>
          <w:p w:rsidR="00E742A4" w:rsidRPr="00E742A4" w:rsidRDefault="00E742A4" w:rsidP="008905B9">
            <w:pPr>
              <w:widowControl w:val="0"/>
              <w:autoSpaceDE w:val="0"/>
              <w:autoSpaceDN w:val="0"/>
              <w:adjustRightInd w:val="0"/>
              <w:ind w:left="162" w:right="121" w:firstLine="7"/>
              <w:jc w:val="center"/>
              <w:rPr>
                <w:rFonts w:ascii="Times New Roman" w:hAnsi="Times New Roman"/>
                <w:b/>
                <w:bCs/>
              </w:rPr>
            </w:pPr>
            <w:r w:rsidRPr="00E742A4">
              <w:rPr>
                <w:rFonts w:ascii="Times New Roman" w:hAnsi="Times New Roman"/>
                <w:b/>
                <w:bCs/>
              </w:rPr>
              <w:t>N</w:t>
            </w:r>
            <w:r w:rsidRPr="00E742A4">
              <w:rPr>
                <w:rFonts w:ascii="Times New Roman" w:hAnsi="Times New Roman"/>
                <w:b/>
                <w:bCs/>
                <w:spacing w:val="-13"/>
              </w:rPr>
              <w:t>r</w:t>
            </w:r>
            <w:r w:rsidRPr="00E742A4">
              <w:rPr>
                <w:rFonts w:ascii="Times New Roman" w:hAnsi="Times New Roman"/>
                <w:b/>
                <w:bCs/>
              </w:rPr>
              <w:t>. crt.</w:t>
            </w:r>
          </w:p>
        </w:tc>
        <w:tc>
          <w:tcPr>
            <w:tcW w:w="3432" w:type="dxa"/>
            <w:vAlign w:val="center"/>
          </w:tcPr>
          <w:p w:rsidR="00E742A4" w:rsidRPr="00E742A4" w:rsidRDefault="00E742A4" w:rsidP="008905B9">
            <w:pPr>
              <w:widowControl w:val="0"/>
              <w:autoSpaceDE w:val="0"/>
              <w:autoSpaceDN w:val="0"/>
              <w:adjustRightInd w:val="0"/>
              <w:spacing w:before="17" w:line="260" w:lineRule="exact"/>
              <w:jc w:val="center"/>
              <w:rPr>
                <w:rFonts w:ascii="Times New Roman" w:hAnsi="Times New Roman"/>
                <w:b/>
                <w:bCs/>
                <w:sz w:val="26"/>
                <w:szCs w:val="26"/>
              </w:rPr>
            </w:pPr>
          </w:p>
          <w:p w:rsidR="00E742A4" w:rsidRPr="00E742A4" w:rsidRDefault="00E742A4" w:rsidP="008905B9">
            <w:pPr>
              <w:widowControl w:val="0"/>
              <w:autoSpaceDE w:val="0"/>
              <w:autoSpaceDN w:val="0"/>
              <w:adjustRightInd w:val="0"/>
              <w:ind w:right="-17"/>
              <w:jc w:val="center"/>
              <w:rPr>
                <w:rFonts w:ascii="Times New Roman" w:hAnsi="Times New Roman"/>
                <w:b/>
                <w:bCs/>
              </w:rPr>
            </w:pPr>
            <w:r w:rsidRPr="00E742A4">
              <w:rPr>
                <w:rFonts w:ascii="Times New Roman" w:hAnsi="Times New Roman"/>
                <w:b/>
                <w:bCs/>
              </w:rPr>
              <w:t>Titlu</w:t>
            </w:r>
          </w:p>
        </w:tc>
        <w:tc>
          <w:tcPr>
            <w:tcW w:w="2144" w:type="dxa"/>
            <w:vAlign w:val="center"/>
          </w:tcPr>
          <w:p w:rsidR="00E742A4" w:rsidRPr="00E742A4" w:rsidRDefault="00E742A4" w:rsidP="008905B9">
            <w:pPr>
              <w:widowControl w:val="0"/>
              <w:autoSpaceDE w:val="0"/>
              <w:autoSpaceDN w:val="0"/>
              <w:adjustRightInd w:val="0"/>
              <w:spacing w:before="5" w:line="100" w:lineRule="exact"/>
              <w:jc w:val="center"/>
              <w:rPr>
                <w:rFonts w:ascii="Times New Roman" w:hAnsi="Times New Roman"/>
                <w:b/>
                <w:bCs/>
                <w:sz w:val="10"/>
                <w:szCs w:val="10"/>
              </w:rPr>
            </w:pPr>
          </w:p>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ind w:left="17"/>
              <w:jc w:val="center"/>
              <w:rPr>
                <w:rFonts w:ascii="Times New Roman" w:hAnsi="Times New Roman"/>
                <w:b/>
                <w:bCs/>
              </w:rPr>
            </w:pPr>
            <w:r w:rsidRPr="00E742A4">
              <w:rPr>
                <w:rFonts w:ascii="Times New Roman" w:hAnsi="Times New Roman"/>
                <w:b/>
                <w:bCs/>
              </w:rPr>
              <w:t>Autori</w:t>
            </w:r>
          </w:p>
        </w:tc>
        <w:tc>
          <w:tcPr>
            <w:tcW w:w="2160" w:type="dxa"/>
            <w:vAlign w:val="center"/>
          </w:tcPr>
          <w:p w:rsidR="00E742A4" w:rsidRPr="00E742A4"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E742A4" w:rsidRDefault="00E742A4" w:rsidP="008905B9">
            <w:pPr>
              <w:widowControl w:val="0"/>
              <w:autoSpaceDE w:val="0"/>
              <w:autoSpaceDN w:val="0"/>
              <w:adjustRightInd w:val="0"/>
              <w:jc w:val="center"/>
              <w:rPr>
                <w:rFonts w:ascii="Times New Roman" w:hAnsi="Times New Roman"/>
                <w:b/>
                <w:bCs/>
              </w:rPr>
            </w:pPr>
            <w:r w:rsidRPr="00E742A4">
              <w:rPr>
                <w:rFonts w:ascii="Times New Roman" w:hAnsi="Times New Roman"/>
                <w:b/>
                <w:bCs/>
              </w:rPr>
              <w:t>Anul publicării</w:t>
            </w:r>
          </w:p>
        </w:tc>
        <w:tc>
          <w:tcPr>
            <w:tcW w:w="1950" w:type="dxa"/>
            <w:vAlign w:val="center"/>
          </w:tcPr>
          <w:p w:rsidR="00E742A4" w:rsidRPr="00E742A4" w:rsidRDefault="00E742A4" w:rsidP="008905B9">
            <w:pPr>
              <w:widowControl w:val="0"/>
              <w:autoSpaceDE w:val="0"/>
              <w:autoSpaceDN w:val="0"/>
              <w:adjustRightInd w:val="0"/>
              <w:jc w:val="center"/>
              <w:rPr>
                <w:rFonts w:ascii="Times New Roman" w:hAnsi="Times New Roman"/>
                <w:b/>
                <w:bCs/>
              </w:rPr>
            </w:pPr>
            <w:r w:rsidRPr="00E742A4">
              <w:rPr>
                <w:rFonts w:ascii="Times New Roman" w:hAnsi="Times New Roman"/>
                <w:b/>
                <w:bCs/>
              </w:rPr>
              <w:t>Locul publicării</w:t>
            </w:r>
          </w:p>
        </w:tc>
      </w:tr>
      <w:tr w:rsidR="00E742A4" w:rsidRPr="00E742A4" w:rsidTr="008905B9">
        <w:trPr>
          <w:trHeight w:hRule="exact" w:val="394"/>
        </w:trPr>
        <w:tc>
          <w:tcPr>
            <w:tcW w:w="646" w:type="dxa"/>
          </w:tcPr>
          <w:p w:rsidR="00E742A4" w:rsidRPr="00E742A4" w:rsidRDefault="00E742A4" w:rsidP="008905B9">
            <w:pPr>
              <w:widowControl w:val="0"/>
              <w:autoSpaceDE w:val="0"/>
              <w:autoSpaceDN w:val="0"/>
              <w:adjustRightInd w:val="0"/>
              <w:rPr>
                <w:rFonts w:ascii="Times New Roman" w:hAnsi="Times New Roman"/>
              </w:rPr>
            </w:pPr>
          </w:p>
        </w:tc>
        <w:tc>
          <w:tcPr>
            <w:tcW w:w="3432" w:type="dxa"/>
          </w:tcPr>
          <w:p w:rsidR="00E742A4" w:rsidRPr="00E742A4" w:rsidRDefault="00E742A4" w:rsidP="008905B9">
            <w:pPr>
              <w:widowControl w:val="0"/>
              <w:autoSpaceDE w:val="0"/>
              <w:autoSpaceDN w:val="0"/>
              <w:adjustRightInd w:val="0"/>
              <w:rPr>
                <w:rFonts w:ascii="Times New Roman" w:hAnsi="Times New Roman"/>
              </w:rPr>
            </w:pPr>
          </w:p>
        </w:tc>
        <w:tc>
          <w:tcPr>
            <w:tcW w:w="2144" w:type="dxa"/>
          </w:tcPr>
          <w:p w:rsidR="00E742A4" w:rsidRPr="00E742A4" w:rsidRDefault="00E742A4" w:rsidP="008905B9">
            <w:pPr>
              <w:widowControl w:val="0"/>
              <w:autoSpaceDE w:val="0"/>
              <w:autoSpaceDN w:val="0"/>
              <w:adjustRightInd w:val="0"/>
              <w:rPr>
                <w:rFonts w:ascii="Times New Roman" w:hAnsi="Times New Roman"/>
              </w:rPr>
            </w:pPr>
          </w:p>
        </w:tc>
        <w:tc>
          <w:tcPr>
            <w:tcW w:w="2160" w:type="dxa"/>
          </w:tcPr>
          <w:p w:rsidR="00E742A4" w:rsidRPr="00E742A4" w:rsidRDefault="00E742A4" w:rsidP="008905B9">
            <w:pPr>
              <w:widowControl w:val="0"/>
              <w:autoSpaceDE w:val="0"/>
              <w:autoSpaceDN w:val="0"/>
              <w:adjustRightInd w:val="0"/>
              <w:rPr>
                <w:rFonts w:ascii="Times New Roman" w:hAnsi="Times New Roman"/>
              </w:rPr>
            </w:pPr>
          </w:p>
        </w:tc>
        <w:tc>
          <w:tcPr>
            <w:tcW w:w="1950" w:type="dxa"/>
          </w:tcPr>
          <w:p w:rsidR="00E742A4" w:rsidRPr="00E742A4" w:rsidRDefault="00E742A4" w:rsidP="008905B9">
            <w:pPr>
              <w:widowControl w:val="0"/>
              <w:autoSpaceDE w:val="0"/>
              <w:autoSpaceDN w:val="0"/>
              <w:adjustRightInd w:val="0"/>
              <w:rPr>
                <w:rFonts w:ascii="Times New Roman" w:hAnsi="Times New Roman"/>
              </w:rPr>
            </w:pPr>
          </w:p>
        </w:tc>
      </w:tr>
    </w:tbl>
    <w:p w:rsidR="00E742A4" w:rsidRDefault="00E742A4" w:rsidP="00E742A4">
      <w:pPr>
        <w:spacing w:line="250" w:lineRule="auto"/>
        <w:rPr>
          <w:rFonts w:ascii="Times New Roman" w:eastAsia="Times New Roman" w:hAnsi="Times New Roman"/>
          <w:i/>
          <w:sz w:val="24"/>
          <w:szCs w:val="24"/>
          <w:lang w:val="ro-RO"/>
        </w:rPr>
      </w:pPr>
    </w:p>
    <w:p w:rsidR="00E742A4" w:rsidRPr="007A2A47"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E742A4" w:rsidRPr="00D34D40"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E742A4" w:rsidRPr="007A2A47"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E742A4" w:rsidRPr="00904E0F" w:rsidRDefault="00E742A4" w:rsidP="00E742A4">
      <w:pPr>
        <w:spacing w:line="360" w:lineRule="auto"/>
        <w:rPr>
          <w:rFonts w:ascii="Times New Roman" w:hAnsi="Times New Roman"/>
          <w:i/>
          <w:sz w:val="24"/>
          <w:szCs w:val="24"/>
          <w:lang w:val="ro-RO"/>
        </w:rPr>
      </w:pPr>
    </w:p>
    <w:p w:rsidR="00E742A4" w:rsidRPr="00957F85" w:rsidRDefault="00E742A4" w:rsidP="00E742A4">
      <w:pPr>
        <w:spacing w:line="360" w:lineRule="auto"/>
        <w:rPr>
          <w:rFonts w:ascii="Times New Roman" w:hAnsi="Times New Roman"/>
          <w:i/>
          <w:sz w:val="24"/>
          <w:szCs w:val="24"/>
          <w:lang w:val="ro-RO"/>
        </w:rPr>
      </w:pPr>
      <w:r w:rsidRPr="00957F85">
        <w:rPr>
          <w:rFonts w:ascii="Times New Roman" w:hAnsi="Times New Roman"/>
          <w:i/>
          <w:sz w:val="24"/>
          <w:szCs w:val="24"/>
          <w:lang w:val="ro-RO"/>
        </w:rPr>
        <w:lastRenderedPageBreak/>
        <w:t xml:space="preserve">Confirm prin prezenta că datele mai sus menţionate sunt reale şi se referă la propria mea activitate profesională şi ştiinţifică.   </w:t>
      </w: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E742A4" w:rsidRPr="00957F85" w:rsidRDefault="00E742A4" w:rsidP="00E742A4">
      <w:pPr>
        <w:spacing w:line="250" w:lineRule="auto"/>
        <w:rPr>
          <w:rFonts w:ascii="Times New Roman" w:hAnsi="Times New Roman"/>
          <w:sz w:val="24"/>
          <w:szCs w:val="24"/>
          <w:lang w:val="ro-RO"/>
        </w:rPr>
      </w:pP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Verificat: </w:t>
      </w:r>
    </w:p>
    <w:p w:rsidR="00E742A4" w:rsidRPr="00957F85" w:rsidRDefault="00E742A4" w:rsidP="00E742A4">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E742A4" w:rsidRPr="00957F85" w:rsidRDefault="00E742A4" w:rsidP="00E742A4">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E742A4" w:rsidRPr="00957F85"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E742A4" w:rsidRPr="00957F85"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E742A4" w:rsidRPr="00957F85"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E742A4" w:rsidRDefault="00E742A4" w:rsidP="00E742A4">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E742A4" w:rsidRDefault="00E742A4" w:rsidP="00E742A4">
      <w:pPr>
        <w:spacing w:line="360" w:lineRule="auto"/>
        <w:ind w:firstLine="180"/>
        <w:rPr>
          <w:rFonts w:ascii="Times New Roman" w:hAnsi="Times New Roman"/>
          <w:sz w:val="24"/>
          <w:szCs w:val="24"/>
          <w:lang w:val="pt-BR"/>
        </w:rPr>
      </w:pPr>
    </w:p>
    <w:p w:rsidR="00E742A4" w:rsidRDefault="00E742A4" w:rsidP="00310312">
      <w:pPr>
        <w:rPr>
          <w:rFonts w:ascii="Times New Roman" w:hAnsi="Times New Roman"/>
          <w:b/>
          <w:sz w:val="24"/>
          <w:szCs w:val="24"/>
          <w:lang w:val="ro-RO"/>
        </w:rPr>
      </w:pPr>
    </w:p>
    <w:p w:rsidR="0061290A" w:rsidRDefault="0061290A">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8E4547" w:rsidRPr="0038631F" w:rsidTr="008905B9">
        <w:tc>
          <w:tcPr>
            <w:tcW w:w="5211" w:type="dxa"/>
          </w:tcPr>
          <w:p w:rsidR="008E4547" w:rsidRPr="00FC168B" w:rsidRDefault="008E4547" w:rsidP="008905B9">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8E4547" w:rsidRPr="00F876DC" w:rsidRDefault="008E4547" w:rsidP="008905B9">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8E4547" w:rsidRPr="0038631F" w:rsidRDefault="008E4547" w:rsidP="008905B9">
            <w:pPr>
              <w:autoSpaceDE w:val="0"/>
              <w:ind w:right="25"/>
              <w:rPr>
                <w:rFonts w:ascii="Times New Roman" w:hAnsi="Times New Roman"/>
                <w:b/>
                <w:bCs/>
                <w:lang w:val="ro-RO"/>
              </w:rPr>
            </w:pPr>
          </w:p>
        </w:tc>
        <w:tc>
          <w:tcPr>
            <w:tcW w:w="4924" w:type="dxa"/>
          </w:tcPr>
          <w:p w:rsidR="008E4547" w:rsidRPr="0038631F" w:rsidRDefault="008E4547" w:rsidP="008905B9">
            <w:pPr>
              <w:autoSpaceDE w:val="0"/>
              <w:jc w:val="center"/>
              <w:rPr>
                <w:rFonts w:ascii="Times New Roman" w:hAnsi="Times New Roman"/>
                <w:b/>
                <w:bCs/>
                <w:i/>
                <w:iCs/>
                <w:lang w:val="ro-RO"/>
              </w:rPr>
            </w:pPr>
            <w:r w:rsidRPr="0038631F">
              <w:rPr>
                <w:rFonts w:ascii="Times New Roman" w:hAnsi="Times New Roman"/>
                <w:b/>
                <w:bCs/>
                <w:i/>
                <w:iCs/>
                <w:lang w:val="ro-RO"/>
              </w:rPr>
              <w:t>Anexa nr. 3</w:t>
            </w:r>
          </w:p>
          <w:p w:rsidR="008E4547" w:rsidRPr="0038631F" w:rsidRDefault="008E4547" w:rsidP="008905B9">
            <w:pPr>
              <w:autoSpaceDE w:val="0"/>
              <w:jc w:val="center"/>
              <w:rPr>
                <w:rFonts w:ascii="Times New Roman" w:hAnsi="Times New Roman"/>
                <w:b/>
                <w:bCs/>
                <w:i/>
                <w:iCs/>
                <w:lang w:val="ro-RO"/>
              </w:rPr>
            </w:pPr>
            <w:r w:rsidRPr="0038631F">
              <w:rPr>
                <w:rFonts w:ascii="Times New Roman" w:hAnsi="Times New Roman"/>
                <w:b/>
                <w:bCs/>
                <w:i/>
                <w:iCs/>
                <w:lang w:val="ro-RO"/>
              </w:rPr>
              <w:t>la Metodologia de concurs pentru</w:t>
            </w:r>
          </w:p>
          <w:p w:rsidR="008E4547" w:rsidRPr="0038631F" w:rsidRDefault="008E4547" w:rsidP="008905B9">
            <w:pPr>
              <w:autoSpaceDE w:val="0"/>
              <w:jc w:val="center"/>
              <w:rPr>
                <w:rFonts w:ascii="Times New Roman" w:hAnsi="Times New Roman"/>
                <w:b/>
                <w:bCs/>
                <w:lang w:val="ro-RO"/>
              </w:rPr>
            </w:pPr>
            <w:r w:rsidRPr="0038631F">
              <w:rPr>
                <w:rFonts w:ascii="Times New Roman" w:hAnsi="Times New Roman"/>
                <w:b/>
                <w:bCs/>
                <w:i/>
                <w:iCs/>
                <w:lang w:val="ro-RO"/>
              </w:rPr>
              <w:t>ocuparea posturilor didactice și de cercetare</w:t>
            </w:r>
          </w:p>
        </w:tc>
      </w:tr>
    </w:tbl>
    <w:p w:rsidR="008E4547" w:rsidRPr="0061290A" w:rsidRDefault="008E4547" w:rsidP="008E4547">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8E4547">
        <w:rPr>
          <w:rFonts w:ascii="Times New Roman" w:hAnsi="Times New Roman"/>
          <w:b/>
          <w:i/>
          <w:iCs/>
          <w:color w:val="00B0F0"/>
          <w:spacing w:val="-2"/>
          <w:sz w:val="24"/>
          <w:szCs w:val="24"/>
          <w:lang w:val="fr-FR"/>
        </w:rPr>
        <w:t>asistent universitar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E4547" w:rsidRDefault="008E4547" w:rsidP="008E4547">
      <w:pPr>
        <w:autoSpaceDE w:val="0"/>
        <w:rPr>
          <w:rFonts w:ascii="Times New Roman" w:hAnsi="Times New Roman"/>
          <w:b/>
          <w:bCs/>
          <w:lang w:val="ro-RO"/>
        </w:rPr>
      </w:pPr>
    </w:p>
    <w:p w:rsidR="008E4547" w:rsidRPr="0038631F" w:rsidRDefault="008E4547" w:rsidP="008E4547">
      <w:pPr>
        <w:spacing w:line="360" w:lineRule="auto"/>
        <w:jc w:val="center"/>
        <w:rPr>
          <w:rFonts w:ascii="Times New Roman" w:hAnsi="Times New Roman"/>
          <w:b/>
          <w:bCs/>
          <w:lang w:val="ro-RO"/>
        </w:rPr>
      </w:pPr>
      <w:r w:rsidRPr="0038631F">
        <w:rPr>
          <w:rFonts w:ascii="Times New Roman" w:hAnsi="Times New Roman"/>
          <w:b/>
          <w:bCs/>
          <w:lang w:val="ro-RO"/>
        </w:rPr>
        <w:t>FIȘA DE VERIFICARE</w:t>
      </w:r>
    </w:p>
    <w:p w:rsidR="008E4547" w:rsidRPr="0038631F" w:rsidRDefault="008E4547" w:rsidP="008E4547">
      <w:pPr>
        <w:spacing w:line="360" w:lineRule="auto"/>
        <w:jc w:val="center"/>
        <w:rPr>
          <w:rFonts w:ascii="Times New Roman" w:hAnsi="Times New Roman"/>
          <w:b/>
          <w:bCs/>
          <w:lang w:val="ro-RO"/>
        </w:rPr>
      </w:pPr>
      <w:r w:rsidRPr="0038631F">
        <w:rPr>
          <w:rFonts w:ascii="Times New Roman" w:hAnsi="Times New Roman"/>
          <w:b/>
          <w:bCs/>
          <w:lang w:val="ro-RO"/>
        </w:rPr>
        <w:t xml:space="preserve">A ÎNDEPLINIRII CERINȚELOR ȘI STANDARDELOR MINIMALE </w:t>
      </w:r>
    </w:p>
    <w:p w:rsidR="008E4547" w:rsidRPr="00E742A4" w:rsidRDefault="008E4547" w:rsidP="008E4547">
      <w:pPr>
        <w:spacing w:line="360" w:lineRule="auto"/>
        <w:jc w:val="center"/>
        <w:rPr>
          <w:rFonts w:ascii="Times New Roman" w:hAnsi="Times New Roman"/>
          <w:b/>
          <w:bCs/>
          <w:lang w:val="ro-RO"/>
        </w:rPr>
      </w:pPr>
      <w:r w:rsidRPr="00E742A4">
        <w:rPr>
          <w:rFonts w:ascii="Times New Roman" w:hAnsi="Times New Roman"/>
          <w:b/>
          <w:bCs/>
          <w:sz w:val="24"/>
          <w:szCs w:val="24"/>
          <w:lang w:val="pt-BR"/>
        </w:rPr>
        <w:t xml:space="preserve">pentru ocuparea posturilor didactice </w:t>
      </w:r>
      <w:r w:rsidRPr="00E742A4">
        <w:rPr>
          <w:rFonts w:ascii="Times New Roman" w:hAnsi="Times New Roman"/>
          <w:b/>
          <w:bCs/>
          <w:lang w:val="pt-BR"/>
        </w:rPr>
        <w:t xml:space="preserve">didactice de </w:t>
      </w:r>
      <w:r w:rsidR="00937C67">
        <w:rPr>
          <w:rFonts w:ascii="Times New Roman" w:hAnsi="Times New Roman"/>
          <w:b/>
          <w:bCs/>
          <w:lang w:val="pt-BR"/>
        </w:rPr>
        <w:t>asistent universi</w:t>
      </w:r>
      <w:r w:rsidRPr="00E742A4">
        <w:rPr>
          <w:rFonts w:ascii="Times New Roman" w:hAnsi="Times New Roman"/>
          <w:b/>
          <w:iCs/>
          <w:lang w:val="pt-BR"/>
        </w:rPr>
        <w:t>tar</w:t>
      </w:r>
    </w:p>
    <w:p w:rsidR="008E4547" w:rsidRDefault="008E4547" w:rsidP="008E4547">
      <w:pPr>
        <w:rPr>
          <w:rFonts w:ascii="Times New Roman" w:hAnsi="Times New Roman"/>
          <w:b/>
          <w:bCs/>
          <w:lang w:val="ro-RO"/>
        </w:rPr>
      </w:pPr>
    </w:p>
    <w:p w:rsidR="008E4547" w:rsidRPr="0038631F" w:rsidRDefault="008E4547" w:rsidP="008E4547">
      <w:pPr>
        <w:rPr>
          <w:rFonts w:ascii="Times New Roman" w:hAnsi="Times New Roman"/>
          <w:b/>
          <w:bCs/>
          <w:lang w:val="ro-RO"/>
        </w:rPr>
      </w:pPr>
      <w:r w:rsidRPr="0038631F">
        <w:rPr>
          <w:rFonts w:ascii="Times New Roman" w:hAnsi="Times New Roman"/>
          <w:b/>
          <w:bCs/>
          <w:lang w:val="ro-RO"/>
        </w:rPr>
        <w:t>I DATE DESPRE CANDIDAT</w:t>
      </w:r>
    </w:p>
    <w:p w:rsidR="008E4547" w:rsidRDefault="008E4547" w:rsidP="008E4547">
      <w:pPr>
        <w:spacing w:line="360" w:lineRule="auto"/>
        <w:rPr>
          <w:rFonts w:ascii="Times New Roman" w:hAnsi="Times New Roman"/>
          <w:lang w:val="ro-RO"/>
        </w:rPr>
      </w:pP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Pr>
          <w:rFonts w:ascii="Times New Roman" w:hAnsi="Times New Roman"/>
          <w:lang w:val="ro-RO"/>
        </w:rPr>
        <w:softHyphen/>
      </w:r>
      <w:r>
        <w:rPr>
          <w:rFonts w:ascii="Times New Roman" w:hAnsi="Times New Roman"/>
          <w:lang w:val="ro-RO"/>
        </w:rPr>
        <w:softHyphen/>
        <w:t>_____</w:t>
      </w:r>
      <w:r w:rsidRPr="0038631F">
        <w:rPr>
          <w:rFonts w:ascii="Times New Roman" w:hAnsi="Times New Roman"/>
          <w:lang w:val="ro-RO"/>
        </w:rPr>
        <w:t xml:space="preserve"> Poziția în Statul de funcții ____________ Departamentul ____________________________________ Facultatea __________________________________________________________________________</w:t>
      </w:r>
      <w:r>
        <w:rPr>
          <w:rFonts w:ascii="Times New Roman" w:hAnsi="Times New Roman"/>
          <w:lang w:val="ro-RO"/>
        </w:rPr>
        <w:t>____</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Gradul didactic actual _________________ Poziția în Statul de funcții _________________________</w:t>
      </w:r>
      <w:r>
        <w:rPr>
          <w:rFonts w:ascii="Times New Roman" w:hAnsi="Times New Roman"/>
          <w:lang w:val="ro-RO"/>
        </w:rPr>
        <w:t>_____</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Disciplinele ________________________________________________________________________</w:t>
      </w:r>
      <w:r>
        <w:rPr>
          <w:rFonts w:ascii="Times New Roman" w:hAnsi="Times New Roman"/>
          <w:lang w:val="ro-RO"/>
        </w:rPr>
        <w:t>____</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__________________________________________________________________________________</w:t>
      </w:r>
      <w:r>
        <w:rPr>
          <w:rFonts w:ascii="Times New Roman" w:hAnsi="Times New Roman"/>
          <w:lang w:val="ro-RO"/>
        </w:rPr>
        <w:t>____</w:t>
      </w:r>
    </w:p>
    <w:p w:rsidR="008E4547" w:rsidRPr="004F0CF5" w:rsidRDefault="008E4547" w:rsidP="008E4547">
      <w:pPr>
        <w:spacing w:line="360" w:lineRule="auto"/>
        <w:rPr>
          <w:rFonts w:ascii="Times New Roman" w:hAnsi="Times New Roman"/>
          <w:b/>
          <w:lang w:val="ro-RO"/>
        </w:rPr>
      </w:pPr>
      <w:r w:rsidRPr="0038631F">
        <w:rPr>
          <w:rFonts w:ascii="Times New Roman" w:hAnsi="Times New Roman"/>
          <w:lang w:val="ro-RO"/>
        </w:rPr>
        <w:t>Departamentul ______________________________</w:t>
      </w:r>
      <w:r>
        <w:rPr>
          <w:rFonts w:ascii="Times New Roman" w:hAnsi="Times New Roman"/>
          <w:lang w:val="ro-RO"/>
        </w:rPr>
        <w:t>________________</w:t>
      </w:r>
      <w:r w:rsidRPr="0038631F">
        <w:rPr>
          <w:rFonts w:ascii="Times New Roman" w:hAnsi="Times New Roman"/>
          <w:lang w:val="ro-RO"/>
        </w:rPr>
        <w:t xml:space="preserve"> </w:t>
      </w:r>
      <w:r w:rsidRPr="004F0CF5">
        <w:rPr>
          <w:rFonts w:ascii="Times New Roman" w:hAnsi="Times New Roman"/>
          <w:b/>
          <w:lang w:val="ro-RO"/>
        </w:rPr>
        <w:t>Facultatea de Protecția Mediului</w:t>
      </w:r>
    </w:p>
    <w:p w:rsidR="008E4547" w:rsidRPr="0038631F" w:rsidRDefault="008E4547" w:rsidP="008E4547">
      <w:pPr>
        <w:spacing w:line="360" w:lineRule="auto"/>
        <w:rPr>
          <w:rFonts w:ascii="Times New Roman" w:hAnsi="Times New Roman"/>
          <w:lang w:val="ro-RO"/>
        </w:rPr>
      </w:pPr>
      <w:r w:rsidRPr="0038631F">
        <w:rPr>
          <w:rFonts w:ascii="Times New Roman" w:hAnsi="Times New Roman"/>
          <w:lang w:val="ro-RO"/>
        </w:rPr>
        <w:t xml:space="preserve"> Universitatea ______________________________________________________________________</w:t>
      </w:r>
      <w:r>
        <w:rPr>
          <w:rFonts w:ascii="Times New Roman" w:hAnsi="Times New Roman"/>
          <w:lang w:val="ro-RO"/>
        </w:rPr>
        <w:t>_____</w:t>
      </w:r>
    </w:p>
    <w:p w:rsidR="008E4547" w:rsidRPr="0038631F" w:rsidRDefault="008E4547" w:rsidP="008E4547">
      <w:pPr>
        <w:rPr>
          <w:rFonts w:ascii="Times New Roman" w:hAnsi="Times New Roman"/>
          <w:lang w:val="ro-RO"/>
        </w:rPr>
      </w:pPr>
    </w:p>
    <w:p w:rsidR="008E4547" w:rsidRPr="0038631F" w:rsidRDefault="008E4547" w:rsidP="008E4547">
      <w:pPr>
        <w:rPr>
          <w:rFonts w:ascii="Times New Roman" w:hAnsi="Times New Roman"/>
          <w:b/>
          <w:bCs/>
          <w:lang w:val="ro-RO"/>
        </w:rPr>
      </w:pPr>
      <w:r w:rsidRPr="0038631F">
        <w:rPr>
          <w:rFonts w:ascii="Times New Roman" w:hAnsi="Times New Roman"/>
          <w:b/>
          <w:bCs/>
          <w:lang w:val="ro-RO"/>
        </w:rPr>
        <w:t>II DATE PRIVIND ÎNDEPLINIREA CONDIȚIILOR DE CONCURS</w:t>
      </w: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t xml:space="preserve">1. </w:t>
      </w:r>
      <w:r w:rsidRPr="0038631F">
        <w:rPr>
          <w:rFonts w:ascii="Times New Roman" w:hAnsi="Times New Roman"/>
          <w:b/>
          <w:bCs/>
          <w:i/>
          <w:iCs/>
          <w:lang w:val="ro-RO"/>
        </w:rPr>
        <w:t>Studii universitare de licență și masterat</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8E4547" w:rsidRPr="0038631F"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937C67">
            <w:pPr>
              <w:pStyle w:val="TableContents"/>
              <w:snapToGrid w:val="0"/>
              <w:spacing w:after="0" w:line="240" w:lineRule="auto"/>
              <w:jc w:val="center"/>
              <w:rPr>
                <w:rFonts w:ascii="Times New Roman" w:hAnsi="Times New Roman"/>
              </w:rPr>
            </w:pPr>
            <w:r w:rsidRPr="0038631F">
              <w:rPr>
                <w:rFonts w:ascii="Times New Roman" w:hAnsi="Times New Roman"/>
              </w:rPr>
              <w:t>Titlul</w:t>
            </w:r>
          </w:p>
          <w:p w:rsidR="008E4547" w:rsidRPr="0038631F" w:rsidRDefault="008E4547" w:rsidP="00937C67">
            <w:pPr>
              <w:pStyle w:val="TableContents"/>
              <w:spacing w:after="0" w:line="240" w:lineRule="auto"/>
              <w:jc w:val="center"/>
              <w:rPr>
                <w:rFonts w:ascii="Times New Roman" w:hAnsi="Times New Roman"/>
              </w:rPr>
            </w:pPr>
            <w:r w:rsidRPr="0038631F">
              <w:rPr>
                <w:rFonts w:ascii="Times New Roman" w:hAnsi="Times New Roman"/>
              </w:rPr>
              <w:t>acordat</w:t>
            </w:r>
          </w:p>
        </w:tc>
      </w:tr>
      <w:tr w:rsidR="008E4547" w:rsidRPr="0038631F" w:rsidTr="008905B9">
        <w:trPr>
          <w:trHeight w:val="296"/>
          <w:jc w:val="center"/>
        </w:trPr>
        <w:tc>
          <w:tcPr>
            <w:tcW w:w="728"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8E4547" w:rsidRPr="0038631F" w:rsidRDefault="008E4547" w:rsidP="008E4547">
      <w:pPr>
        <w:rPr>
          <w:rFonts w:ascii="Times New Roman" w:hAnsi="Times New Roman"/>
          <w:lang w:val="ro-RO"/>
        </w:rPr>
      </w:pP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t>2.</w:t>
      </w:r>
      <w:r w:rsidRPr="0038631F">
        <w:rPr>
          <w:rFonts w:ascii="Times New Roman" w:hAnsi="Times New Roman"/>
          <w:b/>
          <w:bCs/>
          <w:i/>
          <w:iCs/>
          <w:lang w:val="ro-RO"/>
        </w:rPr>
        <w:t xml:space="preserve"> Studii universitare de doctorat</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8E4547" w:rsidRPr="0038631F"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937C67">
            <w:pPr>
              <w:pStyle w:val="TableContents"/>
              <w:snapToGrid w:val="0"/>
              <w:spacing w:after="0" w:line="240" w:lineRule="auto"/>
              <w:jc w:val="center"/>
              <w:rPr>
                <w:rFonts w:ascii="Times New Roman" w:hAnsi="Times New Roman"/>
              </w:rPr>
            </w:pPr>
            <w:r w:rsidRPr="0038631F">
              <w:rPr>
                <w:rFonts w:ascii="Times New Roman" w:hAnsi="Times New Roman"/>
              </w:rPr>
              <w:t>Titlul științific</w:t>
            </w:r>
          </w:p>
          <w:p w:rsidR="008E4547" w:rsidRPr="0038631F" w:rsidRDefault="008E4547" w:rsidP="00937C67">
            <w:pPr>
              <w:pStyle w:val="TableContents"/>
              <w:spacing w:after="0" w:line="240" w:lineRule="auto"/>
              <w:jc w:val="center"/>
              <w:rPr>
                <w:rFonts w:ascii="Times New Roman" w:hAnsi="Times New Roman"/>
              </w:rPr>
            </w:pPr>
            <w:r w:rsidRPr="0038631F">
              <w:rPr>
                <w:rFonts w:ascii="Times New Roman" w:hAnsi="Times New Roman"/>
              </w:rPr>
              <w:t>acordat</w:t>
            </w:r>
          </w:p>
        </w:tc>
      </w:tr>
      <w:tr w:rsidR="008E4547" w:rsidRPr="0038631F" w:rsidTr="008905B9">
        <w:trPr>
          <w:trHeight w:val="281"/>
          <w:jc w:val="center"/>
        </w:trPr>
        <w:tc>
          <w:tcPr>
            <w:tcW w:w="74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937C67" w:rsidRDefault="00937C67" w:rsidP="008E4547">
      <w:pPr>
        <w:rPr>
          <w:rFonts w:ascii="Times New Roman" w:hAnsi="Times New Roman"/>
          <w:b/>
          <w:bCs/>
          <w:lang w:val="ro-RO"/>
        </w:rPr>
      </w:pP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lastRenderedPageBreak/>
        <w:t>3.</w:t>
      </w:r>
      <w:r w:rsidRPr="0038631F">
        <w:rPr>
          <w:rFonts w:ascii="Times New Roman" w:hAnsi="Times New Roman"/>
          <w:b/>
          <w:bCs/>
          <w:i/>
          <w:iCs/>
          <w:lang w:val="ro-RO"/>
        </w:rPr>
        <w:t xml:space="preserve"> Studii și burse postdoctorale</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8E4547" w:rsidRPr="0038631F"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Obs.</w:t>
            </w:r>
          </w:p>
        </w:tc>
      </w:tr>
      <w:tr w:rsidR="008E4547" w:rsidRPr="0038631F" w:rsidTr="008905B9">
        <w:trPr>
          <w:trHeight w:val="309"/>
          <w:jc w:val="center"/>
        </w:trPr>
        <w:tc>
          <w:tcPr>
            <w:tcW w:w="745"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8E4547" w:rsidRPr="0038631F" w:rsidRDefault="008E4547" w:rsidP="008E4547">
      <w:pPr>
        <w:rPr>
          <w:rFonts w:ascii="Times New Roman" w:hAnsi="Times New Roman"/>
          <w:lang w:val="ro-RO"/>
        </w:rPr>
      </w:pPr>
    </w:p>
    <w:p w:rsidR="008E4547" w:rsidRPr="0038631F" w:rsidRDefault="008E4547" w:rsidP="008E4547">
      <w:pPr>
        <w:rPr>
          <w:rFonts w:ascii="Times New Roman" w:hAnsi="Times New Roman"/>
          <w:b/>
          <w:bCs/>
          <w:i/>
          <w:iCs/>
          <w:lang w:val="ro-RO"/>
        </w:rPr>
      </w:pPr>
      <w:r w:rsidRPr="0038631F">
        <w:rPr>
          <w:rFonts w:ascii="Times New Roman" w:hAnsi="Times New Roman"/>
          <w:b/>
          <w:bCs/>
          <w:lang w:val="ro-RO"/>
        </w:rPr>
        <w:t>4.</w:t>
      </w:r>
      <w:r w:rsidRPr="0038631F">
        <w:rPr>
          <w:rFonts w:ascii="Times New Roman" w:hAnsi="Times New Roman"/>
          <w:b/>
          <w:bCs/>
          <w:i/>
          <w:iCs/>
          <w:lang w:val="ro-RO"/>
        </w:rPr>
        <w:t xml:space="preserve"> Grade didactice/profesionale</w:t>
      </w:r>
    </w:p>
    <w:p w:rsidR="008E4547" w:rsidRPr="0038631F"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8E4547" w:rsidRPr="0038631F"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r w:rsidRPr="0038631F">
              <w:rPr>
                <w:rFonts w:ascii="Times New Roman" w:hAnsi="Times New Roman"/>
              </w:rPr>
              <w:t>Titlul/funcția didactică/ gradul profesional</w:t>
            </w:r>
          </w:p>
        </w:tc>
      </w:tr>
      <w:tr w:rsidR="008E4547" w:rsidRPr="0038631F" w:rsidTr="008905B9">
        <w:trPr>
          <w:trHeight w:val="276"/>
          <w:jc w:val="center"/>
        </w:trPr>
        <w:tc>
          <w:tcPr>
            <w:tcW w:w="743"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8E4547" w:rsidRPr="0038631F" w:rsidRDefault="008E4547" w:rsidP="008905B9">
            <w:pPr>
              <w:pStyle w:val="TableContents"/>
              <w:snapToGrid w:val="0"/>
              <w:spacing w:line="200" w:lineRule="atLeast"/>
              <w:jc w:val="center"/>
              <w:rPr>
                <w:rFonts w:ascii="Times New Roman" w:hAnsi="Times New Roman"/>
              </w:rPr>
            </w:pPr>
          </w:p>
        </w:tc>
      </w:tr>
    </w:tbl>
    <w:p w:rsidR="008E4547" w:rsidRDefault="008E4547" w:rsidP="008E4547">
      <w:pPr>
        <w:rPr>
          <w:rFonts w:ascii="Times New Roman" w:hAnsi="Times New Roman"/>
          <w:b/>
          <w:sz w:val="24"/>
          <w:szCs w:val="24"/>
          <w:lang w:val="ro-RO"/>
        </w:rPr>
      </w:pPr>
    </w:p>
    <w:p w:rsidR="008E4547" w:rsidRPr="008E4547" w:rsidRDefault="008E4547" w:rsidP="008E4547">
      <w:pPr>
        <w:spacing w:line="360" w:lineRule="auto"/>
        <w:rPr>
          <w:rFonts w:ascii="Times New Roman" w:hAnsi="Times New Roman"/>
          <w:b/>
          <w:bCs/>
          <w:sz w:val="24"/>
          <w:szCs w:val="24"/>
          <w:lang w:val="pt-BR"/>
        </w:rPr>
      </w:pPr>
      <w:r w:rsidRPr="008E4547">
        <w:rPr>
          <w:rFonts w:ascii="Times New Roman" w:hAnsi="Times New Roman"/>
          <w:b/>
          <w:bCs/>
          <w:sz w:val="24"/>
          <w:szCs w:val="24"/>
          <w:lang w:val="pt-BR"/>
        </w:rPr>
        <w:t xml:space="preserve">III. DATE PRIVIND ÎNDEPLINIREA CERINȚELOR ȘI STANDARDELOR </w:t>
      </w:r>
    </w:p>
    <w:p w:rsidR="008E4547" w:rsidRPr="008E4547" w:rsidRDefault="008E4547" w:rsidP="008E4547">
      <w:pPr>
        <w:pStyle w:val="WW-Default"/>
        <w:ind w:left="180"/>
        <w:jc w:val="both"/>
        <w:rPr>
          <w:rFonts w:ascii="Times New Roman" w:hAnsi="Times New Roman" w:cs="Times New Roman"/>
          <w:b/>
          <w:bCs/>
          <w:color w:val="auto"/>
          <w:lang w:val="ro-RO"/>
        </w:rPr>
      </w:pPr>
    </w:p>
    <w:p w:rsidR="008E4547" w:rsidRPr="008E4547" w:rsidRDefault="008E4547" w:rsidP="008E4547">
      <w:pPr>
        <w:pStyle w:val="WW-Default"/>
        <w:ind w:left="180"/>
        <w:jc w:val="both"/>
        <w:rPr>
          <w:rFonts w:ascii="Times New Roman" w:hAnsi="Times New Roman" w:cs="Times New Roman"/>
          <w:color w:val="auto"/>
          <w:lang w:val="ro-RO"/>
        </w:rPr>
      </w:pPr>
      <w:r w:rsidRPr="008E4547">
        <w:rPr>
          <w:rFonts w:ascii="Times New Roman" w:hAnsi="Times New Roman" w:cs="Times New Roman"/>
          <w:b/>
          <w:bCs/>
          <w:color w:val="auto"/>
          <w:lang w:val="ro-RO"/>
        </w:rPr>
        <w:t>a)</w:t>
      </w:r>
      <w:r w:rsidRPr="008E4547">
        <w:rPr>
          <w:rFonts w:ascii="Times New Roman" w:hAnsi="Times New Roman" w:cs="Times New Roman"/>
          <w:color w:val="auto"/>
          <w:lang w:val="ro-RO"/>
        </w:rPr>
        <w:t xml:space="preserve"> candidatul să deţină titlul/diploma de doctor sau să fie înmatriculat la un program de studii doctorale, fără depăşirea perioadei maxime de studii, care include prelungirile admisibile conform legii;</w:t>
      </w:r>
    </w:p>
    <w:p w:rsidR="008E4547" w:rsidRPr="008E4547" w:rsidRDefault="008E4547" w:rsidP="008E4547">
      <w:pPr>
        <w:pStyle w:val="WW-Default"/>
        <w:ind w:left="180"/>
        <w:jc w:val="both"/>
        <w:rPr>
          <w:rFonts w:ascii="Times New Roman" w:hAnsi="Times New Roman" w:cs="Times New Roman"/>
          <w:color w:val="auto"/>
          <w:lang w:val="ro-RO"/>
        </w:rPr>
      </w:pPr>
    </w:p>
    <w:p w:rsidR="008E4547" w:rsidRPr="008E4547" w:rsidRDefault="008E4547" w:rsidP="008E4547">
      <w:pPr>
        <w:pStyle w:val="WW-Default"/>
        <w:ind w:left="180"/>
        <w:jc w:val="both"/>
        <w:rPr>
          <w:rFonts w:ascii="Times New Roman" w:hAnsi="Times New Roman" w:cs="Times New Roman"/>
          <w:color w:val="auto"/>
          <w:lang w:val="pt-BR"/>
        </w:rPr>
      </w:pPr>
      <w:r w:rsidRPr="008E4547">
        <w:rPr>
          <w:rFonts w:ascii="Times New Roman" w:hAnsi="Times New Roman" w:cs="Times New Roman"/>
          <w:b/>
          <w:bCs/>
          <w:color w:val="auto"/>
          <w:lang w:val="ro-RO"/>
        </w:rPr>
        <w:t>b)</w:t>
      </w:r>
      <w:r w:rsidRPr="008E4547">
        <w:rPr>
          <w:rFonts w:ascii="Times New Roman" w:hAnsi="Times New Roman" w:cs="Times New Roman"/>
          <w:color w:val="auto"/>
          <w:lang w:val="ro-RO"/>
        </w:rPr>
        <w:t xml:space="preserve"> </w:t>
      </w:r>
      <w:r w:rsidRPr="008E4547">
        <w:rPr>
          <w:rFonts w:ascii="Times New Roman" w:hAnsi="Times New Roman" w:cs="Times New Roman"/>
          <w:lang w:val="ro-RO"/>
        </w:rPr>
        <w:t>publicarea a minimum 1 lucrare (articol, studiu), în extenso, în reviste de specialitate sau în volume ale unor manifestări științifice naționale sau internaționale</w:t>
      </w:r>
      <w:r w:rsidRPr="008E4547">
        <w:rPr>
          <w:rFonts w:ascii="Times New Roman" w:hAnsi="Times New Roman" w:cs="Times New Roman"/>
          <w:color w:val="auto"/>
          <w:lang w:val="pt-BR"/>
        </w:rPr>
        <w:t>:</w:t>
      </w:r>
    </w:p>
    <w:p w:rsidR="008E4547" w:rsidRPr="0028363A" w:rsidRDefault="008E4547" w:rsidP="008E4547">
      <w:pPr>
        <w:pStyle w:val="WW-Default"/>
        <w:ind w:left="180"/>
        <w:jc w:val="both"/>
        <w:rPr>
          <w:rFonts w:ascii="Times New Roman" w:hAnsi="Times New Roman" w:cs="Times New Roman"/>
          <w:bCs/>
          <w:color w:val="auto"/>
          <w:lang w:val="pt-BR"/>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8E4547" w:rsidRPr="00B54921" w:rsidTr="00937C67">
        <w:trPr>
          <w:trHeight w:hRule="exact" w:val="751"/>
          <w:jc w:val="center"/>
        </w:trPr>
        <w:tc>
          <w:tcPr>
            <w:tcW w:w="646" w:type="dxa"/>
          </w:tcPr>
          <w:p w:rsidR="008E4547" w:rsidRPr="008E4547" w:rsidRDefault="008E4547" w:rsidP="008905B9">
            <w:pPr>
              <w:widowControl w:val="0"/>
              <w:autoSpaceDE w:val="0"/>
              <w:autoSpaceDN w:val="0"/>
              <w:adjustRightInd w:val="0"/>
              <w:spacing w:before="7" w:line="160" w:lineRule="exact"/>
              <w:rPr>
                <w:rFonts w:ascii="Times New Roman" w:hAnsi="Times New Roman"/>
                <w:b/>
                <w:bCs/>
                <w:sz w:val="16"/>
                <w:szCs w:val="16"/>
                <w:lang w:val="pt-BR"/>
              </w:rPr>
            </w:pPr>
          </w:p>
          <w:p w:rsidR="008E4547" w:rsidRPr="008E4547" w:rsidRDefault="008E4547" w:rsidP="008905B9">
            <w:pPr>
              <w:widowControl w:val="0"/>
              <w:autoSpaceDE w:val="0"/>
              <w:autoSpaceDN w:val="0"/>
              <w:adjustRightInd w:val="0"/>
              <w:ind w:left="162" w:right="121" w:firstLine="7"/>
              <w:rPr>
                <w:rFonts w:ascii="Times New Roman" w:hAnsi="Times New Roman"/>
                <w:b/>
                <w:bCs/>
              </w:rPr>
            </w:pPr>
            <w:r w:rsidRPr="008E4547">
              <w:rPr>
                <w:rFonts w:ascii="Times New Roman" w:hAnsi="Times New Roman"/>
                <w:b/>
                <w:bCs/>
              </w:rPr>
              <w:t>N</w:t>
            </w:r>
            <w:r w:rsidRPr="008E4547">
              <w:rPr>
                <w:rFonts w:ascii="Times New Roman" w:hAnsi="Times New Roman"/>
                <w:b/>
                <w:bCs/>
                <w:spacing w:val="-13"/>
              </w:rPr>
              <w:t>r</w:t>
            </w:r>
            <w:r w:rsidRPr="008E4547">
              <w:rPr>
                <w:rFonts w:ascii="Times New Roman" w:hAnsi="Times New Roman"/>
                <w:b/>
                <w:bCs/>
              </w:rPr>
              <w:t>. crt.</w:t>
            </w:r>
          </w:p>
        </w:tc>
        <w:tc>
          <w:tcPr>
            <w:tcW w:w="2876" w:type="dxa"/>
            <w:vAlign w:val="center"/>
          </w:tcPr>
          <w:p w:rsidR="008E4547" w:rsidRPr="008E4547" w:rsidRDefault="008E4547" w:rsidP="008905B9">
            <w:pPr>
              <w:widowControl w:val="0"/>
              <w:autoSpaceDE w:val="0"/>
              <w:autoSpaceDN w:val="0"/>
              <w:adjustRightInd w:val="0"/>
              <w:spacing w:before="17" w:line="260" w:lineRule="exact"/>
              <w:jc w:val="center"/>
              <w:rPr>
                <w:rFonts w:ascii="Times New Roman" w:hAnsi="Times New Roman"/>
                <w:b/>
                <w:bCs/>
                <w:sz w:val="26"/>
                <w:szCs w:val="26"/>
              </w:rPr>
            </w:pPr>
          </w:p>
          <w:p w:rsidR="008E4547" w:rsidRPr="008E4547" w:rsidRDefault="008E4547" w:rsidP="008905B9">
            <w:pPr>
              <w:widowControl w:val="0"/>
              <w:tabs>
                <w:tab w:val="left" w:pos="3432"/>
              </w:tabs>
              <w:autoSpaceDE w:val="0"/>
              <w:autoSpaceDN w:val="0"/>
              <w:adjustRightInd w:val="0"/>
              <w:ind w:right="-17"/>
              <w:jc w:val="center"/>
              <w:rPr>
                <w:rFonts w:ascii="Times New Roman" w:hAnsi="Times New Roman"/>
                <w:b/>
                <w:bCs/>
              </w:rPr>
            </w:pPr>
            <w:r w:rsidRPr="008E4547">
              <w:rPr>
                <w:rFonts w:ascii="Times New Roman" w:hAnsi="Times New Roman"/>
                <w:b/>
                <w:bCs/>
              </w:rPr>
              <w:t>Titlu</w:t>
            </w:r>
          </w:p>
        </w:tc>
        <w:tc>
          <w:tcPr>
            <w:tcW w:w="3532" w:type="dxa"/>
            <w:vAlign w:val="center"/>
          </w:tcPr>
          <w:p w:rsidR="008E4547" w:rsidRPr="008E4547" w:rsidRDefault="008E4547" w:rsidP="008905B9">
            <w:pPr>
              <w:widowControl w:val="0"/>
              <w:autoSpaceDE w:val="0"/>
              <w:autoSpaceDN w:val="0"/>
              <w:adjustRightInd w:val="0"/>
              <w:spacing w:before="5" w:line="100" w:lineRule="exact"/>
              <w:jc w:val="center"/>
              <w:rPr>
                <w:rFonts w:ascii="Times New Roman" w:hAnsi="Times New Roman"/>
                <w:b/>
                <w:bCs/>
                <w:sz w:val="10"/>
                <w:szCs w:val="10"/>
              </w:rPr>
            </w:pPr>
          </w:p>
          <w:p w:rsidR="008E4547" w:rsidRPr="008E4547" w:rsidRDefault="008E4547" w:rsidP="008905B9">
            <w:pPr>
              <w:widowControl w:val="0"/>
              <w:autoSpaceDE w:val="0"/>
              <w:autoSpaceDN w:val="0"/>
              <w:adjustRightInd w:val="0"/>
              <w:spacing w:line="200" w:lineRule="exact"/>
              <w:jc w:val="center"/>
              <w:rPr>
                <w:rFonts w:ascii="Times New Roman" w:hAnsi="Times New Roman"/>
                <w:b/>
                <w:bCs/>
                <w:sz w:val="20"/>
                <w:szCs w:val="20"/>
              </w:rPr>
            </w:pPr>
          </w:p>
          <w:p w:rsidR="008E4547" w:rsidRPr="008E4547" w:rsidRDefault="008E4547" w:rsidP="008905B9">
            <w:pPr>
              <w:widowControl w:val="0"/>
              <w:autoSpaceDE w:val="0"/>
              <w:autoSpaceDN w:val="0"/>
              <w:adjustRightInd w:val="0"/>
              <w:ind w:left="17"/>
              <w:jc w:val="center"/>
              <w:rPr>
                <w:rFonts w:ascii="Times New Roman" w:hAnsi="Times New Roman"/>
                <w:b/>
                <w:bCs/>
              </w:rPr>
            </w:pPr>
            <w:r w:rsidRPr="008E4547">
              <w:rPr>
                <w:rFonts w:ascii="Times New Roman" w:hAnsi="Times New Roman"/>
                <w:b/>
                <w:bCs/>
              </w:rPr>
              <w:t>Autori</w:t>
            </w:r>
          </w:p>
        </w:tc>
        <w:tc>
          <w:tcPr>
            <w:tcW w:w="3278" w:type="dxa"/>
            <w:vAlign w:val="center"/>
          </w:tcPr>
          <w:p w:rsidR="008E4547" w:rsidRPr="008E4547" w:rsidRDefault="008E4547" w:rsidP="008905B9">
            <w:pPr>
              <w:widowControl w:val="0"/>
              <w:autoSpaceDE w:val="0"/>
              <w:autoSpaceDN w:val="0"/>
              <w:adjustRightInd w:val="0"/>
              <w:jc w:val="center"/>
              <w:rPr>
                <w:rFonts w:ascii="Times New Roman" w:hAnsi="Times New Roman"/>
                <w:b/>
                <w:bCs/>
              </w:rPr>
            </w:pPr>
            <w:r w:rsidRPr="008E4547">
              <w:rPr>
                <w:rFonts w:ascii="Times New Roman" w:hAnsi="Times New Roman"/>
                <w:b/>
                <w:bCs/>
              </w:rPr>
              <w:t>Revista/Volumul în care a fost publicată</w:t>
            </w:r>
          </w:p>
        </w:tc>
      </w:tr>
      <w:tr w:rsidR="008E4547" w:rsidRPr="00B54921" w:rsidTr="008905B9">
        <w:trPr>
          <w:trHeight w:hRule="exact" w:val="394"/>
          <w:jc w:val="center"/>
        </w:trPr>
        <w:tc>
          <w:tcPr>
            <w:tcW w:w="646" w:type="dxa"/>
          </w:tcPr>
          <w:p w:rsidR="008E4547" w:rsidRPr="008E4547" w:rsidRDefault="008E4547" w:rsidP="008905B9">
            <w:pPr>
              <w:widowControl w:val="0"/>
              <w:autoSpaceDE w:val="0"/>
              <w:autoSpaceDN w:val="0"/>
              <w:adjustRightInd w:val="0"/>
              <w:rPr>
                <w:rFonts w:ascii="Times New Roman" w:hAnsi="Times New Roman"/>
              </w:rPr>
            </w:pPr>
          </w:p>
        </w:tc>
        <w:tc>
          <w:tcPr>
            <w:tcW w:w="2876" w:type="dxa"/>
          </w:tcPr>
          <w:p w:rsidR="008E4547" w:rsidRPr="008E4547" w:rsidRDefault="008E4547" w:rsidP="008905B9">
            <w:pPr>
              <w:widowControl w:val="0"/>
              <w:autoSpaceDE w:val="0"/>
              <w:autoSpaceDN w:val="0"/>
              <w:adjustRightInd w:val="0"/>
              <w:rPr>
                <w:rFonts w:ascii="Times New Roman" w:hAnsi="Times New Roman"/>
              </w:rPr>
            </w:pPr>
          </w:p>
        </w:tc>
        <w:tc>
          <w:tcPr>
            <w:tcW w:w="3532" w:type="dxa"/>
          </w:tcPr>
          <w:p w:rsidR="008E4547" w:rsidRPr="008E4547" w:rsidRDefault="008E4547" w:rsidP="008905B9">
            <w:pPr>
              <w:widowControl w:val="0"/>
              <w:autoSpaceDE w:val="0"/>
              <w:autoSpaceDN w:val="0"/>
              <w:adjustRightInd w:val="0"/>
              <w:rPr>
                <w:rFonts w:ascii="Times New Roman" w:hAnsi="Times New Roman"/>
              </w:rPr>
            </w:pPr>
          </w:p>
        </w:tc>
        <w:tc>
          <w:tcPr>
            <w:tcW w:w="3278" w:type="dxa"/>
          </w:tcPr>
          <w:p w:rsidR="008E4547" w:rsidRPr="008E4547" w:rsidRDefault="008E4547" w:rsidP="008905B9">
            <w:pPr>
              <w:widowControl w:val="0"/>
              <w:autoSpaceDE w:val="0"/>
              <w:autoSpaceDN w:val="0"/>
              <w:adjustRightInd w:val="0"/>
              <w:rPr>
                <w:rFonts w:ascii="Times New Roman" w:hAnsi="Times New Roman"/>
              </w:rPr>
            </w:pPr>
          </w:p>
        </w:tc>
      </w:tr>
    </w:tbl>
    <w:p w:rsidR="008E4547" w:rsidRDefault="008E4547" w:rsidP="008E4547">
      <w:pPr>
        <w:spacing w:line="250" w:lineRule="auto"/>
        <w:rPr>
          <w:rFonts w:ascii="Times New Roman" w:eastAsia="Times New Roman" w:hAnsi="Times New Roman"/>
          <w:i/>
          <w:sz w:val="24"/>
          <w:szCs w:val="24"/>
          <w:lang w:val="ro-RO"/>
        </w:rPr>
      </w:pPr>
    </w:p>
    <w:p w:rsidR="008E4547" w:rsidRPr="007A2A47"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8E4547" w:rsidRPr="00D34D40"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34D40">
        <w:rPr>
          <w:rFonts w:ascii="Times New Roman" w:hAnsi="Times New Roman"/>
          <w:b/>
          <w:bCs/>
          <w:lang w:val="ro-RO"/>
        </w:rPr>
        <w:t>ÎNDEPLINIT  /  NEÎNDEPLINIT</w:t>
      </w:r>
    </w:p>
    <w:p w:rsidR="008E4547" w:rsidRPr="007A2A47"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8E4547" w:rsidRPr="00904E0F" w:rsidRDefault="008E4547" w:rsidP="008E4547">
      <w:pPr>
        <w:spacing w:line="360" w:lineRule="auto"/>
        <w:rPr>
          <w:rFonts w:ascii="Times New Roman" w:hAnsi="Times New Roman"/>
          <w:i/>
          <w:sz w:val="24"/>
          <w:szCs w:val="24"/>
          <w:lang w:val="ro-RO"/>
        </w:rPr>
      </w:pPr>
    </w:p>
    <w:p w:rsidR="008E4547" w:rsidRPr="00957F85" w:rsidRDefault="008E4547" w:rsidP="008E4547">
      <w:pPr>
        <w:spacing w:line="360" w:lineRule="auto"/>
        <w:rPr>
          <w:rFonts w:ascii="Times New Roman" w:hAnsi="Times New Roman"/>
          <w:i/>
          <w:sz w:val="24"/>
          <w:szCs w:val="24"/>
          <w:lang w:val="ro-RO"/>
        </w:rPr>
      </w:pPr>
      <w:r w:rsidRPr="00957F85">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Data _______________  </w:t>
      </w:r>
    </w:p>
    <w:p w:rsidR="008E4547" w:rsidRPr="00957F85" w:rsidRDefault="008E4547" w:rsidP="008E4547">
      <w:pPr>
        <w:spacing w:line="250" w:lineRule="auto"/>
        <w:rPr>
          <w:rFonts w:ascii="Times New Roman" w:hAnsi="Times New Roman"/>
          <w:sz w:val="24"/>
          <w:szCs w:val="24"/>
          <w:lang w:val="ro-RO"/>
        </w:rPr>
      </w:pP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t xml:space="preserve">Candidat __________________ </w:t>
      </w:r>
    </w:p>
    <w:p w:rsidR="00937C67" w:rsidRDefault="00937C67">
      <w:pPr>
        <w:spacing w:line="240" w:lineRule="auto"/>
        <w:jc w:val="left"/>
        <w:rPr>
          <w:rFonts w:ascii="Times New Roman" w:hAnsi="Times New Roman"/>
          <w:sz w:val="24"/>
          <w:szCs w:val="24"/>
          <w:lang w:val="ro-RO"/>
        </w:rPr>
      </w:pPr>
      <w:r>
        <w:rPr>
          <w:rFonts w:ascii="Times New Roman" w:hAnsi="Times New Roman"/>
          <w:sz w:val="24"/>
          <w:szCs w:val="24"/>
          <w:lang w:val="ro-RO"/>
        </w:rPr>
        <w:br w:type="page"/>
      </w: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lastRenderedPageBreak/>
        <w:t xml:space="preserve">Verificat: </w:t>
      </w:r>
    </w:p>
    <w:p w:rsidR="008E4547" w:rsidRPr="00957F85" w:rsidRDefault="008E4547" w:rsidP="008E4547">
      <w:pPr>
        <w:spacing w:line="250" w:lineRule="auto"/>
        <w:rPr>
          <w:rFonts w:ascii="Times New Roman" w:hAnsi="Times New Roman"/>
          <w:sz w:val="24"/>
          <w:szCs w:val="24"/>
          <w:lang w:val="ro-RO"/>
        </w:rPr>
      </w:pPr>
      <w:r w:rsidRPr="00957F85">
        <w:rPr>
          <w:rFonts w:ascii="Times New Roman" w:hAnsi="Times New Roman"/>
          <w:sz w:val="24"/>
          <w:szCs w:val="24"/>
          <w:lang w:val="ro-RO"/>
        </w:rPr>
        <w:t>Preşedintele comisiei  __________________________</w:t>
      </w:r>
    </w:p>
    <w:p w:rsidR="008E4547" w:rsidRPr="00957F85" w:rsidRDefault="008E4547" w:rsidP="008E4547">
      <w:pPr>
        <w:spacing w:line="250" w:lineRule="auto"/>
        <w:ind w:left="4248" w:firstLine="708"/>
        <w:rPr>
          <w:rFonts w:ascii="Times New Roman" w:hAnsi="Times New Roman"/>
          <w:sz w:val="24"/>
          <w:szCs w:val="24"/>
          <w:lang w:val="ro-RO"/>
        </w:rPr>
      </w:pPr>
      <w:r w:rsidRPr="00957F85">
        <w:rPr>
          <w:rFonts w:ascii="Times New Roman" w:hAnsi="Times New Roman"/>
          <w:sz w:val="24"/>
          <w:szCs w:val="24"/>
          <w:lang w:val="ro-RO"/>
        </w:rPr>
        <w:t xml:space="preserve">          Membrii comisiei   </w:t>
      </w:r>
    </w:p>
    <w:p w:rsidR="008E4547" w:rsidRPr="00957F85"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 xml:space="preserve"> ____________________________</w:t>
      </w:r>
    </w:p>
    <w:p w:rsidR="008E4547" w:rsidRPr="00957F85"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8E4547" w:rsidRPr="00957F85"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8E4547" w:rsidRDefault="008E4547" w:rsidP="008E4547">
      <w:pPr>
        <w:spacing w:line="250" w:lineRule="auto"/>
        <w:ind w:left="5664"/>
        <w:rPr>
          <w:rFonts w:ascii="Times New Roman" w:hAnsi="Times New Roman"/>
          <w:sz w:val="24"/>
          <w:szCs w:val="24"/>
          <w:lang w:val="ro-RO"/>
        </w:rPr>
      </w:pPr>
      <w:r w:rsidRPr="00957F85">
        <w:rPr>
          <w:rFonts w:ascii="Times New Roman" w:hAnsi="Times New Roman"/>
          <w:sz w:val="24"/>
          <w:szCs w:val="24"/>
          <w:lang w:val="ro-RO"/>
        </w:rPr>
        <w:t>____________________________</w:t>
      </w:r>
    </w:p>
    <w:p w:rsidR="008E4547" w:rsidRDefault="008E4547" w:rsidP="00310312">
      <w:pPr>
        <w:rPr>
          <w:rFonts w:ascii="Times New Roman" w:hAnsi="Times New Roman"/>
          <w:b/>
          <w:sz w:val="24"/>
          <w:szCs w:val="24"/>
          <w:lang w:val="ro-RO"/>
        </w:rPr>
      </w:pPr>
    </w:p>
    <w:p w:rsidR="008E4547" w:rsidRDefault="008E4547" w:rsidP="00310312">
      <w:pPr>
        <w:rPr>
          <w:rFonts w:ascii="Times New Roman" w:hAnsi="Times New Roman"/>
          <w:b/>
          <w:sz w:val="24"/>
          <w:szCs w:val="24"/>
          <w:lang w:val="ro-RO"/>
        </w:rPr>
      </w:pPr>
    </w:p>
    <w:p w:rsidR="008E4547" w:rsidRDefault="008E4547" w:rsidP="00310312">
      <w:pPr>
        <w:rPr>
          <w:rFonts w:ascii="Times New Roman" w:hAnsi="Times New Roman"/>
          <w:b/>
          <w:sz w:val="24"/>
          <w:szCs w:val="24"/>
          <w:lang w:val="ro-RO"/>
        </w:rPr>
      </w:pPr>
    </w:p>
    <w:p w:rsidR="008E4547" w:rsidRDefault="008E4547">
      <w:pPr>
        <w:spacing w:line="240" w:lineRule="auto"/>
        <w:jc w:val="left"/>
        <w:rPr>
          <w:rFonts w:ascii="Times New Roman" w:hAnsi="Times New Roman"/>
          <w:b/>
          <w:sz w:val="24"/>
          <w:szCs w:val="24"/>
          <w:lang w:val="ro-RO"/>
        </w:rPr>
      </w:pPr>
      <w:r>
        <w:rPr>
          <w:rFonts w:ascii="Times New Roman" w:hAnsi="Times New Roman"/>
          <w:b/>
          <w:sz w:val="24"/>
          <w:szCs w:val="24"/>
          <w:lang w:val="ro-RO"/>
        </w:rPr>
        <w:br w:type="page"/>
      </w:r>
    </w:p>
    <w:p w:rsidR="00D92531" w:rsidRDefault="00DA6EA1" w:rsidP="00310312">
      <w:pPr>
        <w:rPr>
          <w:rFonts w:ascii="Times New Roman" w:hAnsi="Times New Roman"/>
          <w:b/>
          <w:i/>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sidR="00D92531">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w:t>
      </w:r>
      <w:r w:rsidR="00E85F17">
        <w:rPr>
          <w:rFonts w:ascii="Times New Roman" w:hAnsi="Times New Roman"/>
          <w:b/>
          <w:i/>
          <w:sz w:val="24"/>
          <w:szCs w:val="24"/>
          <w:lang w:val="ro-RO"/>
        </w:rPr>
        <w:t>nr.</w:t>
      </w:r>
      <w:r w:rsidR="00D92531">
        <w:rPr>
          <w:rFonts w:ascii="Times New Roman" w:hAnsi="Times New Roman"/>
          <w:b/>
          <w:i/>
          <w:sz w:val="24"/>
          <w:szCs w:val="24"/>
          <w:lang w:val="ro-RO"/>
        </w:rPr>
        <w:t>4</w:t>
      </w:r>
      <w:r w:rsidRPr="00957F85">
        <w:rPr>
          <w:rFonts w:ascii="Times New Roman" w:hAnsi="Times New Roman"/>
          <w:b/>
          <w:i/>
          <w:sz w:val="24"/>
          <w:szCs w:val="24"/>
          <w:lang w:val="ro-RO"/>
        </w:rPr>
        <w:t xml:space="preserve"> </w:t>
      </w:r>
    </w:p>
    <w:p w:rsidR="00D92531" w:rsidRPr="00957F85" w:rsidRDefault="00DA6EA1" w:rsidP="00D92531">
      <w:pPr>
        <w:spacing w:line="250" w:lineRule="auto"/>
        <w:rPr>
          <w:rFonts w:ascii="Times New Roman" w:hAnsi="Times New Roman"/>
          <w:sz w:val="24"/>
          <w:szCs w:val="24"/>
          <w:lang w:val="ro-RO"/>
        </w:rPr>
      </w:pPr>
      <w:r w:rsidRPr="00D92531">
        <w:rPr>
          <w:rFonts w:ascii="Times New Roman" w:hAnsi="Times New Roman"/>
          <w:b/>
          <w:sz w:val="24"/>
          <w:szCs w:val="24"/>
          <w:lang w:val="ro-RO"/>
        </w:rPr>
        <w:t>FACULTATEA DE PROTECȚIA ME</w:t>
      </w:r>
      <w:r w:rsidR="00D92531" w:rsidRPr="00D92531">
        <w:rPr>
          <w:rFonts w:ascii="Times New Roman" w:hAnsi="Times New Roman"/>
          <w:b/>
          <w:sz w:val="24"/>
          <w:szCs w:val="24"/>
          <w:lang w:val="ro-RO"/>
        </w:rPr>
        <w:t xml:space="preserve">DIULUI                          </w:t>
      </w:r>
      <w:r w:rsidR="00D92531" w:rsidRPr="00957F85">
        <w:rPr>
          <w:rFonts w:ascii="Times New Roman" w:hAnsi="Times New Roman"/>
          <w:b/>
          <w:i/>
          <w:sz w:val="24"/>
          <w:szCs w:val="24"/>
          <w:lang w:val="ro-RO"/>
        </w:rPr>
        <w:t xml:space="preserve">la </w:t>
      </w:r>
      <w:r w:rsidR="00D92531">
        <w:rPr>
          <w:rFonts w:ascii="Times New Roman" w:hAnsi="Times New Roman"/>
          <w:b/>
          <w:i/>
          <w:sz w:val="24"/>
          <w:szCs w:val="24"/>
          <w:lang w:val="ro-RO"/>
        </w:rPr>
        <w:t>Metodologia</w:t>
      </w:r>
      <w:r w:rsidR="00D92531" w:rsidRPr="00957F85">
        <w:rPr>
          <w:rFonts w:ascii="Times New Roman" w:hAnsi="Times New Roman"/>
          <w:b/>
          <w:i/>
          <w:sz w:val="24"/>
          <w:szCs w:val="24"/>
          <w:lang w:val="ro-RO"/>
        </w:rPr>
        <w:t xml:space="preserve"> de concurs</w:t>
      </w:r>
    </w:p>
    <w:p w:rsidR="00DA6EA1" w:rsidRPr="00957F85" w:rsidRDefault="00D92531" w:rsidP="00D92531">
      <w:pPr>
        <w:spacing w:line="250" w:lineRule="auto"/>
        <w:jc w:val="right"/>
        <w:rPr>
          <w:rFonts w:ascii="Times New Roman" w:hAnsi="Times New Roman"/>
          <w:sz w:val="24"/>
          <w:szCs w:val="24"/>
          <w:lang w:val="ro-RO"/>
        </w:rPr>
      </w:pPr>
      <w:r>
        <w:rPr>
          <w:rFonts w:ascii="Times New Roman" w:hAnsi="Times New Roman"/>
          <w:b/>
          <w:lang w:val="ro-RO"/>
        </w:rPr>
        <w:t xml:space="preserve"> </w:t>
      </w:r>
      <w:r w:rsidR="00DA6EA1" w:rsidRPr="00957F85">
        <w:rPr>
          <w:rFonts w:ascii="Times New Roman" w:hAnsi="Times New Roman"/>
          <w:b/>
          <w:i/>
          <w:sz w:val="24"/>
          <w:szCs w:val="24"/>
          <w:lang w:val="ro-RO"/>
        </w:rPr>
        <w:t>pentru ocuparea posturilor didactice</w:t>
      </w:r>
      <w:r w:rsidR="00E85F17">
        <w:rPr>
          <w:rFonts w:ascii="Times New Roman" w:hAnsi="Times New Roman"/>
          <w:b/>
          <w:i/>
          <w:sz w:val="24"/>
          <w:szCs w:val="24"/>
          <w:lang w:val="ro-RO"/>
        </w:rPr>
        <w:t xml:space="preserve"> </w:t>
      </w:r>
      <w:r>
        <w:rPr>
          <w:rFonts w:ascii="Times New Roman" w:hAnsi="Times New Roman"/>
          <w:b/>
          <w:i/>
          <w:sz w:val="24"/>
          <w:szCs w:val="24"/>
          <w:lang w:val="ro-RO"/>
        </w:rPr>
        <w:t>și de cercetare</w:t>
      </w:r>
      <w:r w:rsidR="00DA6EA1" w:rsidRPr="00957F85">
        <w:rPr>
          <w:rFonts w:ascii="Times New Roman" w:hAnsi="Times New Roman"/>
          <w:b/>
          <w:i/>
          <w:sz w:val="24"/>
          <w:szCs w:val="24"/>
          <w:lang w:val="ro-RO"/>
        </w:rPr>
        <w:t xml:space="preserve"> </w:t>
      </w:r>
    </w:p>
    <w:p w:rsidR="00310312" w:rsidRDefault="00DA6EA1" w:rsidP="00DA6EA1">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937C67" w:rsidRPr="0061290A" w:rsidRDefault="00937C67" w:rsidP="00937C67">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61290A">
        <w:rPr>
          <w:rFonts w:ascii="Times New Roman" w:hAnsi="Times New Roman"/>
          <w:b/>
          <w:i/>
          <w:iCs/>
          <w:color w:val="00B0F0"/>
          <w:sz w:val="24"/>
          <w:szCs w:val="24"/>
          <w:lang w:val="fr-FR"/>
        </w:rPr>
        <w:t>profe</w:t>
      </w:r>
      <w:r w:rsidRPr="0061290A">
        <w:rPr>
          <w:rFonts w:ascii="Times New Roman" w:hAnsi="Times New Roman"/>
          <w:b/>
          <w:i/>
          <w:iCs/>
          <w:color w:val="00B0F0"/>
          <w:spacing w:val="-1"/>
          <w:sz w:val="24"/>
          <w:szCs w:val="24"/>
          <w:lang w:val="fr-FR"/>
        </w:rPr>
        <w:t>s</w:t>
      </w:r>
      <w:r w:rsidRPr="0061290A">
        <w:rPr>
          <w:rFonts w:ascii="Times New Roman" w:hAnsi="Times New Roman"/>
          <w:b/>
          <w:i/>
          <w:iCs/>
          <w:color w:val="00B0F0"/>
          <w:sz w:val="24"/>
          <w:szCs w:val="24"/>
          <w:lang w:val="fr-FR"/>
        </w:rPr>
        <w:t>or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F589D" w:rsidRDefault="008F589D" w:rsidP="00DA6EA1">
      <w:pPr>
        <w:autoSpaceDE w:val="0"/>
        <w:spacing w:line="250" w:lineRule="auto"/>
        <w:rPr>
          <w:rFonts w:ascii="Times New Roman" w:hAnsi="Times New Roman"/>
          <w:b/>
          <w:i/>
          <w:sz w:val="24"/>
          <w:szCs w:val="24"/>
          <w:lang w:val="ro-RO"/>
        </w:rPr>
      </w:pPr>
    </w:p>
    <w:p w:rsidR="00310312" w:rsidRPr="00957F85" w:rsidRDefault="00310312" w:rsidP="00DA6EA1">
      <w:pPr>
        <w:autoSpaceDE w:val="0"/>
        <w:spacing w:line="250" w:lineRule="auto"/>
        <w:rPr>
          <w:rFonts w:ascii="Times New Roman" w:hAnsi="Times New Roman"/>
          <w:i/>
          <w:iCs/>
          <w:sz w:val="24"/>
          <w:szCs w:val="24"/>
          <w:lang w:val="ro-RO"/>
        </w:rPr>
      </w:pPr>
    </w:p>
    <w:p w:rsidR="008F589D" w:rsidRPr="00957F85" w:rsidRDefault="008F589D" w:rsidP="00867600">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E85F17" w:rsidRDefault="00E85F17" w:rsidP="00867600">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008F589D"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F589D" w:rsidRDefault="008F589D" w:rsidP="00867600">
      <w:pPr>
        <w:autoSpaceDE w:val="0"/>
        <w:spacing w:line="250" w:lineRule="auto"/>
        <w:rPr>
          <w:rFonts w:ascii="Times New Roman" w:hAnsi="Times New Roman"/>
          <w:b/>
          <w:bCs/>
          <w:sz w:val="24"/>
          <w:szCs w:val="24"/>
          <w:lang w:val="ro-RO"/>
        </w:rPr>
      </w:pPr>
    </w:p>
    <w:p w:rsidR="00310312" w:rsidRPr="00957F85" w:rsidRDefault="00310312" w:rsidP="00867600">
      <w:pPr>
        <w:autoSpaceDE w:val="0"/>
        <w:spacing w:line="250" w:lineRule="auto"/>
        <w:rPr>
          <w:rFonts w:ascii="Times New Roman" w:hAnsi="Times New Roman"/>
          <w:b/>
          <w:bCs/>
          <w:sz w:val="24"/>
          <w:szCs w:val="24"/>
          <w:lang w:val="ro-RO"/>
        </w:rPr>
      </w:pPr>
    </w:p>
    <w:p w:rsidR="00D92531" w:rsidRPr="00D92531" w:rsidRDefault="00D92531" w:rsidP="00D92531">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D92531" w:rsidRPr="00D92531" w:rsidRDefault="00D92531" w:rsidP="00D92531">
      <w:pPr>
        <w:rPr>
          <w:rFonts w:ascii="Times New Roman" w:hAnsi="Times New Roman"/>
          <w:sz w:val="24"/>
          <w:szCs w:val="24"/>
          <w:lang w:val="ro-RO"/>
        </w:rPr>
      </w:pPr>
    </w:p>
    <w:p w:rsidR="002E4B7E" w:rsidRPr="00D92531" w:rsidRDefault="00D92531" w:rsidP="00D92531">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 xml:space="preserve">Facultatea </w:t>
      </w:r>
      <w:r w:rsidR="00937C67" w:rsidRPr="00937C67">
        <w:rPr>
          <w:rFonts w:ascii="Times New Roman" w:hAnsi="Times New Roman"/>
          <w:b/>
          <w:sz w:val="24"/>
          <w:szCs w:val="24"/>
          <w:lang w:val="ro-RO"/>
        </w:rPr>
        <w:t>de Protecția Mediului</w:t>
      </w:r>
    </w:p>
    <w:p w:rsidR="002E4B7E" w:rsidRDefault="002E4B7E" w:rsidP="002E4B7E">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Ind w:w="-371" w:type="dxa"/>
        <w:tblLayout w:type="fixed"/>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2E4B7E" w:rsidRPr="00296E41" w:rsidTr="000A3A23">
        <w:tc>
          <w:tcPr>
            <w:tcW w:w="568" w:type="dxa"/>
            <w:tcBorders>
              <w:top w:val="single" w:sz="2" w:space="0" w:color="000000"/>
              <w:left w:val="single" w:sz="2" w:space="0" w:color="000000"/>
              <w:bottom w:val="single" w:sz="2" w:space="0" w:color="000000"/>
              <w:right w:val="nil"/>
            </w:tcBorders>
            <w:vAlign w:val="center"/>
            <w:hideMark/>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2E4B7E" w:rsidRPr="00296E41" w:rsidRDefault="002E4B7E" w:rsidP="000A3A23">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p>
          <w:p w:rsidR="002E4B7E" w:rsidRPr="00296E41" w:rsidRDefault="002E4B7E" w:rsidP="000A3A23">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2E4B7E" w:rsidRPr="00296E41" w:rsidRDefault="002E4B7E" w:rsidP="000A3A23">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2E4B7E" w:rsidRPr="00296E41" w:rsidRDefault="002E4B7E" w:rsidP="000A3A23">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2E4B7E" w:rsidRPr="00296E41" w:rsidRDefault="002E4B7E" w:rsidP="002E4B7E">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2E4B7E" w:rsidTr="000A3A23">
        <w:tc>
          <w:tcPr>
            <w:tcW w:w="10349" w:type="dxa"/>
            <w:gridSpan w:val="5"/>
            <w:tcBorders>
              <w:top w:val="nil"/>
              <w:left w:val="single" w:sz="2" w:space="0" w:color="000000"/>
              <w:bottom w:val="single" w:sz="2" w:space="0" w:color="000000"/>
              <w:right w:val="single" w:sz="2" w:space="0" w:color="000000"/>
            </w:tcBorders>
            <w:hideMark/>
          </w:tcPr>
          <w:p w:rsidR="002E4B7E" w:rsidRDefault="002E4B7E" w:rsidP="000A3A23">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r w:rsidR="00C5665D">
              <w:rPr>
                <w:rFonts w:ascii="Times New Roman" w:hAnsi="Times New Roman"/>
                <w:sz w:val="24"/>
                <w:szCs w:val="24"/>
              </w:rPr>
              <w:t>/14</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w:t>
            </w:r>
            <w:r w:rsidR="00C5665D">
              <w:rPr>
                <w:rFonts w:ascii="Times New Roman" w:hAnsi="Times New Roman"/>
                <w:sz w:val="24"/>
                <w:szCs w:val="24"/>
              </w:rPr>
              <w:t xml:space="preserve"> - –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/9</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4/13</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2E4B7E" w:rsidTr="000A3A23">
        <w:tc>
          <w:tcPr>
            <w:tcW w:w="568"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2E4B7E" w:rsidRDefault="002E4B7E" w:rsidP="000A3A23">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w:t>
            </w:r>
            <w:r w:rsidR="00C5665D">
              <w:rPr>
                <w:rFonts w:ascii="Times New Roman" w:hAnsi="Times New Roman"/>
                <w:sz w:val="24"/>
                <w:szCs w:val="24"/>
              </w:rPr>
              <w:t xml:space="preserve"> – autor/coautor</w:t>
            </w:r>
          </w:p>
        </w:tc>
        <w:tc>
          <w:tcPr>
            <w:tcW w:w="1418" w:type="dxa"/>
            <w:tcBorders>
              <w:top w:val="nil"/>
              <w:left w:val="single" w:sz="2" w:space="0" w:color="000000"/>
              <w:bottom w:val="single" w:sz="2" w:space="0" w:color="000000"/>
              <w:right w:val="nil"/>
            </w:tcBorders>
            <w:vAlign w:val="center"/>
            <w:hideMark/>
          </w:tcPr>
          <w:p w:rsidR="002E4B7E" w:rsidRDefault="00C5665D" w:rsidP="000A3A23">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2E4B7E" w:rsidRDefault="002E4B7E" w:rsidP="000A3A23">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C5665D" w:rsidTr="000A3A23">
        <w:tc>
          <w:tcPr>
            <w:tcW w:w="56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w:t>
            </w:r>
            <w:r w:rsidR="00D51BF1">
              <w:rPr>
                <w:rFonts w:ascii="Times New Roman" w:hAnsi="Times New Roman"/>
                <w:sz w:val="24"/>
                <w:szCs w:val="24"/>
              </w:rPr>
              <w:t>, șef sală, secretar comisie</w:t>
            </w:r>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w:t>
            </w:r>
            <w:r w:rsidR="00D51BF1">
              <w:rPr>
                <w:rFonts w:ascii="Times New Roman" w:hAnsi="Times New Roman"/>
                <w:sz w:val="24"/>
                <w:szCs w:val="24"/>
              </w:rPr>
              <w:t>, șef sală, secretar comisie)</w:t>
            </w:r>
            <w:r>
              <w:rPr>
                <w:rFonts w:ascii="Times New Roman" w:hAnsi="Times New Roman"/>
                <w:sz w:val="24"/>
                <w:szCs w:val="24"/>
              </w:rPr>
              <w:t>)</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/sesiune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C5665D" w:rsidRDefault="00C5665D" w:rsidP="00C5665D">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snapToGrid w:val="0"/>
              <w:spacing w:line="200" w:lineRule="atLeast"/>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C5665D" w:rsidRDefault="00C5665D" w:rsidP="00C5665D">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snapToGrid w:val="0"/>
              <w:spacing w:line="200" w:lineRule="atLeast"/>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vAlign w:val="center"/>
            <w:hideMark/>
          </w:tcPr>
          <w:p w:rsidR="00C5665D" w:rsidRDefault="00C5665D" w:rsidP="00C5665D">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w:t>
            </w:r>
            <w:r w:rsidR="00D51BF1">
              <w:rPr>
                <w:rFonts w:ascii="Times New Roman" w:hAnsi="Times New Roman"/>
                <w:sz w:val="24"/>
                <w:szCs w:val="24"/>
              </w:rPr>
              <w:t xml:space="preserve"> – editor sau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w:t>
            </w:r>
            <w:r w:rsidR="00D51BF1">
              <w:rPr>
                <w:rFonts w:ascii="Times New Roman" w:hAnsi="Times New Roman"/>
                <w:sz w:val="24"/>
                <w:szCs w:val="24"/>
              </w:rPr>
              <w:t xml:space="preserve"> - editor sau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w:t>
            </w:r>
            <w:r w:rsidR="00C5665D">
              <w:rPr>
                <w:rFonts w:ascii="Times New Roman" w:hAnsi="Times New Roman"/>
                <w:sz w:val="24"/>
                <w:szCs w:val="24"/>
              </w:rPr>
              <w:t>0</w:t>
            </w:r>
            <w:r>
              <w:rPr>
                <w:rFonts w:ascii="Times New Roman" w:hAnsi="Times New Roman"/>
                <w:sz w:val="24"/>
                <w:szCs w:val="24"/>
              </w:rPr>
              <w:t>/9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w:t>
            </w:r>
            <w:r w:rsidR="00D51BF1">
              <w:rPr>
                <w:rFonts w:ascii="Times New Roman" w:hAnsi="Times New Roman"/>
                <w:sz w:val="24"/>
                <w:szCs w:val="24"/>
              </w:rPr>
              <w:t>, prim-autor/coautor</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D51BF1">
              <w:rPr>
                <w:rFonts w:ascii="Times New Roman" w:hAnsi="Times New Roman"/>
                <w:sz w:val="24"/>
                <w:szCs w:val="24"/>
              </w:rPr>
              <w:t>0/9</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w:t>
            </w:r>
            <w:r w:rsidR="00D51BF1">
              <w:rPr>
                <w:rFonts w:ascii="Times New Roman" w:hAnsi="Times New Roman"/>
                <w:sz w:val="24"/>
                <w:szCs w:val="24"/>
              </w:rPr>
              <w:t xml:space="preserve"> - prim-autor/coautor</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r w:rsidR="00C5665D">
              <w:rPr>
                <w:rFonts w:ascii="Times New Roman" w:hAnsi="Times New Roman"/>
                <w:sz w:val="24"/>
                <w:szCs w:val="24"/>
              </w:rPr>
              <w:t>0</w:t>
            </w: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r w:rsidR="00D51BF1">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w:t>
            </w:r>
            <w:r w:rsidR="00D51BF1">
              <w:rPr>
                <w:rFonts w:ascii="Times New Roman" w:hAnsi="Times New Roman"/>
                <w:sz w:val="24"/>
                <w:szCs w:val="24"/>
              </w:rPr>
              <w:t xml:space="preserve"> B+/</w:t>
            </w:r>
            <w:r>
              <w:rPr>
                <w:rFonts w:ascii="Times New Roman" w:hAnsi="Times New Roman"/>
                <w:sz w:val="24"/>
                <w:szCs w:val="24"/>
              </w:rPr>
              <w:t xml:space="preserve"> edituri recunoscute CNCSIS</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D51BF1">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15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D51BF1">
              <w:rPr>
                <w:rFonts w:ascii="Times New Roman" w:hAnsi="Times New Roman"/>
                <w:sz w:val="24"/>
                <w:szCs w:val="24"/>
              </w:rPr>
              <w:t xml:space="preserve"> </w:t>
            </w:r>
            <w:r w:rsidR="00D51BF1"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D51BF1" w:rsidTr="000A3A23">
        <w:tc>
          <w:tcPr>
            <w:tcW w:w="56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w:t>
            </w:r>
            <w:r w:rsidR="00D51BF1">
              <w:rPr>
                <w:rFonts w:ascii="Times New Roman" w:hAnsi="Times New Roman"/>
                <w:sz w:val="24"/>
                <w:szCs w:val="24"/>
              </w:rPr>
              <w:t xml:space="preserve"> </w:t>
            </w:r>
            <w:r>
              <w:rPr>
                <w:rFonts w:ascii="Times New Roman" w:hAnsi="Times New Roman"/>
                <w:sz w:val="24"/>
                <w:szCs w:val="24"/>
              </w:rPr>
              <w:t>–</w:t>
            </w:r>
            <w:r w:rsidR="00D51BF1">
              <w:rPr>
                <w:rFonts w:ascii="Times New Roman" w:hAnsi="Times New Roman"/>
                <w:sz w:val="24"/>
                <w:szCs w:val="24"/>
              </w:rPr>
              <w:t xml:space="preserve"> </w:t>
            </w:r>
            <w:r>
              <w:rPr>
                <w:rFonts w:ascii="Times New Roman" w:hAnsi="Times New Roman"/>
                <w:sz w:val="24"/>
                <w:szCs w:val="24"/>
              </w:rPr>
              <w:t>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r w:rsidR="00C5665D">
              <w:rPr>
                <w:rFonts w:ascii="Times New Roman" w:hAnsi="Times New Roman"/>
                <w:sz w:val="24"/>
                <w:szCs w:val="24"/>
              </w:rPr>
              <w:t>/</w:t>
            </w: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D51BF1" w:rsidTr="000A3A23">
        <w:tc>
          <w:tcPr>
            <w:tcW w:w="568"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D51BF1"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D51BF1" w:rsidRDefault="00D51BF1"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r w:rsidR="00C5665D">
              <w:rPr>
                <w:rFonts w:ascii="Times New Roman" w:hAnsi="Times New Roman"/>
                <w:sz w:val="24"/>
                <w:szCs w:val="24"/>
              </w:rPr>
              <w:t>0/</w:t>
            </w:r>
            <w:r>
              <w:rPr>
                <w:rFonts w:ascii="Times New Roman" w:hAnsi="Times New Roman"/>
                <w:sz w:val="24"/>
                <w:szCs w:val="24"/>
              </w:rPr>
              <w:t>8</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734BCA">
              <w:rPr>
                <w:rFonts w:ascii="Times New Roman" w:hAnsi="Times New Roman"/>
                <w:sz w:val="24"/>
                <w:szCs w:val="24"/>
              </w:rPr>
              <w:t xml:space="preserve"> </w:t>
            </w:r>
            <w:r w:rsidR="00734BCA"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10349" w:type="dxa"/>
            <w:gridSpan w:val="5"/>
            <w:tcBorders>
              <w:top w:val="nil"/>
              <w:left w:val="single" w:sz="2" w:space="0" w:color="000000"/>
              <w:bottom w:val="single" w:sz="2" w:space="0" w:color="000000"/>
              <w:right w:val="single" w:sz="2" w:space="0" w:color="000000"/>
            </w:tcBorders>
            <w:hideMark/>
          </w:tcPr>
          <w:p w:rsidR="00C5665D" w:rsidRDefault="00C5665D" w:rsidP="00C5665D">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r w:rsidR="00C5665D">
              <w:rPr>
                <w:rFonts w:ascii="Times New Roman" w:hAnsi="Times New Roman"/>
                <w:sz w:val="24"/>
                <w:szCs w:val="24"/>
              </w:rPr>
              <w:t>15</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C5665D" w:rsidRDefault="00734BCA" w:rsidP="00C5665D">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r w:rsidR="00C5665D">
              <w:rPr>
                <w:rFonts w:ascii="Times New Roman" w:hAnsi="Times New Roman"/>
                <w:sz w:val="24"/>
                <w:szCs w:val="24"/>
              </w:rPr>
              <w:t>0/</w:t>
            </w: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C5665D" w:rsidTr="000A3A23">
        <w:tc>
          <w:tcPr>
            <w:tcW w:w="568"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5665D" w:rsidRDefault="00C5665D" w:rsidP="00C5665D">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r w:rsidR="00734BCA">
              <w:rPr>
                <w:rFonts w:ascii="Times New Roman" w:hAnsi="Times New Roman"/>
                <w:sz w:val="24"/>
                <w:szCs w:val="24"/>
              </w:rPr>
              <w:t xml:space="preserve"> </w:t>
            </w:r>
            <w:r w:rsidR="00734BCA"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5665D" w:rsidRDefault="00C5665D" w:rsidP="00C5665D">
            <w:pPr>
              <w:pStyle w:val="TableContents"/>
              <w:snapToGrid w:val="0"/>
              <w:spacing w:after="0" w:line="200" w:lineRule="atLeast"/>
              <w:jc w:val="center"/>
              <w:rPr>
                <w:rFonts w:ascii="Times New Roman" w:hAnsi="Times New Roman"/>
                <w:sz w:val="24"/>
                <w:szCs w:val="24"/>
              </w:rPr>
            </w:pPr>
          </w:p>
        </w:tc>
      </w:tr>
      <w:tr w:rsidR="00734BCA" w:rsidTr="000A3A23">
        <w:tc>
          <w:tcPr>
            <w:tcW w:w="568"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r>
      <w:tr w:rsidR="00734BCA" w:rsidTr="000A3A23">
        <w:tc>
          <w:tcPr>
            <w:tcW w:w="568"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734BCA" w:rsidRDefault="00734BCA" w:rsidP="00C5665D">
            <w:pPr>
              <w:pStyle w:val="TableContents"/>
              <w:snapToGrid w:val="0"/>
              <w:spacing w:after="0" w:line="200" w:lineRule="atLeast"/>
              <w:jc w:val="center"/>
              <w:rPr>
                <w:rFonts w:ascii="Times New Roman" w:hAnsi="Times New Roman"/>
                <w:sz w:val="24"/>
                <w:szCs w:val="24"/>
              </w:rPr>
            </w:pPr>
          </w:p>
        </w:tc>
      </w:tr>
      <w:tr w:rsidR="00734BCA" w:rsidTr="000A3A23">
        <w:tc>
          <w:tcPr>
            <w:tcW w:w="10349" w:type="dxa"/>
            <w:gridSpan w:val="5"/>
            <w:tcBorders>
              <w:top w:val="nil"/>
              <w:left w:val="single" w:sz="2" w:space="0" w:color="000000"/>
              <w:bottom w:val="single" w:sz="2" w:space="0" w:color="000000"/>
              <w:right w:val="single" w:sz="2" w:space="0" w:color="000000"/>
            </w:tcBorders>
            <w:vAlign w:val="center"/>
          </w:tcPr>
          <w:p w:rsidR="00734BCA" w:rsidRPr="00734BCA" w:rsidRDefault="00734BCA" w:rsidP="00734BCA">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D92531" w:rsidRDefault="00D92531" w:rsidP="00D92531">
      <w:pPr>
        <w:autoSpaceDE w:val="0"/>
        <w:spacing w:line="200" w:lineRule="atLeast"/>
        <w:rPr>
          <w:rFonts w:ascii="Times New Roman" w:hAnsi="Times New Roman"/>
          <w:b/>
          <w:bCs/>
          <w:sz w:val="24"/>
          <w:szCs w:val="24"/>
          <w:lang w:val="ro-RO"/>
        </w:rPr>
      </w:pPr>
    </w:p>
    <w:p w:rsidR="00D92531" w:rsidRPr="00D92531" w:rsidRDefault="00D92531" w:rsidP="00D92531">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D92531" w:rsidRPr="00D92531" w:rsidRDefault="00D92531" w:rsidP="00D92531">
      <w:pPr>
        <w:rPr>
          <w:rFonts w:ascii="Times New Roman" w:hAnsi="Times New Roman"/>
          <w:b/>
          <w:bCs/>
          <w:sz w:val="24"/>
          <w:szCs w:val="24"/>
          <w:lang w:val="ro-RO"/>
        </w:rPr>
      </w:pPr>
    </w:p>
    <w:p w:rsidR="00D92531" w:rsidRPr="00D92531" w:rsidRDefault="00D92531" w:rsidP="00D92531">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D92531" w:rsidRPr="00D92531" w:rsidRDefault="00D92531" w:rsidP="00D92531">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D92531" w:rsidRPr="00033865" w:rsidRDefault="00D92531" w:rsidP="00D92531">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D92531" w:rsidRPr="00033865" w:rsidRDefault="00D92531" w:rsidP="00D92531">
      <w:pPr>
        <w:rPr>
          <w:b/>
          <w:bCs/>
          <w:lang w:val="ro-RO"/>
        </w:rPr>
      </w:pPr>
    </w:p>
    <w:p w:rsidR="00C21DDC" w:rsidRPr="00C21DDC" w:rsidRDefault="00C21DDC" w:rsidP="00C21DDC">
      <w:pPr>
        <w:autoSpaceDE w:val="0"/>
        <w:jc w:val="center"/>
        <w:rPr>
          <w:rFonts w:ascii="Times New Roman" w:hAnsi="Times New Roman"/>
          <w:bCs/>
          <w:sz w:val="24"/>
          <w:szCs w:val="24"/>
          <w:lang w:val="pt-BR"/>
        </w:rPr>
      </w:pPr>
      <w:r w:rsidRPr="00C21DDC">
        <w:rPr>
          <w:rFonts w:ascii="Times New Roman" w:hAnsi="Times New Roman"/>
          <w:b/>
          <w:bCs/>
          <w:sz w:val="24"/>
          <w:szCs w:val="24"/>
          <w:lang w:val="pt-BR"/>
        </w:rPr>
        <w:t>II. PRELEGEREA DIDACTICĂ</w:t>
      </w:r>
    </w:p>
    <w:p w:rsidR="00C21DDC" w:rsidRPr="00C21DDC" w:rsidRDefault="00C21DDC" w:rsidP="00C21DDC">
      <w:pPr>
        <w:autoSpaceDE w:val="0"/>
        <w:rPr>
          <w:rFonts w:ascii="Times New Roman" w:hAnsi="Times New Roman"/>
          <w:b/>
          <w:bCs/>
          <w:sz w:val="24"/>
          <w:szCs w:val="24"/>
          <w:lang w:val="pt-BR"/>
        </w:rPr>
      </w:pPr>
    </w:p>
    <w:p w:rsidR="00C21DDC" w:rsidRPr="00C21DDC" w:rsidRDefault="00C21DDC" w:rsidP="00C21DDC">
      <w:pPr>
        <w:autoSpaceDE w:val="0"/>
        <w:rPr>
          <w:rFonts w:ascii="Times New Roman" w:hAnsi="Times New Roman"/>
          <w:i/>
          <w:sz w:val="24"/>
          <w:szCs w:val="24"/>
          <w:lang w:val="pt-BR"/>
        </w:rPr>
      </w:pPr>
      <w:r w:rsidRPr="00C21DDC">
        <w:rPr>
          <w:rFonts w:ascii="Times New Roman" w:hAnsi="Times New Roman"/>
          <w:i/>
          <w:sz w:val="24"/>
          <w:szCs w:val="24"/>
          <w:lang w:val="pt-BR"/>
        </w:rPr>
        <w:tab/>
        <w:t>Puncte acordate: minim (obligatoriu de obţinut) – 8 puncte,  maxim – 10 puncte</w:t>
      </w:r>
    </w:p>
    <w:p w:rsidR="00C21DDC" w:rsidRPr="00C21DDC" w:rsidRDefault="00C21DDC" w:rsidP="00C21DDC">
      <w:pPr>
        <w:autoSpaceDE w:val="0"/>
        <w:rPr>
          <w:rFonts w:ascii="Times New Roman" w:hAnsi="Times New Roman"/>
          <w:sz w:val="24"/>
          <w:szCs w:val="24"/>
          <w:lang w:val="pt-BR"/>
        </w:rPr>
      </w:pPr>
    </w:p>
    <w:p w:rsidR="00C21DDC" w:rsidRPr="00C21DDC" w:rsidRDefault="00C21DDC" w:rsidP="00C21DDC">
      <w:pPr>
        <w:autoSpaceDE w:val="0"/>
        <w:rPr>
          <w:rFonts w:ascii="Times New Roman" w:hAnsi="Times New Roman"/>
          <w:sz w:val="24"/>
          <w:szCs w:val="24"/>
          <w:lang w:val="pt-BR"/>
        </w:rPr>
      </w:pPr>
      <w:r w:rsidRPr="00C21DDC">
        <w:rPr>
          <w:rFonts w:ascii="Times New Roman" w:hAnsi="Times New Roman"/>
          <w:b/>
          <w:sz w:val="24"/>
          <w:szCs w:val="24"/>
          <w:lang w:val="pt-BR"/>
        </w:rPr>
        <w:t>Punctaj proba II</w:t>
      </w:r>
      <w:r w:rsidRPr="00C21DDC">
        <w:rPr>
          <w:rFonts w:ascii="Times New Roman" w:hAnsi="Times New Roman"/>
          <w:sz w:val="24"/>
          <w:szCs w:val="24"/>
          <w:lang w:val="pt-BR"/>
        </w:rPr>
        <w:t xml:space="preserve">     _______________</w:t>
      </w:r>
    </w:p>
    <w:p w:rsidR="00C21DDC" w:rsidRPr="00C21DDC" w:rsidRDefault="00C21DDC" w:rsidP="00C21DDC">
      <w:pPr>
        <w:autoSpaceDE w:val="0"/>
        <w:rPr>
          <w:rFonts w:ascii="Times New Roman" w:hAnsi="Times New Roman"/>
          <w:bCs/>
          <w:sz w:val="24"/>
          <w:szCs w:val="24"/>
          <w:lang w:val="pt-BR"/>
        </w:rPr>
      </w:pP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Pentru candidații </w:t>
      </w:r>
      <w:r w:rsidRPr="00C21DDC">
        <w:rPr>
          <w:rFonts w:ascii="Times New Roman" w:hAnsi="Times New Roman"/>
          <w:bCs/>
          <w:sz w:val="24"/>
          <w:szCs w:val="24"/>
          <w:lang w:val="ro-RO"/>
        </w:rPr>
        <w:t>care nu provin din învățământul superior punctajul acordat acestei probe va ține cont și de prelegerea privind dezvoltarea carierei universitare.</w:t>
      </w: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Candidatul  </w:t>
      </w:r>
      <w:r w:rsidRPr="00C21DDC">
        <w:rPr>
          <w:rFonts w:ascii="Times New Roman" w:hAnsi="Times New Roman"/>
          <w:b/>
          <w:bCs/>
          <w:sz w:val="24"/>
          <w:szCs w:val="24"/>
          <w:lang w:val="pt-BR"/>
        </w:rPr>
        <w:t>deţine / nu deţine</w:t>
      </w:r>
      <w:r w:rsidRPr="00C21DDC">
        <w:rPr>
          <w:rFonts w:ascii="Times New Roman" w:hAnsi="Times New Roman"/>
          <w:bCs/>
          <w:sz w:val="24"/>
          <w:szCs w:val="24"/>
          <w:lang w:val="pt-BR"/>
        </w:rPr>
        <w:t xml:space="preserve">  cunoştinţele și abilitățile necesare pentru ocuparea postului. </w:t>
      </w:r>
    </w:p>
    <w:p w:rsidR="00C21DDC" w:rsidRP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b/>
          <w:bCs/>
          <w:sz w:val="24"/>
          <w:szCs w:val="24"/>
          <w:lang w:val="pt-BR"/>
        </w:rPr>
      </w:pPr>
      <w:r w:rsidRPr="00C21DDC">
        <w:rPr>
          <w:rFonts w:ascii="Times New Roman" w:hAnsi="Times New Roman"/>
          <w:b/>
          <w:bCs/>
          <w:sz w:val="24"/>
          <w:szCs w:val="24"/>
          <w:lang w:val="pt-BR"/>
        </w:rPr>
        <w:t xml:space="preserve">PUNCTAJUL FINAL </w:t>
      </w:r>
      <w:r w:rsidRPr="00C21DDC">
        <w:rPr>
          <w:rFonts w:ascii="Times New Roman" w:hAnsi="Times New Roman"/>
          <w:bCs/>
          <w:sz w:val="24"/>
          <w:szCs w:val="24"/>
          <w:lang w:val="pt-BR"/>
        </w:rPr>
        <w:t>(media aritmetică a punctajelor obținute la probele I și II)</w:t>
      </w:r>
      <w:r w:rsidRPr="00C21DDC">
        <w:rPr>
          <w:rFonts w:ascii="Times New Roman" w:hAnsi="Times New Roman"/>
          <w:b/>
          <w:bCs/>
          <w:sz w:val="24"/>
          <w:szCs w:val="24"/>
          <w:lang w:val="pt-BR"/>
        </w:rPr>
        <w:t xml:space="preserve">  ______________</w:t>
      </w:r>
    </w:p>
    <w:p w:rsid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sz w:val="24"/>
          <w:szCs w:val="24"/>
          <w:lang w:val="pt-BR"/>
        </w:rPr>
      </w:pPr>
      <w:r w:rsidRPr="00C21DDC">
        <w:rPr>
          <w:rFonts w:ascii="Times New Roman" w:hAnsi="Times New Roman"/>
          <w:b/>
          <w:bCs/>
          <w:sz w:val="24"/>
          <w:szCs w:val="24"/>
          <w:lang w:val="pt-BR"/>
        </w:rPr>
        <w:tab/>
      </w:r>
      <w:r w:rsidRPr="00C21DDC">
        <w:rPr>
          <w:rFonts w:ascii="Times New Roman" w:hAnsi="Times New Roman"/>
          <w:sz w:val="24"/>
          <w:szCs w:val="24"/>
          <w:lang w:val="pt-BR"/>
        </w:rPr>
        <w:t>În urma evaluării candidatului ___________________</w:t>
      </w:r>
      <w:r>
        <w:rPr>
          <w:rFonts w:ascii="Times New Roman" w:hAnsi="Times New Roman"/>
          <w:sz w:val="24"/>
          <w:szCs w:val="24"/>
          <w:lang w:val="pt-BR"/>
        </w:rPr>
        <w:t>_____________________________</w:t>
      </w:r>
      <w:r w:rsidRPr="00C21DDC">
        <w:rPr>
          <w:rFonts w:ascii="Times New Roman" w:hAnsi="Times New Roman"/>
          <w:sz w:val="24"/>
          <w:szCs w:val="24"/>
          <w:lang w:val="pt-BR"/>
        </w:rPr>
        <w:t xml:space="preserve">, înscris la concurs pentru ocuparea postului de  </w:t>
      </w:r>
      <w:r w:rsidRPr="00C21DDC">
        <w:rPr>
          <w:rFonts w:ascii="Times New Roman" w:hAnsi="Times New Roman"/>
          <w:b/>
          <w:bCs/>
          <w:sz w:val="24"/>
          <w:szCs w:val="24"/>
          <w:lang w:val="pt-BR"/>
        </w:rPr>
        <w:t>___________________</w:t>
      </w:r>
      <w:r w:rsidRPr="00C21DDC">
        <w:rPr>
          <w:rFonts w:ascii="Times New Roman" w:hAnsi="Times New Roman"/>
          <w:sz w:val="24"/>
          <w:szCs w:val="24"/>
          <w:lang w:val="pt-BR"/>
        </w:rPr>
        <w:t xml:space="preserve">, poziţia _________, Departamentul______________________________, </w:t>
      </w:r>
      <w:r w:rsidRPr="00C21DDC">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C21DDC">
        <w:rPr>
          <w:rFonts w:ascii="Times New Roman" w:hAnsi="Times New Roman"/>
          <w:sz w:val="24"/>
          <w:szCs w:val="24"/>
          <w:lang w:val="pt-BR"/>
        </w:rPr>
        <w:t xml:space="preserve">, prin ierarhizarea rezultatelor candidaţilor (dacă este cazul), acesta ocupă poziţia ___________ şi propun  </w:t>
      </w:r>
      <w:r w:rsidRPr="00C21DDC">
        <w:rPr>
          <w:rFonts w:ascii="Times New Roman" w:hAnsi="Times New Roman"/>
          <w:b/>
          <w:bCs/>
          <w:sz w:val="24"/>
          <w:szCs w:val="24"/>
          <w:lang w:val="pt-BR"/>
        </w:rPr>
        <w:t xml:space="preserve">ocuparea / neocuparea </w:t>
      </w:r>
      <w:r w:rsidRPr="00C21DDC">
        <w:rPr>
          <w:rFonts w:ascii="Times New Roman" w:hAnsi="Times New Roman"/>
          <w:sz w:val="24"/>
          <w:szCs w:val="24"/>
          <w:lang w:val="pt-BR"/>
        </w:rPr>
        <w:t>postului pentru care a candidat.</w:t>
      </w:r>
    </w:p>
    <w:p w:rsidR="00C21DDC" w:rsidRPr="00C21DDC" w:rsidRDefault="00C21DDC" w:rsidP="00C21DDC">
      <w:pPr>
        <w:autoSpaceDE w:val="0"/>
        <w:spacing w:line="360" w:lineRule="auto"/>
        <w:rPr>
          <w:rFonts w:ascii="Times New Roman" w:hAnsi="Times New Roman"/>
          <w:sz w:val="24"/>
          <w:szCs w:val="24"/>
          <w:lang w:val="pt-BR"/>
        </w:rPr>
      </w:pPr>
    </w:p>
    <w:p w:rsidR="00C21DDC" w:rsidRPr="00C21DDC" w:rsidRDefault="00C21DDC" w:rsidP="00C21DDC">
      <w:pPr>
        <w:autoSpaceDE w:val="0"/>
        <w:spacing w:line="360" w:lineRule="auto"/>
        <w:rPr>
          <w:rFonts w:ascii="Times New Roman" w:hAnsi="Times New Roman"/>
          <w:sz w:val="24"/>
          <w:szCs w:val="24"/>
        </w:rPr>
      </w:pPr>
      <w:r w:rsidRPr="00C21DDC">
        <w:rPr>
          <w:rFonts w:ascii="Times New Roman" w:hAnsi="Times New Roman"/>
          <w:sz w:val="24"/>
          <w:szCs w:val="24"/>
        </w:rPr>
        <w:t>Data _____________</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sz w:val="24"/>
          <w:szCs w:val="24"/>
        </w:rPr>
        <w:t>Președintele / Membrul comisiei</w:t>
      </w:r>
    </w:p>
    <w:p w:rsidR="00C21DDC" w:rsidRPr="00C21DDC" w:rsidRDefault="00C21DDC" w:rsidP="00C21DDC">
      <w:pPr>
        <w:autoSpaceDE w:val="0"/>
        <w:spacing w:line="408" w:lineRule="auto"/>
        <w:rPr>
          <w:rFonts w:ascii="Times New Roman" w:hAnsi="Times New Roman"/>
          <w:b/>
          <w:bCs/>
          <w:sz w:val="24"/>
          <w:szCs w:val="24"/>
        </w:rPr>
      </w:pP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 xml:space="preserve">              </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_________________________</w:t>
      </w:r>
    </w:p>
    <w:p w:rsidR="00C21DDC" w:rsidRDefault="00C21DDC" w:rsidP="00D92531">
      <w:pPr>
        <w:autoSpaceDE w:val="0"/>
        <w:rPr>
          <w:rFonts w:ascii="Times New Roman" w:hAnsi="Times New Roman"/>
          <w:b/>
          <w:bCs/>
          <w:sz w:val="24"/>
          <w:szCs w:val="24"/>
          <w:lang w:val="ro-RO"/>
        </w:rPr>
      </w:pPr>
    </w:p>
    <w:tbl>
      <w:tblPr>
        <w:tblStyle w:val="Tabelgril"/>
        <w:tblW w:w="11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1"/>
        <w:gridCol w:w="1353"/>
      </w:tblGrid>
      <w:tr w:rsidR="00FC168B" w:rsidRPr="00033865" w:rsidTr="00C21DDC">
        <w:tc>
          <w:tcPr>
            <w:tcW w:w="10571" w:type="dxa"/>
          </w:tcPr>
          <w:p w:rsidR="00C21DDC" w:rsidRDefault="008905B9" w:rsidP="00C21DDC">
            <w:pPr>
              <w:rPr>
                <w:rFonts w:ascii="Times New Roman" w:hAnsi="Times New Roman"/>
                <w:b/>
                <w:i/>
                <w:sz w:val="24"/>
                <w:szCs w:val="24"/>
                <w:lang w:val="ro-RO"/>
              </w:rPr>
            </w:pPr>
            <w:r>
              <w:lastRenderedPageBreak/>
              <w:br w:type="page"/>
            </w:r>
            <w:r>
              <w:br w:type="page"/>
            </w:r>
            <w:r w:rsidR="00C21DDC">
              <w:br w:type="page"/>
            </w:r>
            <w:r w:rsidR="00C21DDC">
              <w:br w:type="page"/>
            </w:r>
            <w:r w:rsidR="00C21DDC">
              <w:br w:type="page"/>
            </w:r>
            <w:r w:rsidR="009B2B62" w:rsidRPr="00957F85">
              <w:rPr>
                <w:rFonts w:ascii="Times New Roman" w:hAnsi="Times New Roman"/>
                <w:iCs/>
                <w:sz w:val="24"/>
                <w:szCs w:val="24"/>
                <w:lang w:val="ro-RO"/>
              </w:rPr>
              <w:br w:type="page"/>
            </w:r>
            <w:r w:rsidR="00C21DDC" w:rsidRPr="00957F85">
              <w:rPr>
                <w:rFonts w:ascii="Times New Roman" w:hAnsi="Times New Roman"/>
                <w:b/>
                <w:sz w:val="24"/>
                <w:szCs w:val="24"/>
                <w:lang w:val="ro-RO"/>
              </w:rPr>
              <w:t>UNIVERSITATEA DIN ORADEA</w:t>
            </w:r>
            <w:r w:rsidR="00C21DDC" w:rsidRPr="00957F85">
              <w:rPr>
                <w:rFonts w:ascii="Times New Roman" w:hAnsi="Times New Roman"/>
                <w:sz w:val="24"/>
                <w:szCs w:val="24"/>
                <w:lang w:val="ro-RO"/>
              </w:rPr>
              <w:t xml:space="preserve">       </w:t>
            </w:r>
            <w:r w:rsidR="00C21DDC">
              <w:rPr>
                <w:rFonts w:ascii="Times New Roman" w:hAnsi="Times New Roman"/>
                <w:sz w:val="24"/>
                <w:szCs w:val="24"/>
                <w:lang w:val="ro-RO"/>
              </w:rPr>
              <w:t xml:space="preserve">                                                         </w:t>
            </w:r>
            <w:r w:rsidR="00C21DDC" w:rsidRPr="00957F85">
              <w:rPr>
                <w:rFonts w:ascii="Times New Roman" w:hAnsi="Times New Roman"/>
                <w:b/>
                <w:i/>
                <w:sz w:val="24"/>
                <w:szCs w:val="24"/>
                <w:lang w:val="ro-RO"/>
              </w:rPr>
              <w:t>Anexa</w:t>
            </w:r>
            <w:r w:rsidR="00C21DDC">
              <w:rPr>
                <w:rFonts w:ascii="Times New Roman" w:hAnsi="Times New Roman"/>
                <w:b/>
                <w:i/>
                <w:sz w:val="24"/>
                <w:szCs w:val="24"/>
                <w:lang w:val="ro-RO"/>
              </w:rPr>
              <w:t xml:space="preserve"> nr.4</w:t>
            </w:r>
            <w:r w:rsidR="00C21DDC" w:rsidRPr="00957F85">
              <w:rPr>
                <w:rFonts w:ascii="Times New Roman" w:hAnsi="Times New Roman"/>
                <w:b/>
                <w:i/>
                <w:sz w:val="24"/>
                <w:szCs w:val="24"/>
                <w:lang w:val="ro-RO"/>
              </w:rPr>
              <w:t xml:space="preserve"> </w:t>
            </w:r>
          </w:p>
          <w:p w:rsidR="00C21DDC" w:rsidRPr="00957F85" w:rsidRDefault="00C21DDC" w:rsidP="00C21DDC">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C21DDC" w:rsidRPr="00957F85" w:rsidRDefault="00C21DDC" w:rsidP="00C21DDC">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C21DDC" w:rsidRDefault="00C21DDC" w:rsidP="00C21DDC">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C21DDC" w:rsidRPr="0061290A" w:rsidRDefault="00C21DDC" w:rsidP="00C21DDC">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Pr>
                <w:rFonts w:ascii="Times New Roman" w:hAnsi="Times New Roman"/>
                <w:b/>
                <w:i/>
                <w:iCs/>
                <w:color w:val="00B0F0"/>
                <w:sz w:val="24"/>
                <w:szCs w:val="24"/>
                <w:lang w:val="fr-FR"/>
              </w:rPr>
              <w:t>conferențiar</w:t>
            </w:r>
            <w:r w:rsidRPr="0061290A">
              <w:rPr>
                <w:rFonts w:ascii="Times New Roman" w:hAnsi="Times New Roman"/>
                <w:b/>
                <w:i/>
                <w:iCs/>
                <w:color w:val="00B0F0"/>
                <w:spacing w:val="-1"/>
                <w:sz w:val="24"/>
                <w:szCs w:val="24"/>
                <w:lang w:val="fr-FR"/>
              </w:rPr>
              <w:t xml:space="preserve"> u</w:t>
            </w:r>
            <w:r w:rsidRPr="0061290A">
              <w:rPr>
                <w:rFonts w:ascii="Times New Roman" w:hAnsi="Times New Roman"/>
                <w:b/>
                <w:i/>
                <w:iCs/>
                <w:color w:val="00B0F0"/>
                <w:spacing w:val="1"/>
                <w:sz w:val="24"/>
                <w:szCs w:val="24"/>
                <w:lang w:val="fr-FR"/>
              </w:rPr>
              <w:t>n</w:t>
            </w:r>
            <w:r w:rsidRPr="0061290A">
              <w:rPr>
                <w:rFonts w:ascii="Times New Roman" w:hAnsi="Times New Roman"/>
                <w:b/>
                <w:i/>
                <w:iCs/>
                <w:color w:val="00B0F0"/>
                <w:sz w:val="24"/>
                <w:szCs w:val="24"/>
                <w:lang w:val="fr-FR"/>
              </w:rPr>
              <w:t>iv</w:t>
            </w:r>
            <w:r w:rsidRPr="0061290A">
              <w:rPr>
                <w:rFonts w:ascii="Times New Roman" w:hAnsi="Times New Roman"/>
                <w:b/>
                <w:i/>
                <w:iCs/>
                <w:color w:val="00B0F0"/>
                <w:spacing w:val="-1"/>
                <w:sz w:val="24"/>
                <w:szCs w:val="24"/>
                <w:lang w:val="fr-FR"/>
              </w:rPr>
              <w:t>e</w:t>
            </w:r>
            <w:r w:rsidRPr="0061290A">
              <w:rPr>
                <w:rFonts w:ascii="Times New Roman" w:hAnsi="Times New Roman"/>
                <w:b/>
                <w:i/>
                <w:iCs/>
                <w:color w:val="00B0F0"/>
                <w:sz w:val="24"/>
                <w:szCs w:val="24"/>
                <w:lang w:val="fr-FR"/>
              </w:rPr>
              <w:t>rs</w:t>
            </w:r>
            <w:r w:rsidRPr="0061290A">
              <w:rPr>
                <w:rFonts w:ascii="Times New Roman" w:hAnsi="Times New Roman"/>
                <w:b/>
                <w:i/>
                <w:iCs/>
                <w:color w:val="00B0F0"/>
                <w:spacing w:val="-1"/>
                <w:sz w:val="24"/>
                <w:szCs w:val="24"/>
                <w:lang w:val="fr-FR"/>
              </w:rPr>
              <w:t>i</w:t>
            </w:r>
            <w:r w:rsidRPr="0061290A">
              <w:rPr>
                <w:rFonts w:ascii="Times New Roman" w:hAnsi="Times New Roman"/>
                <w:b/>
                <w:i/>
                <w:iCs/>
                <w:color w:val="00B0F0"/>
                <w:sz w:val="24"/>
                <w:szCs w:val="24"/>
                <w:lang w:val="fr-FR"/>
              </w:rPr>
              <w:t>t</w:t>
            </w:r>
            <w:r w:rsidRPr="0061290A">
              <w:rPr>
                <w:rFonts w:ascii="Times New Roman" w:hAnsi="Times New Roman"/>
                <w:b/>
                <w:i/>
                <w:iCs/>
                <w:color w:val="00B0F0"/>
                <w:spacing w:val="1"/>
                <w:sz w:val="24"/>
                <w:szCs w:val="24"/>
                <w:lang w:val="fr-FR"/>
              </w:rPr>
              <w:t>a</w:t>
            </w:r>
            <w:r w:rsidRPr="0061290A">
              <w:rPr>
                <w:rFonts w:ascii="Times New Roman" w:hAnsi="Times New Roman"/>
                <w:b/>
                <w:i/>
                <w:iCs/>
                <w:color w:val="00B0F0"/>
                <w:sz w:val="24"/>
                <w:szCs w:val="24"/>
                <w:lang w:val="fr-FR"/>
              </w:rPr>
              <w:t>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C21DDC" w:rsidRDefault="00C21DDC" w:rsidP="00C21DDC">
            <w:pPr>
              <w:autoSpaceDE w:val="0"/>
              <w:spacing w:line="250" w:lineRule="auto"/>
              <w:rPr>
                <w:rFonts w:ascii="Times New Roman" w:hAnsi="Times New Roman"/>
                <w:b/>
                <w:i/>
                <w:sz w:val="24"/>
                <w:szCs w:val="24"/>
                <w:lang w:val="ro-RO"/>
              </w:rPr>
            </w:pPr>
          </w:p>
          <w:p w:rsidR="00C21DDC" w:rsidRPr="00957F85" w:rsidRDefault="00C21DDC" w:rsidP="00C21DDC">
            <w:pPr>
              <w:autoSpaceDE w:val="0"/>
              <w:spacing w:line="250" w:lineRule="auto"/>
              <w:rPr>
                <w:rFonts w:ascii="Times New Roman" w:hAnsi="Times New Roman"/>
                <w:i/>
                <w:iCs/>
                <w:sz w:val="24"/>
                <w:szCs w:val="24"/>
                <w:lang w:val="ro-RO"/>
              </w:rPr>
            </w:pPr>
          </w:p>
          <w:p w:rsidR="00C21DDC" w:rsidRPr="00957F85" w:rsidRDefault="00C21DDC" w:rsidP="00C21DDC">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C21DDC" w:rsidRDefault="00C21DDC" w:rsidP="00C21DDC">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C21DDC" w:rsidRDefault="00C21DDC" w:rsidP="00C21DDC">
            <w:pPr>
              <w:autoSpaceDE w:val="0"/>
              <w:spacing w:line="250" w:lineRule="auto"/>
              <w:rPr>
                <w:rFonts w:ascii="Times New Roman" w:hAnsi="Times New Roman"/>
                <w:b/>
                <w:bCs/>
                <w:sz w:val="24"/>
                <w:szCs w:val="24"/>
                <w:lang w:val="ro-RO"/>
              </w:rPr>
            </w:pPr>
          </w:p>
          <w:p w:rsidR="00C21DDC" w:rsidRPr="00957F85" w:rsidRDefault="00C21DDC" w:rsidP="00C21DDC">
            <w:pPr>
              <w:autoSpaceDE w:val="0"/>
              <w:spacing w:line="250" w:lineRule="auto"/>
              <w:rPr>
                <w:rFonts w:ascii="Times New Roman" w:hAnsi="Times New Roman"/>
                <w:b/>
                <w:bCs/>
                <w:sz w:val="24"/>
                <w:szCs w:val="24"/>
                <w:lang w:val="ro-RO"/>
              </w:rPr>
            </w:pPr>
          </w:p>
          <w:p w:rsidR="00C21DDC" w:rsidRPr="00D92531" w:rsidRDefault="00C21DDC" w:rsidP="00C21DDC">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C21DDC" w:rsidRPr="00D92531" w:rsidRDefault="00C21DDC" w:rsidP="00C21DDC">
            <w:pPr>
              <w:rPr>
                <w:rFonts w:ascii="Times New Roman" w:hAnsi="Times New Roman"/>
                <w:sz w:val="24"/>
                <w:szCs w:val="24"/>
                <w:lang w:val="ro-RO"/>
              </w:rPr>
            </w:pPr>
          </w:p>
          <w:p w:rsidR="00C21DDC" w:rsidRPr="00D92531" w:rsidRDefault="00C21DDC" w:rsidP="00C21DDC">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Facultatea de Protecția Mediului</w:t>
            </w:r>
          </w:p>
          <w:p w:rsidR="00C21DDC" w:rsidRDefault="00C21DDC" w:rsidP="00C21DDC">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C21DDC" w:rsidRPr="00296E41" w:rsidTr="008905B9">
              <w:tc>
                <w:tcPr>
                  <w:tcW w:w="568" w:type="dxa"/>
                  <w:tcBorders>
                    <w:top w:val="single" w:sz="2" w:space="0" w:color="000000"/>
                    <w:left w:val="single" w:sz="2" w:space="0" w:color="000000"/>
                    <w:bottom w:val="single" w:sz="2" w:space="0" w:color="000000"/>
                    <w:right w:val="nil"/>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C21DDC" w:rsidRPr="00296E41" w:rsidRDefault="00C21DDC" w:rsidP="00C21DDC">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p>
                <w:p w:rsidR="00C21DDC" w:rsidRPr="00296E41" w:rsidRDefault="00C21DDC" w:rsidP="00C21DDC">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C21DDC" w:rsidRPr="00296E41" w:rsidRDefault="00C21DDC" w:rsidP="00C21DDC">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C21DDC" w:rsidRPr="00296E41" w:rsidRDefault="00C21DDC" w:rsidP="00C21DDC">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 -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14/13</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 –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C21DDC" w:rsidTr="008905B9">
              <w:tc>
                <w:tcPr>
                  <w:tcW w:w="568"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 șef sală, secretar comisie)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 șef sală, secretar comisie))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C21DDC" w:rsidRDefault="00C21DDC" w:rsidP="00C21DDC">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snapToGrid w:val="0"/>
                    <w:spacing w:line="200" w:lineRule="atLeast"/>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C21DDC" w:rsidRDefault="00C21DDC" w:rsidP="00C21DDC">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snapToGrid w:val="0"/>
                    <w:spacing w:line="200" w:lineRule="atLeast"/>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vAlign w:val="center"/>
                  <w:hideMark/>
                </w:tcPr>
                <w:p w:rsidR="00C21DDC" w:rsidRDefault="00C21DDC" w:rsidP="00C21DDC">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 – editor sau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 - editor sau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 - prim-autor/coautor</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B+/ edituri recunoscute CNCSIS</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10/8</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hideMark/>
                </w:tcPr>
                <w:p w:rsidR="00C21DDC" w:rsidRDefault="00C21DDC" w:rsidP="00C21DDC">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10/15</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20/30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568"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C21DDC" w:rsidRDefault="00C21DDC" w:rsidP="00C21DDC">
                  <w:pPr>
                    <w:pStyle w:val="TableContents"/>
                    <w:snapToGrid w:val="0"/>
                    <w:spacing w:after="0" w:line="200" w:lineRule="atLeast"/>
                    <w:jc w:val="center"/>
                    <w:rPr>
                      <w:rFonts w:ascii="Times New Roman" w:hAnsi="Times New Roman"/>
                      <w:sz w:val="24"/>
                      <w:szCs w:val="24"/>
                    </w:rPr>
                  </w:pPr>
                </w:p>
              </w:tc>
            </w:tr>
            <w:tr w:rsidR="00C21DDC" w:rsidTr="008905B9">
              <w:tc>
                <w:tcPr>
                  <w:tcW w:w="10349" w:type="dxa"/>
                  <w:gridSpan w:val="5"/>
                  <w:tcBorders>
                    <w:top w:val="nil"/>
                    <w:left w:val="single" w:sz="2" w:space="0" w:color="000000"/>
                    <w:bottom w:val="single" w:sz="2" w:space="0" w:color="000000"/>
                    <w:right w:val="single" w:sz="2" w:space="0" w:color="000000"/>
                  </w:tcBorders>
                  <w:vAlign w:val="center"/>
                </w:tcPr>
                <w:p w:rsidR="00C21DDC" w:rsidRPr="00734BCA" w:rsidRDefault="00C21DDC" w:rsidP="00C21DDC">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C21DDC" w:rsidRDefault="00C21DDC" w:rsidP="00C21DDC">
            <w:pPr>
              <w:autoSpaceDE w:val="0"/>
              <w:spacing w:line="200" w:lineRule="atLeast"/>
              <w:rPr>
                <w:rFonts w:ascii="Times New Roman" w:hAnsi="Times New Roman"/>
                <w:b/>
                <w:bCs/>
                <w:sz w:val="24"/>
                <w:szCs w:val="24"/>
                <w:lang w:val="ro-RO"/>
              </w:rPr>
            </w:pPr>
          </w:p>
          <w:p w:rsidR="00C21DDC" w:rsidRPr="00D92531" w:rsidRDefault="00C21DDC" w:rsidP="00C21DDC">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C21DDC" w:rsidRPr="00D92531" w:rsidRDefault="00C21DDC" w:rsidP="00C21DDC">
            <w:pPr>
              <w:rPr>
                <w:rFonts w:ascii="Times New Roman" w:hAnsi="Times New Roman"/>
                <w:b/>
                <w:bCs/>
                <w:sz w:val="24"/>
                <w:szCs w:val="24"/>
                <w:lang w:val="ro-RO"/>
              </w:rPr>
            </w:pPr>
          </w:p>
          <w:p w:rsidR="00C21DDC" w:rsidRPr="00D92531" w:rsidRDefault="00C21DDC" w:rsidP="00C21DDC">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C21DDC" w:rsidRPr="00D92531" w:rsidRDefault="00C21DDC" w:rsidP="00C21DDC">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C21DDC" w:rsidRPr="00033865" w:rsidRDefault="00C21DDC" w:rsidP="00C21DDC">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C21DDC" w:rsidRPr="00033865" w:rsidRDefault="00C21DDC" w:rsidP="00C21DDC">
            <w:pPr>
              <w:rPr>
                <w:b/>
                <w:bCs/>
                <w:lang w:val="ro-RO"/>
              </w:rPr>
            </w:pPr>
          </w:p>
          <w:p w:rsidR="00C21DDC" w:rsidRPr="00C21DDC" w:rsidRDefault="00C21DDC" w:rsidP="00C21DDC">
            <w:pPr>
              <w:autoSpaceDE w:val="0"/>
              <w:jc w:val="center"/>
              <w:rPr>
                <w:rFonts w:ascii="Times New Roman" w:hAnsi="Times New Roman"/>
                <w:bCs/>
                <w:sz w:val="24"/>
                <w:szCs w:val="24"/>
                <w:lang w:val="pt-BR"/>
              </w:rPr>
            </w:pPr>
            <w:r w:rsidRPr="00C21DDC">
              <w:rPr>
                <w:rFonts w:ascii="Times New Roman" w:hAnsi="Times New Roman"/>
                <w:b/>
                <w:bCs/>
                <w:sz w:val="24"/>
                <w:szCs w:val="24"/>
                <w:lang w:val="pt-BR"/>
              </w:rPr>
              <w:t>II. PRELEGEREA DIDACTICĂ</w:t>
            </w:r>
          </w:p>
          <w:p w:rsidR="00C21DDC" w:rsidRPr="00C21DDC" w:rsidRDefault="00C21DDC" w:rsidP="00C21DDC">
            <w:pPr>
              <w:autoSpaceDE w:val="0"/>
              <w:rPr>
                <w:rFonts w:ascii="Times New Roman" w:hAnsi="Times New Roman"/>
                <w:b/>
                <w:bCs/>
                <w:sz w:val="24"/>
                <w:szCs w:val="24"/>
                <w:lang w:val="pt-BR"/>
              </w:rPr>
            </w:pPr>
          </w:p>
          <w:p w:rsidR="00C21DDC" w:rsidRPr="00C21DDC" w:rsidRDefault="00C21DDC" w:rsidP="00C21DDC">
            <w:pPr>
              <w:autoSpaceDE w:val="0"/>
              <w:rPr>
                <w:rFonts w:ascii="Times New Roman" w:hAnsi="Times New Roman"/>
                <w:i/>
                <w:sz w:val="24"/>
                <w:szCs w:val="24"/>
                <w:lang w:val="pt-BR"/>
              </w:rPr>
            </w:pPr>
            <w:r w:rsidRPr="00C21DDC">
              <w:rPr>
                <w:rFonts w:ascii="Times New Roman" w:hAnsi="Times New Roman"/>
                <w:i/>
                <w:sz w:val="24"/>
                <w:szCs w:val="24"/>
                <w:lang w:val="pt-BR"/>
              </w:rPr>
              <w:tab/>
              <w:t>Puncte acordate: minim (obligatoriu de obţinut) – 8 puncte,  maxim – 10 puncte</w:t>
            </w:r>
          </w:p>
          <w:p w:rsidR="00C21DDC" w:rsidRPr="00C21DDC" w:rsidRDefault="00C21DDC" w:rsidP="00C21DDC">
            <w:pPr>
              <w:autoSpaceDE w:val="0"/>
              <w:rPr>
                <w:rFonts w:ascii="Times New Roman" w:hAnsi="Times New Roman"/>
                <w:sz w:val="24"/>
                <w:szCs w:val="24"/>
                <w:lang w:val="pt-BR"/>
              </w:rPr>
            </w:pPr>
          </w:p>
          <w:p w:rsidR="00C21DDC" w:rsidRPr="00C21DDC" w:rsidRDefault="00C21DDC" w:rsidP="00C21DDC">
            <w:pPr>
              <w:autoSpaceDE w:val="0"/>
              <w:rPr>
                <w:rFonts w:ascii="Times New Roman" w:hAnsi="Times New Roman"/>
                <w:sz w:val="24"/>
                <w:szCs w:val="24"/>
                <w:lang w:val="pt-BR"/>
              </w:rPr>
            </w:pPr>
            <w:r w:rsidRPr="00C21DDC">
              <w:rPr>
                <w:rFonts w:ascii="Times New Roman" w:hAnsi="Times New Roman"/>
                <w:b/>
                <w:sz w:val="24"/>
                <w:szCs w:val="24"/>
                <w:lang w:val="pt-BR"/>
              </w:rPr>
              <w:t>Punctaj proba II</w:t>
            </w:r>
            <w:r w:rsidRPr="00C21DDC">
              <w:rPr>
                <w:rFonts w:ascii="Times New Roman" w:hAnsi="Times New Roman"/>
                <w:sz w:val="24"/>
                <w:szCs w:val="24"/>
                <w:lang w:val="pt-BR"/>
              </w:rPr>
              <w:t xml:space="preserve">     _______________</w:t>
            </w:r>
          </w:p>
          <w:p w:rsidR="00C21DDC" w:rsidRPr="00C21DDC" w:rsidRDefault="00C21DDC" w:rsidP="00C21DDC">
            <w:pPr>
              <w:autoSpaceDE w:val="0"/>
              <w:rPr>
                <w:rFonts w:ascii="Times New Roman" w:hAnsi="Times New Roman"/>
                <w:bCs/>
                <w:sz w:val="24"/>
                <w:szCs w:val="24"/>
                <w:lang w:val="pt-BR"/>
              </w:rPr>
            </w:pP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Pentru candidații </w:t>
            </w:r>
            <w:r w:rsidRPr="00C21DDC">
              <w:rPr>
                <w:rFonts w:ascii="Times New Roman" w:hAnsi="Times New Roman"/>
                <w:bCs/>
                <w:sz w:val="24"/>
                <w:szCs w:val="24"/>
                <w:lang w:val="ro-RO"/>
              </w:rPr>
              <w:t>care nu provin din învățământul superior punctajul acordat acestei probe va ține cont și de prelegerea privind dezvoltarea carierei universitare.</w:t>
            </w:r>
          </w:p>
          <w:p w:rsidR="00C21DDC" w:rsidRPr="00C21DDC" w:rsidRDefault="00C21DDC" w:rsidP="00C21DDC">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Candidatul  </w:t>
            </w:r>
            <w:r w:rsidRPr="00C21DDC">
              <w:rPr>
                <w:rFonts w:ascii="Times New Roman" w:hAnsi="Times New Roman"/>
                <w:b/>
                <w:bCs/>
                <w:sz w:val="24"/>
                <w:szCs w:val="24"/>
                <w:lang w:val="pt-BR"/>
              </w:rPr>
              <w:t>deţine / nu deţine</w:t>
            </w:r>
            <w:r w:rsidRPr="00C21DDC">
              <w:rPr>
                <w:rFonts w:ascii="Times New Roman" w:hAnsi="Times New Roman"/>
                <w:bCs/>
                <w:sz w:val="24"/>
                <w:szCs w:val="24"/>
                <w:lang w:val="pt-BR"/>
              </w:rPr>
              <w:t xml:space="preserve">  cunoştinţele și abilitățile necesare pentru ocuparea postului. </w:t>
            </w:r>
          </w:p>
          <w:p w:rsidR="00C21DDC" w:rsidRP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b/>
                <w:bCs/>
                <w:sz w:val="24"/>
                <w:szCs w:val="24"/>
                <w:lang w:val="pt-BR"/>
              </w:rPr>
            </w:pPr>
            <w:r w:rsidRPr="00C21DDC">
              <w:rPr>
                <w:rFonts w:ascii="Times New Roman" w:hAnsi="Times New Roman"/>
                <w:b/>
                <w:bCs/>
                <w:sz w:val="24"/>
                <w:szCs w:val="24"/>
                <w:lang w:val="pt-BR"/>
              </w:rPr>
              <w:t xml:space="preserve">PUNCTAJUL FINAL </w:t>
            </w:r>
            <w:r w:rsidRPr="00C21DDC">
              <w:rPr>
                <w:rFonts w:ascii="Times New Roman" w:hAnsi="Times New Roman"/>
                <w:bCs/>
                <w:sz w:val="24"/>
                <w:szCs w:val="24"/>
                <w:lang w:val="pt-BR"/>
              </w:rPr>
              <w:t>(media aritmetică a punctajelor obținute la probele I și II)</w:t>
            </w:r>
            <w:r w:rsidRPr="00C21DDC">
              <w:rPr>
                <w:rFonts w:ascii="Times New Roman" w:hAnsi="Times New Roman"/>
                <w:b/>
                <w:bCs/>
                <w:sz w:val="24"/>
                <w:szCs w:val="24"/>
                <w:lang w:val="pt-BR"/>
              </w:rPr>
              <w:t xml:space="preserve">  ______________</w:t>
            </w:r>
          </w:p>
          <w:p w:rsidR="00C21DDC" w:rsidRDefault="00C21DDC" w:rsidP="00C21DDC">
            <w:pPr>
              <w:autoSpaceDE w:val="0"/>
              <w:spacing w:line="360" w:lineRule="auto"/>
              <w:rPr>
                <w:rFonts w:ascii="Times New Roman" w:hAnsi="Times New Roman"/>
                <w:b/>
                <w:bCs/>
                <w:sz w:val="24"/>
                <w:szCs w:val="24"/>
                <w:lang w:val="pt-BR"/>
              </w:rPr>
            </w:pPr>
          </w:p>
          <w:p w:rsidR="00C21DDC" w:rsidRPr="00C21DDC" w:rsidRDefault="00C21DDC" w:rsidP="00C21DDC">
            <w:pPr>
              <w:autoSpaceDE w:val="0"/>
              <w:spacing w:line="360" w:lineRule="auto"/>
              <w:rPr>
                <w:rFonts w:ascii="Times New Roman" w:hAnsi="Times New Roman"/>
                <w:sz w:val="24"/>
                <w:szCs w:val="24"/>
                <w:lang w:val="pt-BR"/>
              </w:rPr>
            </w:pPr>
            <w:r w:rsidRPr="00C21DDC">
              <w:rPr>
                <w:rFonts w:ascii="Times New Roman" w:hAnsi="Times New Roman"/>
                <w:b/>
                <w:bCs/>
                <w:sz w:val="24"/>
                <w:szCs w:val="24"/>
                <w:lang w:val="pt-BR"/>
              </w:rPr>
              <w:tab/>
            </w:r>
            <w:r w:rsidRPr="00C21DDC">
              <w:rPr>
                <w:rFonts w:ascii="Times New Roman" w:hAnsi="Times New Roman"/>
                <w:sz w:val="24"/>
                <w:szCs w:val="24"/>
                <w:lang w:val="pt-BR"/>
              </w:rPr>
              <w:t>În urma evaluării candidatului ___________________</w:t>
            </w:r>
            <w:r>
              <w:rPr>
                <w:rFonts w:ascii="Times New Roman" w:hAnsi="Times New Roman"/>
                <w:sz w:val="24"/>
                <w:szCs w:val="24"/>
                <w:lang w:val="pt-BR"/>
              </w:rPr>
              <w:t>_____________________________</w:t>
            </w:r>
            <w:r w:rsidRPr="00C21DDC">
              <w:rPr>
                <w:rFonts w:ascii="Times New Roman" w:hAnsi="Times New Roman"/>
                <w:sz w:val="24"/>
                <w:szCs w:val="24"/>
                <w:lang w:val="pt-BR"/>
              </w:rPr>
              <w:t xml:space="preserve">, înscris la concurs pentru ocuparea postului de  </w:t>
            </w:r>
            <w:r w:rsidRPr="00C21DDC">
              <w:rPr>
                <w:rFonts w:ascii="Times New Roman" w:hAnsi="Times New Roman"/>
                <w:b/>
                <w:bCs/>
                <w:sz w:val="24"/>
                <w:szCs w:val="24"/>
                <w:lang w:val="pt-BR"/>
              </w:rPr>
              <w:t>___________________</w:t>
            </w:r>
            <w:r w:rsidRPr="00C21DDC">
              <w:rPr>
                <w:rFonts w:ascii="Times New Roman" w:hAnsi="Times New Roman"/>
                <w:sz w:val="24"/>
                <w:szCs w:val="24"/>
                <w:lang w:val="pt-BR"/>
              </w:rPr>
              <w:t xml:space="preserve">, poziţia _________, Departamentul______________________________, </w:t>
            </w:r>
            <w:r w:rsidRPr="00C21DDC">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C21DDC">
              <w:rPr>
                <w:rFonts w:ascii="Times New Roman" w:hAnsi="Times New Roman"/>
                <w:sz w:val="24"/>
                <w:szCs w:val="24"/>
                <w:lang w:val="pt-BR"/>
              </w:rPr>
              <w:t xml:space="preserve">, prin ierarhizarea rezultatelor candidaţilor (dacă este cazul), acesta ocupă poziţia ___________ şi propun  </w:t>
            </w:r>
            <w:r w:rsidRPr="00C21DDC">
              <w:rPr>
                <w:rFonts w:ascii="Times New Roman" w:hAnsi="Times New Roman"/>
                <w:b/>
                <w:bCs/>
                <w:sz w:val="24"/>
                <w:szCs w:val="24"/>
                <w:lang w:val="pt-BR"/>
              </w:rPr>
              <w:t xml:space="preserve">ocuparea / neocuparea </w:t>
            </w:r>
            <w:r w:rsidRPr="00C21DDC">
              <w:rPr>
                <w:rFonts w:ascii="Times New Roman" w:hAnsi="Times New Roman"/>
                <w:sz w:val="24"/>
                <w:szCs w:val="24"/>
                <w:lang w:val="pt-BR"/>
              </w:rPr>
              <w:t>postului pentru care a candidat.</w:t>
            </w:r>
          </w:p>
          <w:p w:rsidR="00C21DDC" w:rsidRPr="00C21DDC" w:rsidRDefault="00C21DDC" w:rsidP="00C21DDC">
            <w:pPr>
              <w:autoSpaceDE w:val="0"/>
              <w:spacing w:line="360" w:lineRule="auto"/>
              <w:rPr>
                <w:rFonts w:ascii="Times New Roman" w:hAnsi="Times New Roman"/>
                <w:sz w:val="24"/>
                <w:szCs w:val="24"/>
                <w:lang w:val="pt-BR"/>
              </w:rPr>
            </w:pPr>
          </w:p>
          <w:p w:rsidR="00C21DDC" w:rsidRPr="00C21DDC" w:rsidRDefault="00C21DDC" w:rsidP="00C21DDC">
            <w:pPr>
              <w:autoSpaceDE w:val="0"/>
              <w:spacing w:line="360" w:lineRule="auto"/>
              <w:rPr>
                <w:rFonts w:ascii="Times New Roman" w:hAnsi="Times New Roman"/>
                <w:sz w:val="24"/>
                <w:szCs w:val="24"/>
              </w:rPr>
            </w:pPr>
            <w:r w:rsidRPr="00C21DDC">
              <w:rPr>
                <w:rFonts w:ascii="Times New Roman" w:hAnsi="Times New Roman"/>
                <w:sz w:val="24"/>
                <w:szCs w:val="24"/>
              </w:rPr>
              <w:t>Data _____________</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sz w:val="24"/>
                <w:szCs w:val="24"/>
              </w:rPr>
              <w:t>Președintele / Membrul comisiei</w:t>
            </w:r>
          </w:p>
          <w:p w:rsidR="00C21DDC" w:rsidRPr="00C21DDC" w:rsidRDefault="00C21DDC" w:rsidP="00C21DDC">
            <w:pPr>
              <w:autoSpaceDE w:val="0"/>
              <w:spacing w:line="408" w:lineRule="auto"/>
              <w:rPr>
                <w:rFonts w:ascii="Times New Roman" w:hAnsi="Times New Roman"/>
                <w:b/>
                <w:bCs/>
                <w:sz w:val="24"/>
                <w:szCs w:val="24"/>
              </w:rPr>
            </w:pP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 xml:space="preserve">              </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_________________________</w:t>
            </w:r>
          </w:p>
          <w:p w:rsidR="008905B9" w:rsidRDefault="008905B9" w:rsidP="00FC168B">
            <w:pPr>
              <w:autoSpaceDE w:val="0"/>
              <w:ind w:right="25"/>
              <w:rPr>
                <w:rFonts w:ascii="Times New Roman" w:hAnsi="Times New Roman"/>
                <w:b/>
                <w:bCs/>
                <w:sz w:val="24"/>
                <w:szCs w:val="24"/>
                <w:lang w:val="ro-RO"/>
              </w:rPr>
            </w:pPr>
          </w:p>
          <w:p w:rsidR="008905B9" w:rsidRDefault="008905B9" w:rsidP="008905B9">
            <w:pPr>
              <w:rPr>
                <w:rFonts w:ascii="Times New Roman" w:hAnsi="Times New Roman"/>
                <w:b/>
                <w:i/>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nr.4</w:t>
            </w:r>
            <w:r w:rsidRPr="00957F85">
              <w:rPr>
                <w:rFonts w:ascii="Times New Roman" w:hAnsi="Times New Roman"/>
                <w:b/>
                <w:i/>
                <w:sz w:val="24"/>
                <w:szCs w:val="24"/>
                <w:lang w:val="ro-RO"/>
              </w:rPr>
              <w:t xml:space="preserve"> </w:t>
            </w:r>
          </w:p>
          <w:p w:rsidR="008905B9" w:rsidRPr="00957F85" w:rsidRDefault="008905B9" w:rsidP="008905B9">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8905B9" w:rsidRPr="00957F85" w:rsidRDefault="008905B9" w:rsidP="008905B9">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8905B9" w:rsidRDefault="008905B9" w:rsidP="008905B9">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8905B9" w:rsidRPr="0061290A" w:rsidRDefault="008905B9" w:rsidP="008905B9">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8905B9">
              <w:rPr>
                <w:rFonts w:ascii="Times New Roman" w:hAnsi="Times New Roman"/>
                <w:b/>
                <w:i/>
                <w:iCs/>
                <w:color w:val="00B0F0"/>
                <w:spacing w:val="-2"/>
                <w:sz w:val="24"/>
                <w:szCs w:val="24"/>
                <w:lang w:val="fr-FR"/>
              </w:rPr>
              <w:t>șef de lucrări/lector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905B9" w:rsidRDefault="008905B9" w:rsidP="008905B9">
            <w:pPr>
              <w:autoSpaceDE w:val="0"/>
              <w:spacing w:line="250" w:lineRule="auto"/>
              <w:rPr>
                <w:rFonts w:ascii="Times New Roman" w:hAnsi="Times New Roman"/>
                <w:b/>
                <w:i/>
                <w:sz w:val="24"/>
                <w:szCs w:val="24"/>
                <w:lang w:val="ro-RO"/>
              </w:rPr>
            </w:pPr>
          </w:p>
          <w:p w:rsidR="008905B9" w:rsidRPr="00957F85" w:rsidRDefault="008905B9" w:rsidP="008905B9">
            <w:pPr>
              <w:autoSpaceDE w:val="0"/>
              <w:spacing w:line="250" w:lineRule="auto"/>
              <w:rPr>
                <w:rFonts w:ascii="Times New Roman" w:hAnsi="Times New Roman"/>
                <w:i/>
                <w:iCs/>
                <w:sz w:val="24"/>
                <w:szCs w:val="24"/>
                <w:lang w:val="ro-RO"/>
              </w:rPr>
            </w:pPr>
          </w:p>
          <w:p w:rsidR="008905B9" w:rsidRPr="00957F85" w:rsidRDefault="008905B9" w:rsidP="008905B9">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8905B9" w:rsidRDefault="008905B9" w:rsidP="008905B9">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905B9" w:rsidRDefault="008905B9" w:rsidP="008905B9">
            <w:pPr>
              <w:autoSpaceDE w:val="0"/>
              <w:spacing w:line="250" w:lineRule="auto"/>
              <w:rPr>
                <w:rFonts w:ascii="Times New Roman" w:hAnsi="Times New Roman"/>
                <w:b/>
                <w:bCs/>
                <w:sz w:val="24"/>
                <w:szCs w:val="24"/>
                <w:lang w:val="ro-RO"/>
              </w:rPr>
            </w:pPr>
          </w:p>
          <w:p w:rsidR="008905B9" w:rsidRPr="00957F85" w:rsidRDefault="008905B9" w:rsidP="008905B9">
            <w:pPr>
              <w:autoSpaceDE w:val="0"/>
              <w:spacing w:line="250" w:lineRule="auto"/>
              <w:rPr>
                <w:rFonts w:ascii="Times New Roman" w:hAnsi="Times New Roman"/>
                <w:b/>
                <w:bCs/>
                <w:sz w:val="24"/>
                <w:szCs w:val="24"/>
                <w:lang w:val="ro-RO"/>
              </w:rPr>
            </w:pPr>
          </w:p>
          <w:p w:rsidR="008905B9" w:rsidRPr="00D92531" w:rsidRDefault="008905B9" w:rsidP="008905B9">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8905B9" w:rsidRPr="00D92531" w:rsidRDefault="008905B9" w:rsidP="008905B9">
            <w:pPr>
              <w:rPr>
                <w:rFonts w:ascii="Times New Roman" w:hAnsi="Times New Roman"/>
                <w:sz w:val="24"/>
                <w:szCs w:val="24"/>
                <w:lang w:val="ro-RO"/>
              </w:rPr>
            </w:pPr>
          </w:p>
          <w:p w:rsidR="008905B9" w:rsidRPr="00D92531" w:rsidRDefault="008905B9" w:rsidP="008905B9">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Facultatea de Protecția Mediului</w:t>
            </w:r>
          </w:p>
          <w:p w:rsidR="008905B9" w:rsidRDefault="008905B9" w:rsidP="008905B9">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8905B9" w:rsidRPr="00296E41" w:rsidTr="008905B9">
              <w:tc>
                <w:tcPr>
                  <w:tcW w:w="56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p>
                <w:p w:rsidR="008905B9" w:rsidRPr="00296E41" w:rsidRDefault="008905B9" w:rsidP="008905B9">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 -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14/13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hideMark/>
                </w:tcPr>
                <w:p w:rsidR="008905B9" w:rsidRDefault="008905B9" w:rsidP="008905B9">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 -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B+/ edituri recunoscute CNCSIS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tcPr>
                <w:p w:rsidR="008905B9" w:rsidRPr="00734BCA" w:rsidRDefault="008905B9" w:rsidP="008905B9">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8905B9" w:rsidRDefault="008905B9" w:rsidP="008905B9">
            <w:pPr>
              <w:autoSpaceDE w:val="0"/>
              <w:spacing w:line="200" w:lineRule="atLeast"/>
              <w:rPr>
                <w:rFonts w:ascii="Times New Roman" w:hAnsi="Times New Roman"/>
                <w:b/>
                <w:bCs/>
                <w:sz w:val="24"/>
                <w:szCs w:val="24"/>
                <w:lang w:val="ro-RO"/>
              </w:rPr>
            </w:pPr>
          </w:p>
          <w:p w:rsidR="008905B9" w:rsidRPr="00D92531" w:rsidRDefault="008905B9" w:rsidP="008905B9">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8905B9" w:rsidRPr="00D92531" w:rsidRDefault="008905B9" w:rsidP="008905B9">
            <w:pP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8905B9" w:rsidRPr="00033865" w:rsidRDefault="008905B9" w:rsidP="008905B9">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8905B9" w:rsidRPr="00033865" w:rsidRDefault="008905B9" w:rsidP="008905B9">
            <w:pPr>
              <w:rPr>
                <w:b/>
                <w:bCs/>
                <w:lang w:val="ro-RO"/>
              </w:rPr>
            </w:pPr>
          </w:p>
          <w:p w:rsidR="008905B9" w:rsidRPr="00C21DDC" w:rsidRDefault="008905B9" w:rsidP="008905B9">
            <w:pPr>
              <w:autoSpaceDE w:val="0"/>
              <w:jc w:val="center"/>
              <w:rPr>
                <w:rFonts w:ascii="Times New Roman" w:hAnsi="Times New Roman"/>
                <w:bCs/>
                <w:sz w:val="24"/>
                <w:szCs w:val="24"/>
                <w:lang w:val="pt-BR"/>
              </w:rPr>
            </w:pPr>
            <w:r w:rsidRPr="00C21DDC">
              <w:rPr>
                <w:rFonts w:ascii="Times New Roman" w:hAnsi="Times New Roman"/>
                <w:b/>
                <w:bCs/>
                <w:sz w:val="24"/>
                <w:szCs w:val="24"/>
                <w:lang w:val="pt-BR"/>
              </w:rPr>
              <w:t>II. PRELEGEREA DIDACTICĂ</w:t>
            </w:r>
          </w:p>
          <w:p w:rsidR="008905B9" w:rsidRPr="00C21DDC" w:rsidRDefault="008905B9" w:rsidP="008905B9">
            <w:pPr>
              <w:autoSpaceDE w:val="0"/>
              <w:rPr>
                <w:rFonts w:ascii="Times New Roman" w:hAnsi="Times New Roman"/>
                <w:b/>
                <w:bCs/>
                <w:sz w:val="24"/>
                <w:szCs w:val="24"/>
                <w:lang w:val="pt-BR"/>
              </w:rPr>
            </w:pPr>
          </w:p>
          <w:p w:rsidR="008905B9" w:rsidRPr="00C21DDC" w:rsidRDefault="008905B9" w:rsidP="008905B9">
            <w:pPr>
              <w:autoSpaceDE w:val="0"/>
              <w:rPr>
                <w:rFonts w:ascii="Times New Roman" w:hAnsi="Times New Roman"/>
                <w:i/>
                <w:sz w:val="24"/>
                <w:szCs w:val="24"/>
                <w:lang w:val="pt-BR"/>
              </w:rPr>
            </w:pPr>
            <w:r w:rsidRPr="00C21DDC">
              <w:rPr>
                <w:rFonts w:ascii="Times New Roman" w:hAnsi="Times New Roman"/>
                <w:i/>
                <w:sz w:val="24"/>
                <w:szCs w:val="24"/>
                <w:lang w:val="pt-BR"/>
              </w:rPr>
              <w:tab/>
              <w:t>Puncte acordate: minim (obligatoriu de obţinut) – 8 puncte,  maxim – 10 puncte</w:t>
            </w:r>
          </w:p>
          <w:p w:rsidR="008905B9" w:rsidRPr="00C21DDC" w:rsidRDefault="008905B9" w:rsidP="008905B9">
            <w:pPr>
              <w:autoSpaceDE w:val="0"/>
              <w:rPr>
                <w:rFonts w:ascii="Times New Roman" w:hAnsi="Times New Roman"/>
                <w:sz w:val="24"/>
                <w:szCs w:val="24"/>
                <w:lang w:val="pt-BR"/>
              </w:rPr>
            </w:pPr>
          </w:p>
          <w:p w:rsidR="008905B9" w:rsidRPr="00C21DDC" w:rsidRDefault="008905B9" w:rsidP="008905B9">
            <w:pPr>
              <w:autoSpaceDE w:val="0"/>
              <w:rPr>
                <w:rFonts w:ascii="Times New Roman" w:hAnsi="Times New Roman"/>
                <w:sz w:val="24"/>
                <w:szCs w:val="24"/>
                <w:lang w:val="pt-BR"/>
              </w:rPr>
            </w:pPr>
            <w:r w:rsidRPr="00C21DDC">
              <w:rPr>
                <w:rFonts w:ascii="Times New Roman" w:hAnsi="Times New Roman"/>
                <w:b/>
                <w:sz w:val="24"/>
                <w:szCs w:val="24"/>
                <w:lang w:val="pt-BR"/>
              </w:rPr>
              <w:t>Punctaj proba II</w:t>
            </w:r>
            <w:r w:rsidRPr="00C21DDC">
              <w:rPr>
                <w:rFonts w:ascii="Times New Roman" w:hAnsi="Times New Roman"/>
                <w:sz w:val="24"/>
                <w:szCs w:val="24"/>
                <w:lang w:val="pt-BR"/>
              </w:rPr>
              <w:t xml:space="preserve">     _______________</w:t>
            </w:r>
          </w:p>
          <w:p w:rsidR="008905B9" w:rsidRPr="00C21DDC" w:rsidRDefault="008905B9" w:rsidP="008905B9">
            <w:pPr>
              <w:autoSpaceDE w:val="0"/>
              <w:rPr>
                <w:rFonts w:ascii="Times New Roman" w:hAnsi="Times New Roman"/>
                <w:bCs/>
                <w:sz w:val="24"/>
                <w:szCs w:val="24"/>
                <w:lang w:val="pt-BR"/>
              </w:rPr>
            </w:pPr>
          </w:p>
          <w:p w:rsidR="008905B9" w:rsidRPr="00C21DDC" w:rsidRDefault="008905B9" w:rsidP="008905B9">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Pentru candidații </w:t>
            </w:r>
            <w:r w:rsidRPr="00C21DDC">
              <w:rPr>
                <w:rFonts w:ascii="Times New Roman" w:hAnsi="Times New Roman"/>
                <w:bCs/>
                <w:sz w:val="24"/>
                <w:szCs w:val="24"/>
                <w:lang w:val="ro-RO"/>
              </w:rPr>
              <w:t>care nu provin din învățământul superior punctajul acordat acestei probe va ține cont și de prelegerea privind dezvoltarea carierei universitare.</w:t>
            </w:r>
          </w:p>
          <w:p w:rsidR="008905B9" w:rsidRPr="00C21DDC" w:rsidRDefault="008905B9" w:rsidP="008905B9">
            <w:pPr>
              <w:autoSpaceDE w:val="0"/>
              <w:spacing w:line="360" w:lineRule="auto"/>
              <w:rPr>
                <w:rFonts w:ascii="Times New Roman" w:hAnsi="Times New Roman"/>
                <w:bCs/>
                <w:sz w:val="24"/>
                <w:szCs w:val="24"/>
                <w:lang w:val="pt-BR"/>
              </w:rPr>
            </w:pPr>
            <w:r w:rsidRPr="00C21DDC">
              <w:rPr>
                <w:rFonts w:ascii="Times New Roman" w:hAnsi="Times New Roman"/>
                <w:bCs/>
                <w:sz w:val="24"/>
                <w:szCs w:val="24"/>
                <w:lang w:val="pt-BR"/>
              </w:rPr>
              <w:t xml:space="preserve">Candidatul  </w:t>
            </w:r>
            <w:r w:rsidRPr="00C21DDC">
              <w:rPr>
                <w:rFonts w:ascii="Times New Roman" w:hAnsi="Times New Roman"/>
                <w:b/>
                <w:bCs/>
                <w:sz w:val="24"/>
                <w:szCs w:val="24"/>
                <w:lang w:val="pt-BR"/>
              </w:rPr>
              <w:t>deţine / nu deţine</w:t>
            </w:r>
            <w:r w:rsidRPr="00C21DDC">
              <w:rPr>
                <w:rFonts w:ascii="Times New Roman" w:hAnsi="Times New Roman"/>
                <w:bCs/>
                <w:sz w:val="24"/>
                <w:szCs w:val="24"/>
                <w:lang w:val="pt-BR"/>
              </w:rPr>
              <w:t xml:space="preserve">  cunoştinţele și abilitățile necesare pentru ocuparea postului. </w:t>
            </w:r>
          </w:p>
          <w:p w:rsidR="008905B9" w:rsidRPr="00C21DDC" w:rsidRDefault="008905B9" w:rsidP="008905B9">
            <w:pPr>
              <w:autoSpaceDE w:val="0"/>
              <w:spacing w:line="360" w:lineRule="auto"/>
              <w:rPr>
                <w:rFonts w:ascii="Times New Roman" w:hAnsi="Times New Roman"/>
                <w:b/>
                <w:bCs/>
                <w:sz w:val="24"/>
                <w:szCs w:val="24"/>
                <w:lang w:val="pt-BR"/>
              </w:rPr>
            </w:pPr>
          </w:p>
          <w:p w:rsidR="008905B9" w:rsidRPr="00C21DDC" w:rsidRDefault="008905B9" w:rsidP="008905B9">
            <w:pPr>
              <w:autoSpaceDE w:val="0"/>
              <w:spacing w:line="360" w:lineRule="auto"/>
              <w:rPr>
                <w:rFonts w:ascii="Times New Roman" w:hAnsi="Times New Roman"/>
                <w:b/>
                <w:bCs/>
                <w:sz w:val="24"/>
                <w:szCs w:val="24"/>
                <w:lang w:val="pt-BR"/>
              </w:rPr>
            </w:pPr>
            <w:r w:rsidRPr="00C21DDC">
              <w:rPr>
                <w:rFonts w:ascii="Times New Roman" w:hAnsi="Times New Roman"/>
                <w:b/>
                <w:bCs/>
                <w:sz w:val="24"/>
                <w:szCs w:val="24"/>
                <w:lang w:val="pt-BR"/>
              </w:rPr>
              <w:t xml:space="preserve">PUNCTAJUL FINAL </w:t>
            </w:r>
            <w:r w:rsidRPr="00C21DDC">
              <w:rPr>
                <w:rFonts w:ascii="Times New Roman" w:hAnsi="Times New Roman"/>
                <w:bCs/>
                <w:sz w:val="24"/>
                <w:szCs w:val="24"/>
                <w:lang w:val="pt-BR"/>
              </w:rPr>
              <w:t>(media aritmetică a punctajelor obținute la probele I și II)</w:t>
            </w:r>
            <w:r w:rsidRPr="00C21DDC">
              <w:rPr>
                <w:rFonts w:ascii="Times New Roman" w:hAnsi="Times New Roman"/>
                <w:b/>
                <w:bCs/>
                <w:sz w:val="24"/>
                <w:szCs w:val="24"/>
                <w:lang w:val="pt-BR"/>
              </w:rPr>
              <w:t xml:space="preserve">  ______________</w:t>
            </w:r>
          </w:p>
          <w:p w:rsidR="008905B9" w:rsidRDefault="008905B9" w:rsidP="008905B9">
            <w:pPr>
              <w:autoSpaceDE w:val="0"/>
              <w:spacing w:line="360" w:lineRule="auto"/>
              <w:rPr>
                <w:rFonts w:ascii="Times New Roman" w:hAnsi="Times New Roman"/>
                <w:b/>
                <w:bCs/>
                <w:sz w:val="24"/>
                <w:szCs w:val="24"/>
                <w:lang w:val="pt-BR"/>
              </w:rPr>
            </w:pPr>
          </w:p>
          <w:p w:rsidR="008905B9" w:rsidRPr="00C21DDC" w:rsidRDefault="008905B9" w:rsidP="008905B9">
            <w:pPr>
              <w:autoSpaceDE w:val="0"/>
              <w:spacing w:line="360" w:lineRule="auto"/>
              <w:rPr>
                <w:rFonts w:ascii="Times New Roman" w:hAnsi="Times New Roman"/>
                <w:sz w:val="24"/>
                <w:szCs w:val="24"/>
                <w:lang w:val="pt-BR"/>
              </w:rPr>
            </w:pPr>
            <w:r w:rsidRPr="00C21DDC">
              <w:rPr>
                <w:rFonts w:ascii="Times New Roman" w:hAnsi="Times New Roman"/>
                <w:b/>
                <w:bCs/>
                <w:sz w:val="24"/>
                <w:szCs w:val="24"/>
                <w:lang w:val="pt-BR"/>
              </w:rPr>
              <w:tab/>
            </w:r>
            <w:r w:rsidRPr="00C21DDC">
              <w:rPr>
                <w:rFonts w:ascii="Times New Roman" w:hAnsi="Times New Roman"/>
                <w:sz w:val="24"/>
                <w:szCs w:val="24"/>
                <w:lang w:val="pt-BR"/>
              </w:rPr>
              <w:t>În urma evaluării candidatului ___________________</w:t>
            </w:r>
            <w:r>
              <w:rPr>
                <w:rFonts w:ascii="Times New Roman" w:hAnsi="Times New Roman"/>
                <w:sz w:val="24"/>
                <w:szCs w:val="24"/>
                <w:lang w:val="pt-BR"/>
              </w:rPr>
              <w:t>_____________________________</w:t>
            </w:r>
            <w:r w:rsidRPr="00C21DDC">
              <w:rPr>
                <w:rFonts w:ascii="Times New Roman" w:hAnsi="Times New Roman"/>
                <w:sz w:val="24"/>
                <w:szCs w:val="24"/>
                <w:lang w:val="pt-BR"/>
              </w:rPr>
              <w:t xml:space="preserve">, înscris la concurs pentru ocuparea postului de  </w:t>
            </w:r>
            <w:r w:rsidRPr="00C21DDC">
              <w:rPr>
                <w:rFonts w:ascii="Times New Roman" w:hAnsi="Times New Roman"/>
                <w:b/>
                <w:bCs/>
                <w:sz w:val="24"/>
                <w:szCs w:val="24"/>
                <w:lang w:val="pt-BR"/>
              </w:rPr>
              <w:t>___________________</w:t>
            </w:r>
            <w:r w:rsidRPr="00C21DDC">
              <w:rPr>
                <w:rFonts w:ascii="Times New Roman" w:hAnsi="Times New Roman"/>
                <w:sz w:val="24"/>
                <w:szCs w:val="24"/>
                <w:lang w:val="pt-BR"/>
              </w:rPr>
              <w:t xml:space="preserve">, poziţia _________, Departamentul______________________________, </w:t>
            </w:r>
            <w:r w:rsidRPr="00C21DDC">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C21DDC">
              <w:rPr>
                <w:rFonts w:ascii="Times New Roman" w:hAnsi="Times New Roman"/>
                <w:sz w:val="24"/>
                <w:szCs w:val="24"/>
                <w:lang w:val="pt-BR"/>
              </w:rPr>
              <w:t xml:space="preserve">, prin ierarhizarea rezultatelor candidaţilor (dacă este cazul), acesta ocupă poziţia ___________ şi propun  </w:t>
            </w:r>
            <w:r w:rsidRPr="00C21DDC">
              <w:rPr>
                <w:rFonts w:ascii="Times New Roman" w:hAnsi="Times New Roman"/>
                <w:b/>
                <w:bCs/>
                <w:sz w:val="24"/>
                <w:szCs w:val="24"/>
                <w:lang w:val="pt-BR"/>
              </w:rPr>
              <w:t xml:space="preserve">ocuparea / neocuparea </w:t>
            </w:r>
            <w:r w:rsidRPr="00C21DDC">
              <w:rPr>
                <w:rFonts w:ascii="Times New Roman" w:hAnsi="Times New Roman"/>
                <w:sz w:val="24"/>
                <w:szCs w:val="24"/>
                <w:lang w:val="pt-BR"/>
              </w:rPr>
              <w:t>postului pentru care a candidat.</w:t>
            </w:r>
          </w:p>
          <w:p w:rsidR="008905B9" w:rsidRPr="00C21DDC" w:rsidRDefault="008905B9" w:rsidP="008905B9">
            <w:pPr>
              <w:autoSpaceDE w:val="0"/>
              <w:spacing w:line="360" w:lineRule="auto"/>
              <w:rPr>
                <w:rFonts w:ascii="Times New Roman" w:hAnsi="Times New Roman"/>
                <w:sz w:val="24"/>
                <w:szCs w:val="24"/>
                <w:lang w:val="pt-BR"/>
              </w:rPr>
            </w:pPr>
          </w:p>
          <w:p w:rsidR="008905B9" w:rsidRPr="00C21DDC" w:rsidRDefault="008905B9" w:rsidP="008905B9">
            <w:pPr>
              <w:autoSpaceDE w:val="0"/>
              <w:spacing w:line="360" w:lineRule="auto"/>
              <w:rPr>
                <w:rFonts w:ascii="Times New Roman" w:hAnsi="Times New Roman"/>
                <w:sz w:val="24"/>
                <w:szCs w:val="24"/>
              </w:rPr>
            </w:pPr>
            <w:r w:rsidRPr="00C21DDC">
              <w:rPr>
                <w:rFonts w:ascii="Times New Roman" w:hAnsi="Times New Roman"/>
                <w:sz w:val="24"/>
                <w:szCs w:val="24"/>
              </w:rPr>
              <w:t>Data _____________</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sz w:val="24"/>
                <w:szCs w:val="24"/>
              </w:rPr>
              <w:t>Președintele / Membrul comisiei</w:t>
            </w:r>
          </w:p>
          <w:p w:rsidR="008905B9" w:rsidRPr="00C21DDC" w:rsidRDefault="008905B9" w:rsidP="008905B9">
            <w:pPr>
              <w:autoSpaceDE w:val="0"/>
              <w:spacing w:line="408" w:lineRule="auto"/>
              <w:rPr>
                <w:rFonts w:ascii="Times New Roman" w:hAnsi="Times New Roman"/>
                <w:b/>
                <w:bCs/>
                <w:sz w:val="24"/>
                <w:szCs w:val="24"/>
              </w:rPr>
            </w:pP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 xml:space="preserve">              </w:t>
            </w:r>
            <w:r w:rsidRPr="00C21DDC">
              <w:rPr>
                <w:rFonts w:ascii="Times New Roman" w:hAnsi="Times New Roman"/>
                <w:b/>
                <w:bCs/>
                <w:sz w:val="24"/>
                <w:szCs w:val="24"/>
              </w:rPr>
              <w:tab/>
            </w:r>
            <w:r w:rsidRPr="00C21DDC">
              <w:rPr>
                <w:rFonts w:ascii="Times New Roman" w:hAnsi="Times New Roman"/>
                <w:b/>
                <w:bCs/>
                <w:sz w:val="24"/>
                <w:szCs w:val="24"/>
              </w:rPr>
              <w:tab/>
            </w:r>
            <w:r w:rsidRPr="00C21DDC">
              <w:rPr>
                <w:rFonts w:ascii="Times New Roman" w:hAnsi="Times New Roman"/>
                <w:b/>
                <w:bCs/>
                <w:sz w:val="24"/>
                <w:szCs w:val="24"/>
              </w:rPr>
              <w:tab/>
              <w:t>_________________________</w:t>
            </w:r>
          </w:p>
          <w:p w:rsidR="008905B9" w:rsidRDefault="008905B9" w:rsidP="00FC168B">
            <w:pPr>
              <w:autoSpaceDE w:val="0"/>
              <w:ind w:right="25"/>
              <w:rPr>
                <w:rFonts w:ascii="Times New Roman" w:hAnsi="Times New Roman"/>
                <w:b/>
                <w:bCs/>
                <w:sz w:val="24"/>
                <w:szCs w:val="24"/>
                <w:lang w:val="ro-RO"/>
              </w:rPr>
            </w:pPr>
          </w:p>
          <w:p w:rsidR="008905B9" w:rsidRDefault="008905B9" w:rsidP="008905B9">
            <w:pPr>
              <w:rPr>
                <w:rFonts w:ascii="Times New Roman" w:hAnsi="Times New Roman"/>
                <w:b/>
                <w:i/>
                <w:sz w:val="24"/>
                <w:szCs w:val="24"/>
                <w:lang w:val="ro-RO"/>
              </w:rPr>
            </w:pPr>
            <w:r w:rsidRPr="00957F85">
              <w:rPr>
                <w:rFonts w:ascii="Times New Roman" w:hAnsi="Times New Roman"/>
                <w:b/>
                <w:sz w:val="24"/>
                <w:szCs w:val="24"/>
                <w:lang w:val="ro-RO"/>
              </w:rPr>
              <w:lastRenderedPageBreak/>
              <w:t>UNIVERSITATEA DIN ORADEA</w:t>
            </w: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r w:rsidRPr="00957F85">
              <w:rPr>
                <w:rFonts w:ascii="Times New Roman" w:hAnsi="Times New Roman"/>
                <w:b/>
                <w:i/>
                <w:sz w:val="24"/>
                <w:szCs w:val="24"/>
                <w:lang w:val="ro-RO"/>
              </w:rPr>
              <w:t>Anexa</w:t>
            </w:r>
            <w:r>
              <w:rPr>
                <w:rFonts w:ascii="Times New Roman" w:hAnsi="Times New Roman"/>
                <w:b/>
                <w:i/>
                <w:sz w:val="24"/>
                <w:szCs w:val="24"/>
                <w:lang w:val="ro-RO"/>
              </w:rPr>
              <w:t xml:space="preserve"> nr.4</w:t>
            </w:r>
            <w:r w:rsidRPr="00957F85">
              <w:rPr>
                <w:rFonts w:ascii="Times New Roman" w:hAnsi="Times New Roman"/>
                <w:b/>
                <w:i/>
                <w:sz w:val="24"/>
                <w:szCs w:val="24"/>
                <w:lang w:val="ro-RO"/>
              </w:rPr>
              <w:t xml:space="preserve"> </w:t>
            </w:r>
          </w:p>
          <w:p w:rsidR="008905B9" w:rsidRPr="00957F85" w:rsidRDefault="008905B9" w:rsidP="008905B9">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8905B9" w:rsidRPr="00957F85" w:rsidRDefault="008905B9" w:rsidP="008905B9">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8905B9" w:rsidRDefault="008905B9" w:rsidP="008905B9">
            <w:pPr>
              <w:autoSpaceDE w:val="0"/>
              <w:spacing w:line="250" w:lineRule="auto"/>
              <w:rPr>
                <w:rFonts w:ascii="Times New Roman" w:hAnsi="Times New Roman"/>
                <w:sz w:val="24"/>
                <w:szCs w:val="24"/>
                <w:lang w:val="ro-RO"/>
              </w:rPr>
            </w:pPr>
            <w:r w:rsidRPr="00957F85">
              <w:rPr>
                <w:rFonts w:ascii="Times New Roman" w:hAnsi="Times New Roman"/>
                <w:sz w:val="24"/>
                <w:szCs w:val="24"/>
                <w:lang w:val="ro-RO"/>
              </w:rPr>
              <w:t xml:space="preserve">                </w:t>
            </w:r>
            <w:r>
              <w:rPr>
                <w:rFonts w:ascii="Times New Roman" w:hAnsi="Times New Roman"/>
                <w:sz w:val="24"/>
                <w:szCs w:val="24"/>
                <w:lang w:val="ro-RO"/>
              </w:rPr>
              <w:t xml:space="preserve">                                                                            </w:t>
            </w:r>
          </w:p>
          <w:p w:rsidR="008905B9" w:rsidRPr="0061290A" w:rsidRDefault="008905B9" w:rsidP="008905B9">
            <w:pPr>
              <w:spacing w:line="250" w:lineRule="auto"/>
              <w:jc w:val="center"/>
              <w:rPr>
                <w:rFonts w:ascii="Times New Roman" w:hAnsi="Times New Roman"/>
                <w:color w:val="00B0F0"/>
                <w:sz w:val="24"/>
                <w:szCs w:val="24"/>
                <w:lang w:val="fr-FR"/>
              </w:rPr>
            </w:pPr>
            <w:r w:rsidRPr="0061290A">
              <w:rPr>
                <w:rFonts w:ascii="Times New Roman" w:hAnsi="Times New Roman"/>
                <w:i/>
                <w:iCs/>
                <w:color w:val="00B0F0"/>
                <w:sz w:val="24"/>
                <w:szCs w:val="24"/>
                <w:lang w:val="fr-FR"/>
              </w:rPr>
              <w:t>(v</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w:t>
            </w:r>
            <w:r w:rsidRPr="0061290A">
              <w:rPr>
                <w:rFonts w:ascii="Times New Roman" w:hAnsi="Times New Roman"/>
                <w:i/>
                <w:iCs/>
                <w:color w:val="00B0F0"/>
                <w:spacing w:val="1"/>
                <w:sz w:val="24"/>
                <w:szCs w:val="24"/>
                <w:lang w:val="fr-FR"/>
              </w:rPr>
              <w:t>ab</w:t>
            </w:r>
            <w:r w:rsidRPr="0061290A">
              <w:rPr>
                <w:rFonts w:ascii="Times New Roman" w:hAnsi="Times New Roman"/>
                <w:i/>
                <w:iCs/>
                <w:color w:val="00B0F0"/>
                <w:sz w:val="24"/>
                <w:szCs w:val="24"/>
                <w:lang w:val="fr-FR"/>
              </w:rPr>
              <w:t>i</w:t>
            </w:r>
            <w:r w:rsidRPr="0061290A">
              <w:rPr>
                <w:rFonts w:ascii="Times New Roman" w:hAnsi="Times New Roman"/>
                <w:i/>
                <w:iCs/>
                <w:color w:val="00B0F0"/>
                <w:spacing w:val="-1"/>
                <w:sz w:val="24"/>
                <w:szCs w:val="24"/>
                <w:lang w:val="fr-FR"/>
              </w:rPr>
              <w:t>l</w:t>
            </w:r>
            <w:r w:rsidRPr="0061290A">
              <w:rPr>
                <w:rFonts w:ascii="Times New Roman" w:hAnsi="Times New Roman"/>
                <w:i/>
                <w:iCs/>
                <w:color w:val="00B0F0"/>
                <w:sz w:val="24"/>
                <w:szCs w:val="24"/>
                <w:lang w:val="fr-FR"/>
              </w:rPr>
              <w:t>ă p</w:t>
            </w:r>
            <w:r w:rsidRPr="0061290A">
              <w:rPr>
                <w:rFonts w:ascii="Times New Roman" w:hAnsi="Times New Roman"/>
                <w:i/>
                <w:iCs/>
                <w:color w:val="00B0F0"/>
                <w:spacing w:val="-1"/>
                <w:sz w:val="24"/>
                <w:szCs w:val="24"/>
                <w:lang w:val="fr-FR"/>
              </w:rPr>
              <w:t>e</w:t>
            </w:r>
            <w:r w:rsidRPr="0061290A">
              <w:rPr>
                <w:rFonts w:ascii="Times New Roman" w:hAnsi="Times New Roman"/>
                <w:i/>
                <w:iCs/>
                <w:color w:val="00B0F0"/>
                <w:sz w:val="24"/>
                <w:szCs w:val="24"/>
                <w:lang w:val="fr-FR"/>
              </w:rPr>
              <w:t>nt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 pos</w:t>
            </w:r>
            <w:r w:rsidRPr="0061290A">
              <w:rPr>
                <w:rFonts w:ascii="Times New Roman" w:hAnsi="Times New Roman"/>
                <w:i/>
                <w:iCs/>
                <w:color w:val="00B0F0"/>
                <w:spacing w:val="-2"/>
                <w:sz w:val="24"/>
                <w:szCs w:val="24"/>
                <w:lang w:val="fr-FR"/>
              </w:rPr>
              <w:t>t</w:t>
            </w:r>
            <w:r w:rsidRPr="0061290A">
              <w:rPr>
                <w:rFonts w:ascii="Times New Roman" w:hAnsi="Times New Roman"/>
                <w:i/>
                <w:iCs/>
                <w:color w:val="00B0F0"/>
                <w:spacing w:val="1"/>
                <w:sz w:val="24"/>
                <w:szCs w:val="24"/>
                <w:lang w:val="fr-FR"/>
              </w:rPr>
              <w:t>u</w:t>
            </w:r>
            <w:r w:rsidRPr="0061290A">
              <w:rPr>
                <w:rFonts w:ascii="Times New Roman" w:hAnsi="Times New Roman"/>
                <w:i/>
                <w:iCs/>
                <w:color w:val="00B0F0"/>
                <w:sz w:val="24"/>
                <w:szCs w:val="24"/>
                <w:lang w:val="fr-FR"/>
              </w:rPr>
              <w:t>rile de</w:t>
            </w:r>
            <w:r w:rsidRPr="0061290A">
              <w:rPr>
                <w:rFonts w:ascii="Times New Roman" w:hAnsi="Times New Roman"/>
                <w:i/>
                <w:iCs/>
                <w:color w:val="00B0F0"/>
                <w:spacing w:val="-2"/>
                <w:sz w:val="24"/>
                <w:szCs w:val="24"/>
                <w:lang w:val="fr-FR"/>
              </w:rPr>
              <w:t xml:space="preserve"> </w:t>
            </w:r>
            <w:r w:rsidRPr="008905B9">
              <w:rPr>
                <w:rFonts w:ascii="Times New Roman" w:hAnsi="Times New Roman"/>
                <w:b/>
                <w:i/>
                <w:iCs/>
                <w:color w:val="00B0F0"/>
                <w:spacing w:val="-2"/>
                <w:sz w:val="24"/>
                <w:szCs w:val="24"/>
                <w:lang w:val="fr-FR"/>
              </w:rPr>
              <w:t>asistent universitar</w:t>
            </w:r>
            <w:r w:rsidRPr="0061290A">
              <w:rPr>
                <w:rFonts w:ascii="Times New Roman" w:hAnsi="Times New Roman"/>
                <w:b/>
                <w:i/>
                <w:iCs/>
                <w:color w:val="00B0F0"/>
                <w:spacing w:val="1"/>
                <w:sz w:val="24"/>
                <w:szCs w:val="24"/>
                <w:lang w:val="fr-FR"/>
              </w:rPr>
              <w:t xml:space="preserve"> - </w:t>
            </w:r>
            <w:r w:rsidRPr="0061290A">
              <w:rPr>
                <w:rFonts w:ascii="Times New Roman" w:hAnsi="Times New Roman"/>
                <w:b/>
                <w:iCs/>
                <w:color w:val="00B0F0"/>
                <w:spacing w:val="1"/>
                <w:sz w:val="24"/>
                <w:szCs w:val="24"/>
                <w:lang w:val="fr-FR"/>
              </w:rPr>
              <w:t>C</w:t>
            </w:r>
            <w:r w:rsidRPr="0061290A">
              <w:rPr>
                <w:rFonts w:ascii="Times New Roman" w:hAnsi="Times New Roman"/>
                <w:b/>
                <w:bCs/>
                <w:color w:val="00B0F0"/>
                <w:sz w:val="24"/>
                <w:szCs w:val="24"/>
              </w:rPr>
              <w:t>omisia Ingineria mediului</w:t>
            </w:r>
            <w:r>
              <w:rPr>
                <w:rFonts w:ascii="Times New Roman" w:hAnsi="Times New Roman"/>
                <w:b/>
                <w:bCs/>
                <w:color w:val="00B0F0"/>
                <w:sz w:val="24"/>
                <w:szCs w:val="24"/>
              </w:rPr>
              <w:t xml:space="preserve"> și Comisia Ingineria </w:t>
            </w:r>
            <w:r w:rsidRPr="0061290A">
              <w:rPr>
                <w:rFonts w:ascii="Times New Roman" w:hAnsi="Times New Roman"/>
                <w:b/>
                <w:bCs/>
                <w:color w:val="00B0F0"/>
                <w:sz w:val="24"/>
                <w:szCs w:val="24"/>
              </w:rPr>
              <w:t>resurselor vegetale și animale</w:t>
            </w:r>
            <w:r w:rsidRPr="0061290A">
              <w:rPr>
                <w:rFonts w:ascii="Times New Roman" w:hAnsi="Times New Roman"/>
                <w:i/>
                <w:iCs/>
                <w:color w:val="00B0F0"/>
                <w:sz w:val="24"/>
                <w:szCs w:val="24"/>
                <w:lang w:val="fr-FR"/>
              </w:rPr>
              <w:t xml:space="preserve">) </w:t>
            </w:r>
            <w:r w:rsidRPr="0061290A">
              <w:rPr>
                <w:rFonts w:ascii="Times New Roman" w:hAnsi="Times New Roman"/>
                <w:i/>
                <w:iCs/>
                <w:color w:val="00B0F0"/>
                <w:spacing w:val="-1"/>
                <w:sz w:val="24"/>
                <w:szCs w:val="24"/>
                <w:lang w:val="fr-FR"/>
              </w:rPr>
              <w:t>(</w:t>
            </w:r>
            <w:r w:rsidRPr="0061290A">
              <w:rPr>
                <w:rFonts w:ascii="Times New Roman" w:hAnsi="Times New Roman"/>
                <w:i/>
                <w:iCs/>
                <w:color w:val="00B0F0"/>
                <w:sz w:val="24"/>
                <w:szCs w:val="24"/>
                <w:lang w:val="fr-FR"/>
              </w:rPr>
              <w:t>râ</w:t>
            </w:r>
            <w:r w:rsidRPr="0061290A">
              <w:rPr>
                <w:rFonts w:ascii="Times New Roman" w:hAnsi="Times New Roman"/>
                <w:i/>
                <w:iCs/>
                <w:color w:val="00B0F0"/>
                <w:spacing w:val="-1"/>
                <w:sz w:val="24"/>
                <w:szCs w:val="24"/>
                <w:lang w:val="fr-FR"/>
              </w:rPr>
              <w:t>n</w:t>
            </w:r>
            <w:r w:rsidRPr="0061290A">
              <w:rPr>
                <w:rFonts w:ascii="Times New Roman" w:hAnsi="Times New Roman"/>
                <w:i/>
                <w:iCs/>
                <w:color w:val="00B0F0"/>
                <w:sz w:val="24"/>
                <w:szCs w:val="24"/>
                <w:lang w:val="fr-FR"/>
              </w:rPr>
              <w:t xml:space="preserve">durile </w:t>
            </w:r>
            <w:r w:rsidRPr="0061290A">
              <w:rPr>
                <w:rFonts w:ascii="Times New Roman" w:hAnsi="Times New Roman"/>
                <w:i/>
                <w:iCs/>
                <w:color w:val="00B0F0"/>
                <w:spacing w:val="-1"/>
                <w:sz w:val="24"/>
                <w:szCs w:val="24"/>
                <w:lang w:val="fr-FR"/>
              </w:rPr>
              <w:t>c</w:t>
            </w:r>
            <w:r w:rsidRPr="0061290A">
              <w:rPr>
                <w:rFonts w:ascii="Times New Roman" w:hAnsi="Times New Roman"/>
                <w:i/>
                <w:iCs/>
                <w:color w:val="00B0F0"/>
                <w:sz w:val="24"/>
                <w:szCs w:val="24"/>
                <w:lang w:val="fr-FR"/>
              </w:rPr>
              <w:t xml:space="preserve">u </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lbast</w:t>
            </w:r>
            <w:r w:rsidRPr="0061290A">
              <w:rPr>
                <w:rFonts w:ascii="Times New Roman" w:hAnsi="Times New Roman"/>
                <w:i/>
                <w:iCs/>
                <w:color w:val="00B0F0"/>
                <w:spacing w:val="-1"/>
                <w:sz w:val="24"/>
                <w:szCs w:val="24"/>
                <w:lang w:val="fr-FR"/>
              </w:rPr>
              <w:t>r</w:t>
            </w:r>
            <w:r w:rsidRPr="0061290A">
              <w:rPr>
                <w:rFonts w:ascii="Times New Roman" w:hAnsi="Times New Roman"/>
                <w:i/>
                <w:iCs/>
                <w:color w:val="00B0F0"/>
                <w:sz w:val="24"/>
                <w:szCs w:val="24"/>
                <w:lang w:val="fr-FR"/>
              </w:rPr>
              <w:t>u</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se</w:t>
            </w:r>
            <w:r w:rsidRPr="0061290A">
              <w:rPr>
                <w:rFonts w:ascii="Times New Roman" w:hAnsi="Times New Roman"/>
                <w:i/>
                <w:iCs/>
                <w:color w:val="00B0F0"/>
                <w:spacing w:val="-1"/>
                <w:sz w:val="24"/>
                <w:szCs w:val="24"/>
                <w:lang w:val="fr-FR"/>
              </w:rPr>
              <w:t xml:space="preserve"> </w:t>
            </w:r>
            <w:r w:rsidRPr="0061290A">
              <w:rPr>
                <w:rFonts w:ascii="Times New Roman" w:hAnsi="Times New Roman"/>
                <w:i/>
                <w:iCs/>
                <w:color w:val="00B0F0"/>
                <w:sz w:val="24"/>
                <w:szCs w:val="24"/>
                <w:lang w:val="fr-FR"/>
              </w:rPr>
              <w:t>vor</w:t>
            </w:r>
            <w:r w:rsidRPr="0061290A">
              <w:rPr>
                <w:rFonts w:ascii="Times New Roman" w:hAnsi="Times New Roman"/>
                <w:i/>
                <w:iCs/>
                <w:color w:val="00B0F0"/>
                <w:spacing w:val="-1"/>
                <w:sz w:val="24"/>
                <w:szCs w:val="24"/>
                <w:lang w:val="fr-FR"/>
              </w:rPr>
              <w:t xml:space="preserve"> ş</w:t>
            </w:r>
            <w:r w:rsidRPr="0061290A">
              <w:rPr>
                <w:rFonts w:ascii="Times New Roman" w:hAnsi="Times New Roman"/>
                <w:i/>
                <w:iCs/>
                <w:color w:val="00B0F0"/>
                <w:sz w:val="24"/>
                <w:szCs w:val="24"/>
                <w:lang w:val="fr-FR"/>
              </w:rPr>
              <w:t>ter</w:t>
            </w:r>
            <w:r w:rsidRPr="0061290A">
              <w:rPr>
                <w:rFonts w:ascii="Times New Roman" w:hAnsi="Times New Roman"/>
                <w:i/>
                <w:iCs/>
                <w:color w:val="00B0F0"/>
                <w:spacing w:val="1"/>
                <w:sz w:val="24"/>
                <w:szCs w:val="24"/>
                <w:lang w:val="fr-FR"/>
              </w:rPr>
              <w:t>g</w:t>
            </w:r>
            <w:r w:rsidRPr="0061290A">
              <w:rPr>
                <w:rFonts w:ascii="Times New Roman" w:hAnsi="Times New Roman"/>
                <w:i/>
                <w:iCs/>
                <w:color w:val="00B0F0"/>
                <w:sz w:val="24"/>
                <w:szCs w:val="24"/>
                <w:lang w:val="fr-FR"/>
              </w:rPr>
              <w:t>e la complet</w:t>
            </w:r>
            <w:r w:rsidRPr="0061290A">
              <w:rPr>
                <w:rFonts w:ascii="Times New Roman" w:hAnsi="Times New Roman"/>
                <w:i/>
                <w:iCs/>
                <w:color w:val="00B0F0"/>
                <w:spacing w:val="1"/>
                <w:sz w:val="24"/>
                <w:szCs w:val="24"/>
                <w:lang w:val="fr-FR"/>
              </w:rPr>
              <w:t>a</w:t>
            </w:r>
            <w:r w:rsidRPr="0061290A">
              <w:rPr>
                <w:rFonts w:ascii="Times New Roman" w:hAnsi="Times New Roman"/>
                <w:i/>
                <w:iCs/>
                <w:color w:val="00B0F0"/>
                <w:sz w:val="24"/>
                <w:szCs w:val="24"/>
                <w:lang w:val="fr-FR"/>
              </w:rPr>
              <w:t>re)</w:t>
            </w:r>
          </w:p>
          <w:p w:rsidR="008905B9" w:rsidRPr="00957F85" w:rsidRDefault="008905B9" w:rsidP="008905B9">
            <w:pPr>
              <w:autoSpaceDE w:val="0"/>
              <w:spacing w:line="250" w:lineRule="auto"/>
              <w:rPr>
                <w:rFonts w:ascii="Times New Roman" w:hAnsi="Times New Roman"/>
                <w:i/>
                <w:iCs/>
                <w:sz w:val="24"/>
                <w:szCs w:val="24"/>
                <w:lang w:val="ro-RO"/>
              </w:rPr>
            </w:pPr>
          </w:p>
          <w:p w:rsidR="008905B9" w:rsidRPr="00957F85" w:rsidRDefault="008905B9" w:rsidP="008905B9">
            <w:pPr>
              <w:autoSpaceDE w:val="0"/>
              <w:spacing w:line="250" w:lineRule="auto"/>
              <w:jc w:val="center"/>
              <w:rPr>
                <w:rFonts w:ascii="Times New Roman" w:hAnsi="Times New Roman"/>
                <w:b/>
                <w:bCs/>
                <w:sz w:val="24"/>
                <w:szCs w:val="24"/>
                <w:lang w:val="ro-RO"/>
              </w:rPr>
            </w:pPr>
            <w:r w:rsidRPr="00957F85">
              <w:rPr>
                <w:rFonts w:ascii="Times New Roman" w:hAnsi="Times New Roman"/>
                <w:b/>
                <w:bCs/>
                <w:sz w:val="24"/>
                <w:szCs w:val="24"/>
                <w:lang w:val="ro-RO"/>
              </w:rPr>
              <w:t>REFERAT DE APRECIERE</w:t>
            </w:r>
          </w:p>
          <w:p w:rsidR="008905B9" w:rsidRDefault="008905B9" w:rsidP="008905B9">
            <w:pPr>
              <w:autoSpaceDE w:val="0"/>
              <w:spacing w:line="250" w:lineRule="auto"/>
              <w:jc w:val="center"/>
              <w:rPr>
                <w:rFonts w:ascii="Times New Roman" w:hAnsi="Times New Roman"/>
                <w:b/>
                <w:bCs/>
                <w:sz w:val="24"/>
                <w:szCs w:val="24"/>
                <w:lang w:val="ro-RO"/>
              </w:rPr>
            </w:pPr>
            <w:r>
              <w:rPr>
                <w:rFonts w:ascii="Times New Roman" w:hAnsi="Times New Roman"/>
                <w:b/>
                <w:bCs/>
                <w:sz w:val="24"/>
                <w:szCs w:val="24"/>
                <w:lang w:val="ro-RO"/>
              </w:rPr>
              <w:t xml:space="preserve">a candidatului </w:t>
            </w:r>
            <w:r w:rsidRPr="00957F85">
              <w:rPr>
                <w:rFonts w:ascii="Times New Roman" w:hAnsi="Times New Roman"/>
                <w:b/>
                <w:bCs/>
                <w:sz w:val="24"/>
                <w:szCs w:val="24"/>
                <w:lang w:val="ro-RO"/>
              </w:rPr>
              <w:t>pentru ocuparea postul</w:t>
            </w:r>
            <w:r>
              <w:rPr>
                <w:rFonts w:ascii="Times New Roman" w:hAnsi="Times New Roman"/>
                <w:b/>
                <w:bCs/>
                <w:sz w:val="24"/>
                <w:szCs w:val="24"/>
                <w:lang w:val="ro-RO"/>
              </w:rPr>
              <w:t>ui</w:t>
            </w:r>
          </w:p>
          <w:p w:rsidR="008905B9" w:rsidRDefault="008905B9" w:rsidP="008905B9">
            <w:pPr>
              <w:autoSpaceDE w:val="0"/>
              <w:spacing w:line="250" w:lineRule="auto"/>
              <w:rPr>
                <w:rFonts w:ascii="Times New Roman" w:hAnsi="Times New Roman"/>
                <w:b/>
                <w:bCs/>
                <w:sz w:val="24"/>
                <w:szCs w:val="24"/>
                <w:lang w:val="ro-RO"/>
              </w:rPr>
            </w:pPr>
          </w:p>
          <w:p w:rsidR="008905B9" w:rsidRPr="00957F85" w:rsidRDefault="008905B9" w:rsidP="008905B9">
            <w:pPr>
              <w:autoSpaceDE w:val="0"/>
              <w:spacing w:line="250" w:lineRule="auto"/>
              <w:rPr>
                <w:rFonts w:ascii="Times New Roman" w:hAnsi="Times New Roman"/>
                <w:b/>
                <w:bCs/>
                <w:sz w:val="24"/>
                <w:szCs w:val="24"/>
                <w:lang w:val="ro-RO"/>
              </w:rPr>
            </w:pPr>
          </w:p>
          <w:p w:rsidR="008905B9" w:rsidRPr="00D92531" w:rsidRDefault="008905B9" w:rsidP="008905B9">
            <w:pPr>
              <w:rPr>
                <w:rFonts w:ascii="Times New Roman" w:hAnsi="Times New Roman"/>
                <w:b/>
                <w:bCs/>
                <w:sz w:val="24"/>
                <w:szCs w:val="24"/>
                <w:lang w:val="ro-RO"/>
              </w:rPr>
            </w:pPr>
            <w:r w:rsidRPr="00D92531">
              <w:rPr>
                <w:rFonts w:ascii="Times New Roman" w:hAnsi="Times New Roman"/>
                <w:b/>
                <w:bCs/>
                <w:sz w:val="24"/>
                <w:szCs w:val="24"/>
                <w:lang w:val="ro-RO"/>
              </w:rPr>
              <w:t>DATE DESPRE CANDIDAT</w:t>
            </w:r>
          </w:p>
          <w:p w:rsidR="008905B9" w:rsidRPr="00D92531" w:rsidRDefault="008905B9" w:rsidP="008905B9">
            <w:pPr>
              <w:rPr>
                <w:rFonts w:ascii="Times New Roman" w:hAnsi="Times New Roman"/>
                <w:sz w:val="24"/>
                <w:szCs w:val="24"/>
                <w:lang w:val="ro-RO"/>
              </w:rPr>
            </w:pPr>
          </w:p>
          <w:p w:rsidR="008905B9" w:rsidRPr="00D92531" w:rsidRDefault="008905B9" w:rsidP="008905B9">
            <w:pPr>
              <w:autoSpaceDE w:val="0"/>
              <w:spacing w:line="250" w:lineRule="auto"/>
              <w:rPr>
                <w:rFonts w:ascii="Times New Roman" w:hAnsi="Times New Roman"/>
                <w:sz w:val="24"/>
                <w:szCs w:val="24"/>
              </w:rPr>
            </w:pPr>
            <w:r>
              <w:rPr>
                <w:rFonts w:ascii="Times New Roman" w:hAnsi="Times New Roman"/>
                <w:sz w:val="24"/>
                <w:szCs w:val="24"/>
                <w:lang w:val="ro-RO"/>
              </w:rPr>
              <w:t>NUMELE__________________</w:t>
            </w:r>
            <w:r w:rsidRPr="00D92531">
              <w:rPr>
                <w:rFonts w:ascii="Times New Roman" w:hAnsi="Times New Roman"/>
                <w:sz w:val="24"/>
                <w:szCs w:val="24"/>
                <w:lang w:val="ro-RO"/>
              </w:rPr>
              <w:t>PRENUMELE___________________</w:t>
            </w:r>
            <w:r>
              <w:rPr>
                <w:rFonts w:ascii="Times New Roman" w:hAnsi="Times New Roman"/>
                <w:sz w:val="24"/>
                <w:szCs w:val="24"/>
                <w:lang w:val="ro-RO"/>
              </w:rPr>
              <w:t>CNP___________________</w:t>
            </w:r>
            <w:r w:rsidRPr="00D92531">
              <w:rPr>
                <w:rFonts w:ascii="Times New Roman" w:hAnsi="Times New Roman"/>
                <w:sz w:val="24"/>
                <w:szCs w:val="24"/>
                <w:lang w:val="ro-RO"/>
              </w:rPr>
              <w:t xml:space="preserve">Postul pentru care candidează ____________________ Disciplinele </w:t>
            </w:r>
            <w:r>
              <w:rPr>
                <w:rFonts w:ascii="Times New Roman" w:hAnsi="Times New Roman"/>
                <w:sz w:val="24"/>
                <w:szCs w:val="24"/>
                <w:lang w:val="ro-RO"/>
              </w:rPr>
              <w:t>_______________________</w:t>
            </w:r>
            <w:r w:rsidRPr="00D92531">
              <w:rPr>
                <w:rFonts w:ascii="Times New Roman" w:hAnsi="Times New Roman"/>
                <w:sz w:val="24"/>
                <w:szCs w:val="24"/>
                <w:lang w:val="ro-RO"/>
              </w:rPr>
              <w:t xml:space="preserve"> ___________________________________________________</w:t>
            </w:r>
            <w:r>
              <w:rPr>
                <w:rFonts w:ascii="Times New Roman" w:hAnsi="Times New Roman"/>
                <w:sz w:val="24"/>
                <w:szCs w:val="24"/>
                <w:lang w:val="ro-RO"/>
              </w:rPr>
              <w:t>_____________________________</w:t>
            </w:r>
            <w:r w:rsidRPr="00D92531">
              <w:rPr>
                <w:rFonts w:ascii="Times New Roman" w:hAnsi="Times New Roman"/>
                <w:sz w:val="24"/>
                <w:szCs w:val="24"/>
                <w:lang w:val="ro-RO"/>
              </w:rPr>
              <w:t>Poziția în Statul de funcții ____________ Departamentul ____</w:t>
            </w:r>
            <w:r>
              <w:rPr>
                <w:rFonts w:ascii="Times New Roman" w:hAnsi="Times New Roman"/>
                <w:sz w:val="24"/>
                <w:szCs w:val="24"/>
                <w:lang w:val="ro-RO"/>
              </w:rPr>
              <w:t>_____________________________</w:t>
            </w:r>
            <w:r w:rsidRPr="00D92531">
              <w:rPr>
                <w:rFonts w:ascii="Times New Roman" w:hAnsi="Times New Roman"/>
                <w:sz w:val="24"/>
                <w:szCs w:val="24"/>
                <w:lang w:val="ro-RO"/>
              </w:rPr>
              <w:t xml:space="preserve"> </w:t>
            </w:r>
            <w:r w:rsidRPr="00937C67">
              <w:rPr>
                <w:rFonts w:ascii="Times New Roman" w:hAnsi="Times New Roman"/>
                <w:b/>
                <w:sz w:val="24"/>
                <w:szCs w:val="24"/>
                <w:lang w:val="ro-RO"/>
              </w:rPr>
              <w:t>Facultatea de Protecția Mediului</w:t>
            </w:r>
          </w:p>
          <w:p w:rsidR="008905B9" w:rsidRDefault="008905B9" w:rsidP="008905B9">
            <w:pPr>
              <w:numPr>
                <w:ilvl w:val="2"/>
                <w:numId w:val="32"/>
              </w:numPr>
              <w:suppressAutoHyphens/>
              <w:autoSpaceDE w:val="0"/>
              <w:spacing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10349" w:type="dxa"/>
              <w:tblCellMar>
                <w:top w:w="55" w:type="dxa"/>
                <w:left w:w="55" w:type="dxa"/>
                <w:bottom w:w="55" w:type="dxa"/>
                <w:right w:w="55" w:type="dxa"/>
              </w:tblCellMar>
              <w:tblLook w:val="04A0" w:firstRow="1" w:lastRow="0" w:firstColumn="1" w:lastColumn="0" w:noHBand="0" w:noVBand="1"/>
            </w:tblPr>
            <w:tblGrid>
              <w:gridCol w:w="568"/>
              <w:gridCol w:w="5670"/>
              <w:gridCol w:w="1418"/>
              <w:gridCol w:w="1417"/>
              <w:gridCol w:w="1276"/>
            </w:tblGrid>
            <w:tr w:rsidR="008905B9" w:rsidRPr="00296E41" w:rsidTr="008905B9">
              <w:tc>
                <w:tcPr>
                  <w:tcW w:w="56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Nr.</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crt.</w:t>
                  </w:r>
                </w:p>
              </w:tc>
              <w:tc>
                <w:tcPr>
                  <w:tcW w:w="5670" w:type="dxa"/>
                  <w:tcBorders>
                    <w:top w:val="single" w:sz="2" w:space="0" w:color="000000"/>
                    <w:left w:val="single" w:sz="2" w:space="0" w:color="000000"/>
                    <w:bottom w:val="single" w:sz="2" w:space="0" w:color="000000"/>
                    <w:right w:val="nil"/>
                  </w:tcBorders>
                  <w:vAlign w:val="center"/>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p>
                <w:p w:rsidR="008905B9" w:rsidRPr="00296E41" w:rsidRDefault="008905B9" w:rsidP="008905B9">
                  <w:pPr>
                    <w:pStyle w:val="TableContents"/>
                    <w:spacing w:after="0" w:line="200" w:lineRule="atLeast"/>
                    <w:jc w:val="center"/>
                    <w:rPr>
                      <w:rFonts w:ascii="Times New Roman" w:hAnsi="Times New Roman"/>
                      <w:b/>
                      <w:bCs/>
                      <w:sz w:val="20"/>
                      <w:szCs w:val="20"/>
                    </w:rPr>
                  </w:pPr>
                </w:p>
              </w:tc>
              <w:tc>
                <w:tcPr>
                  <w:tcW w:w="1418"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Punctaj unitar</w:t>
                  </w:r>
                </w:p>
              </w:tc>
              <w:tc>
                <w:tcPr>
                  <w:tcW w:w="1417" w:type="dxa"/>
                  <w:tcBorders>
                    <w:top w:val="single" w:sz="2" w:space="0" w:color="000000"/>
                    <w:left w:val="single" w:sz="2" w:space="0" w:color="000000"/>
                    <w:bottom w:val="single" w:sz="2" w:space="0" w:color="000000"/>
                    <w:right w:val="nil"/>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Autoevaluare</w:t>
                  </w:r>
                </w:p>
                <w:p w:rsidR="008905B9" w:rsidRPr="00296E41" w:rsidRDefault="008905B9" w:rsidP="008905B9">
                  <w:pPr>
                    <w:pStyle w:val="TableContents"/>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(Total </w:t>
                  </w:r>
                  <w:r w:rsidRPr="00296E41">
                    <w:rPr>
                      <w:rFonts w:ascii="Times New Roman" w:hAnsi="Times New Roman"/>
                      <w:b/>
                      <w:bCs/>
                      <w:sz w:val="20"/>
                      <w:szCs w:val="20"/>
                      <w:lang w:val="en-US"/>
                    </w:rPr>
                    <w:t xml:space="preserve">= </w:t>
                  </w:r>
                  <w:r w:rsidRPr="00296E41">
                    <w:rPr>
                      <w:rFonts w:ascii="Times New Roman" w:hAnsi="Times New Roman"/>
                      <w:b/>
                      <w:bCs/>
                      <w:sz w:val="20"/>
                      <w:szCs w:val="20"/>
                    </w:rPr>
                    <w:t>Nr. x punctaj unitar)</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8905B9" w:rsidRPr="00296E41" w:rsidRDefault="008905B9" w:rsidP="008905B9">
                  <w:pPr>
                    <w:pStyle w:val="TableContents"/>
                    <w:snapToGrid w:val="0"/>
                    <w:spacing w:after="0" w:line="200" w:lineRule="atLeast"/>
                    <w:jc w:val="center"/>
                    <w:rPr>
                      <w:rFonts w:ascii="Times New Roman" w:hAnsi="Times New Roman"/>
                      <w:b/>
                      <w:bCs/>
                      <w:sz w:val="20"/>
                      <w:szCs w:val="20"/>
                    </w:rPr>
                  </w:pPr>
                  <w:r w:rsidRPr="00296E41">
                    <w:rPr>
                      <w:rFonts w:ascii="Times New Roman" w:hAnsi="Times New Roman"/>
                      <w:b/>
                      <w:bCs/>
                      <w:sz w:val="20"/>
                      <w:szCs w:val="20"/>
                    </w:rPr>
                    <w:t xml:space="preserve">Evaluare </w:t>
                  </w:r>
                  <w:r>
                    <w:rPr>
                      <w:rFonts w:ascii="Times New Roman" w:hAnsi="Times New Roman"/>
                      <w:b/>
                      <w:bCs/>
                      <w:sz w:val="20"/>
                      <w:szCs w:val="20"/>
                    </w:rPr>
                    <w:t>membru comisie</w:t>
                  </w: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sistemul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Număr de citări în reviste B+/BDI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 -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14/13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în volum rezumate cu ISBN –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manifestări naţionale, în volum rezumate cu ISBN – autor/coautor</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7/6</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A</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Director/coordonator proiecte de cercetare</w:t>
                  </w:r>
                </w:p>
              </w:tc>
              <w:tc>
                <w:tcPr>
                  <w:tcW w:w="141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5/1</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1/an</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418" w:type="dxa"/>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C5665D">
                    <w:rPr>
                      <w:rFonts w:ascii="Times New Roman" w:hAnsi="Times New Roman"/>
                      <w:b/>
                      <w:bCs/>
                      <w:sz w:val="24"/>
                      <w:szCs w:val="24"/>
                    </w:rPr>
                    <w:t>B</w:t>
                  </w:r>
                </w:p>
              </w:tc>
              <w:tc>
                <w:tcPr>
                  <w:tcW w:w="1417" w:type="dxa"/>
                  <w:tcBorders>
                    <w:top w:val="nil"/>
                    <w:left w:val="single" w:sz="2" w:space="0" w:color="000000"/>
                    <w:bottom w:val="single" w:sz="2" w:space="0" w:color="000000"/>
                    <w:right w:val="nil"/>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(titular de curs)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5/curs/an univ.</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prim 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 șef sală, secretar comisie))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1/sesiune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C</w:t>
                  </w:r>
                </w:p>
              </w:tc>
              <w:tc>
                <w:tcPr>
                  <w:tcW w:w="1417" w:type="dxa"/>
                  <w:tcBorders>
                    <w:top w:val="nil"/>
                    <w:left w:val="single" w:sz="2" w:space="0" w:color="000000"/>
                    <w:bottom w:val="single" w:sz="2" w:space="0" w:color="000000"/>
                    <w:right w:val="nil"/>
                  </w:tcBorders>
                  <w:vAlign w:val="center"/>
                </w:tcPr>
                <w:p w:rsidR="008905B9" w:rsidRDefault="008905B9" w:rsidP="008905B9">
                  <w:pPr>
                    <w:snapToGrid w:val="0"/>
                    <w:spacing w:line="200" w:lineRule="atLeast"/>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snapToGrid w:val="0"/>
                    <w:spacing w:line="200" w:lineRule="atLeast"/>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hideMark/>
                </w:tcPr>
                <w:p w:rsidR="008905B9" w:rsidRDefault="008905B9" w:rsidP="008905B9">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Cărţi de specialitate apărute în edituri recunoscute </w:t>
                  </w:r>
                  <w:r>
                    <w:rPr>
                      <w:rFonts w:ascii="Times New Roman" w:hAnsi="Times New Roman"/>
                      <w:sz w:val="24"/>
                      <w:szCs w:val="24"/>
                    </w:rPr>
                    <w:lastRenderedPageBreak/>
                    <w:t>CNCSIS - editor sau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10/9</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 - prim-autor/coautor</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5/4</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D</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B+/ edituri recunoscute CNCSIS</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5/7</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D51BF1">
                    <w:rPr>
                      <w:rFonts w:ascii="Times New Roman" w:hAnsi="Times New Roman"/>
                      <w:b/>
                      <w:bCs/>
                      <w:sz w:val="24"/>
                      <w:szCs w:val="24"/>
                    </w:rPr>
                    <w:t>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instituțional – coordonator/membru</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director proiect (responsabil partener) / membru în echipa de cercetare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670"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 – membru în echipa de cercetare</w:t>
                  </w:r>
                </w:p>
              </w:tc>
              <w:tc>
                <w:tcPr>
                  <w:tcW w:w="141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5/3</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10/8</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F</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hideMark/>
                </w:tcPr>
                <w:p w:rsidR="008905B9" w:rsidRDefault="008905B9" w:rsidP="008905B9">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Cadru didactic invitat/asociat la universităţi din </w:t>
                  </w:r>
                  <w:r>
                    <w:rPr>
                      <w:rFonts w:ascii="Times New Roman" w:hAnsi="Times New Roman"/>
                      <w:sz w:val="24"/>
                      <w:szCs w:val="24"/>
                    </w:rPr>
                    <w:lastRenderedPageBreak/>
                    <w:t>străinătate</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10/15</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2</w:t>
                  </w:r>
                </w:p>
              </w:tc>
              <w:tc>
                <w:tcPr>
                  <w:tcW w:w="5670"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418" w:type="dxa"/>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20/30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hideMark/>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Punctaj </w:t>
                  </w:r>
                  <w:r w:rsidRPr="00734BCA">
                    <w:rPr>
                      <w:rFonts w:ascii="Times New Roman" w:hAnsi="Times New Roman"/>
                      <w:b/>
                      <w:bCs/>
                      <w:sz w:val="24"/>
                      <w:szCs w:val="24"/>
                    </w:rPr>
                    <w:t>G</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sz w:val="24"/>
                      <w:szCs w:val="24"/>
                    </w:rPr>
                  </w:pPr>
                  <w:r>
                    <w:rPr>
                      <w:rFonts w:ascii="Times New Roman" w:hAnsi="Times New Roman"/>
                      <w:b/>
                      <w:bCs/>
                      <w:sz w:val="24"/>
                      <w:szCs w:val="24"/>
                    </w:rPr>
                    <w:t>Punctaj total (suma punctajelor intermediare)</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568"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7088" w:type="dxa"/>
                  <w:gridSpan w:val="2"/>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relativ (punctaj total/punctaj minim) x 10</w:t>
                  </w:r>
                </w:p>
              </w:tc>
              <w:tc>
                <w:tcPr>
                  <w:tcW w:w="1417" w:type="dxa"/>
                  <w:tcBorders>
                    <w:top w:val="nil"/>
                    <w:left w:val="single" w:sz="2" w:space="0" w:color="000000"/>
                    <w:bottom w:val="single" w:sz="2" w:space="0" w:color="000000"/>
                    <w:right w:val="nil"/>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c>
                <w:tcPr>
                  <w:tcW w:w="1276" w:type="dxa"/>
                  <w:tcBorders>
                    <w:top w:val="nil"/>
                    <w:left w:val="single" w:sz="2" w:space="0" w:color="000000"/>
                    <w:bottom w:val="single" w:sz="2" w:space="0" w:color="000000"/>
                    <w:right w:val="single" w:sz="2" w:space="0" w:color="000000"/>
                  </w:tcBorders>
                  <w:vAlign w:val="center"/>
                </w:tcPr>
                <w:p w:rsidR="008905B9" w:rsidRDefault="008905B9" w:rsidP="008905B9">
                  <w:pPr>
                    <w:pStyle w:val="TableContents"/>
                    <w:snapToGrid w:val="0"/>
                    <w:spacing w:after="0" w:line="200" w:lineRule="atLeast"/>
                    <w:jc w:val="center"/>
                    <w:rPr>
                      <w:rFonts w:ascii="Times New Roman" w:hAnsi="Times New Roman"/>
                      <w:sz w:val="24"/>
                      <w:szCs w:val="24"/>
                    </w:rPr>
                  </w:pPr>
                </w:p>
              </w:tc>
            </w:tr>
            <w:tr w:rsidR="008905B9" w:rsidTr="008905B9">
              <w:tc>
                <w:tcPr>
                  <w:tcW w:w="10349" w:type="dxa"/>
                  <w:gridSpan w:val="5"/>
                  <w:tcBorders>
                    <w:top w:val="nil"/>
                    <w:left w:val="single" w:sz="2" w:space="0" w:color="000000"/>
                    <w:bottom w:val="single" w:sz="2" w:space="0" w:color="000000"/>
                    <w:right w:val="single" w:sz="2" w:space="0" w:color="000000"/>
                  </w:tcBorders>
                  <w:vAlign w:val="center"/>
                </w:tcPr>
                <w:p w:rsidR="008905B9" w:rsidRPr="00734BCA" w:rsidRDefault="008905B9" w:rsidP="008905B9">
                  <w:pPr>
                    <w:pStyle w:val="TableContents"/>
                    <w:snapToGrid w:val="0"/>
                    <w:spacing w:after="0" w:line="200" w:lineRule="atLeast"/>
                    <w:rPr>
                      <w:rFonts w:ascii="Times New Roman" w:hAnsi="Times New Roman"/>
                      <w:b/>
                      <w:bCs/>
                      <w:sz w:val="24"/>
                      <w:szCs w:val="24"/>
                    </w:rPr>
                  </w:pPr>
                  <w:r w:rsidRPr="00734BCA">
                    <w:rPr>
                      <w:rFonts w:ascii="Times New Roman" w:hAnsi="Times New Roman"/>
                      <w:b/>
                      <w:bCs/>
                      <w:sz w:val="24"/>
                      <w:szCs w:val="24"/>
                    </w:rPr>
                    <w:t>Standard minimal: Realizat/ Nerealizat</w:t>
                  </w:r>
                </w:p>
              </w:tc>
            </w:tr>
          </w:tbl>
          <w:p w:rsidR="008905B9" w:rsidRDefault="008905B9" w:rsidP="008905B9">
            <w:pPr>
              <w:autoSpaceDE w:val="0"/>
              <w:spacing w:line="200" w:lineRule="atLeast"/>
              <w:rPr>
                <w:rFonts w:ascii="Times New Roman" w:hAnsi="Times New Roman"/>
                <w:b/>
                <w:bCs/>
                <w:sz w:val="24"/>
                <w:szCs w:val="24"/>
                <w:lang w:val="ro-RO"/>
              </w:rPr>
            </w:pPr>
          </w:p>
          <w:p w:rsidR="008905B9" w:rsidRPr="00D92531" w:rsidRDefault="008905B9" w:rsidP="008905B9">
            <w:pPr>
              <w:autoSpaceDE w:val="0"/>
              <w:spacing w:line="200" w:lineRule="atLeast"/>
              <w:rPr>
                <w:rFonts w:ascii="Times New Roman" w:hAnsi="Times New Roman"/>
                <w:sz w:val="24"/>
                <w:szCs w:val="24"/>
                <w:lang w:val="ro-RO"/>
              </w:rPr>
            </w:pPr>
            <w:r w:rsidRPr="00D92531">
              <w:rPr>
                <w:rFonts w:ascii="Times New Roman" w:hAnsi="Times New Roman"/>
                <w:b/>
                <w:bCs/>
                <w:sz w:val="24"/>
                <w:szCs w:val="24"/>
                <w:lang w:val="ro-RO"/>
              </w:rPr>
              <w:t>Punctaj proba I</w:t>
            </w:r>
            <w:r w:rsidRPr="00D92531">
              <w:rPr>
                <w:rFonts w:ascii="Times New Roman" w:hAnsi="Times New Roman"/>
                <w:sz w:val="24"/>
                <w:szCs w:val="24"/>
                <w:lang w:val="ro-RO"/>
              </w:rPr>
              <w:t xml:space="preserve">  ________________</w:t>
            </w:r>
          </w:p>
          <w:p w:rsidR="008905B9" w:rsidRPr="00D92531" w:rsidRDefault="008905B9" w:rsidP="008905B9">
            <w:pP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8905B9" w:rsidRPr="00D92531"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92531">
              <w:rPr>
                <w:rFonts w:ascii="Times New Roman" w:hAnsi="Times New Roman"/>
                <w:b/>
                <w:bCs/>
                <w:lang w:val="ro-RO"/>
              </w:rPr>
              <w:t xml:space="preserve">CERINȚE ȘI STANDARDE   </w:t>
            </w:r>
            <w:r w:rsidRPr="00D92531">
              <w:rPr>
                <w:rFonts w:ascii="Times New Roman" w:hAnsi="Times New Roman"/>
                <w:b/>
                <w:bCs/>
                <w:i/>
                <w:iCs/>
                <w:lang w:val="ro-RO"/>
              </w:rPr>
              <w:t>ÎNDEPLINITE  /  NEÎNDEPLINITE</w:t>
            </w:r>
          </w:p>
          <w:p w:rsidR="008905B9" w:rsidRPr="00033865" w:rsidRDefault="008905B9" w:rsidP="008905B9">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8905B9" w:rsidRPr="00033865" w:rsidRDefault="008905B9" w:rsidP="008905B9">
            <w:pPr>
              <w:rPr>
                <w:b/>
                <w:bCs/>
                <w:lang w:val="ro-RO"/>
              </w:rPr>
            </w:pPr>
          </w:p>
          <w:p w:rsidR="008905B9" w:rsidRPr="008905B9" w:rsidRDefault="008905B9" w:rsidP="008905B9">
            <w:pPr>
              <w:autoSpaceDE w:val="0"/>
              <w:jc w:val="center"/>
              <w:rPr>
                <w:rFonts w:ascii="Times New Roman" w:hAnsi="Times New Roman"/>
                <w:bCs/>
                <w:sz w:val="24"/>
                <w:szCs w:val="24"/>
                <w:lang w:val="pt-BR"/>
              </w:rPr>
            </w:pPr>
            <w:r w:rsidRPr="008905B9">
              <w:rPr>
                <w:rFonts w:ascii="Times New Roman" w:hAnsi="Times New Roman"/>
                <w:b/>
                <w:bCs/>
                <w:sz w:val="24"/>
                <w:szCs w:val="24"/>
                <w:lang w:val="pt-BR"/>
              </w:rPr>
              <w:t xml:space="preserve">II. PROBELE  SCRISĂ </w:t>
            </w:r>
            <w:r w:rsidRPr="008905B9">
              <w:rPr>
                <w:rFonts w:ascii="Times New Roman" w:hAnsi="Times New Roman"/>
                <w:b/>
                <w:sz w:val="24"/>
                <w:szCs w:val="24"/>
                <w:lang w:val="pt-BR"/>
              </w:rPr>
              <w:t>ȘI</w:t>
            </w:r>
            <w:r w:rsidRPr="008905B9">
              <w:rPr>
                <w:rFonts w:ascii="Times New Roman" w:hAnsi="Times New Roman"/>
                <w:b/>
                <w:bCs/>
                <w:sz w:val="24"/>
                <w:szCs w:val="24"/>
                <w:lang w:val="pt-BR"/>
              </w:rPr>
              <w:t xml:space="preserve">  PRACTICĂ</w:t>
            </w:r>
          </w:p>
          <w:p w:rsidR="008905B9" w:rsidRPr="008905B9" w:rsidRDefault="008905B9" w:rsidP="008905B9">
            <w:pPr>
              <w:autoSpaceDE w:val="0"/>
              <w:rPr>
                <w:rFonts w:ascii="Times New Roman" w:hAnsi="Times New Roman"/>
                <w:b/>
                <w:bCs/>
                <w:sz w:val="24"/>
                <w:szCs w:val="24"/>
                <w:lang w:val="pt-BR"/>
              </w:rPr>
            </w:pPr>
          </w:p>
          <w:p w:rsidR="008905B9" w:rsidRPr="008905B9" w:rsidRDefault="008905B9" w:rsidP="008905B9">
            <w:pPr>
              <w:autoSpaceDE w:val="0"/>
              <w:rPr>
                <w:rFonts w:ascii="Times New Roman" w:hAnsi="Times New Roman"/>
                <w:i/>
                <w:sz w:val="24"/>
                <w:szCs w:val="24"/>
                <w:lang w:val="pt-BR"/>
              </w:rPr>
            </w:pPr>
            <w:r w:rsidRPr="008905B9">
              <w:rPr>
                <w:rFonts w:ascii="Times New Roman" w:hAnsi="Times New Roman"/>
                <w:i/>
                <w:sz w:val="24"/>
                <w:szCs w:val="24"/>
                <w:lang w:val="pt-BR"/>
              </w:rPr>
              <w:tab/>
              <w:t>Puncte acordate: minim (obligatoriu de obţinut) – 8 puncte,  maxim – 10 puncte</w:t>
            </w:r>
          </w:p>
          <w:p w:rsidR="008905B9" w:rsidRPr="008905B9" w:rsidRDefault="008905B9" w:rsidP="008905B9">
            <w:pPr>
              <w:autoSpaceDE w:val="0"/>
              <w:rPr>
                <w:rFonts w:ascii="Times New Roman" w:hAnsi="Times New Roman"/>
                <w:sz w:val="24"/>
                <w:szCs w:val="24"/>
                <w:lang w:val="pt-BR"/>
              </w:rPr>
            </w:pPr>
          </w:p>
          <w:p w:rsidR="008905B9" w:rsidRPr="008905B9" w:rsidRDefault="008905B9" w:rsidP="008905B9">
            <w:pPr>
              <w:autoSpaceDE w:val="0"/>
              <w:rPr>
                <w:rFonts w:ascii="Times New Roman" w:hAnsi="Times New Roman"/>
                <w:sz w:val="24"/>
                <w:szCs w:val="24"/>
              </w:rPr>
            </w:pPr>
            <w:r w:rsidRPr="008905B9">
              <w:rPr>
                <w:rFonts w:ascii="Times New Roman" w:hAnsi="Times New Roman"/>
                <w:sz w:val="24"/>
                <w:szCs w:val="24"/>
              </w:rPr>
              <w:t>Punctaj proba scrisă       ______________________</w:t>
            </w:r>
          </w:p>
          <w:p w:rsidR="008905B9" w:rsidRPr="008905B9" w:rsidRDefault="008905B9" w:rsidP="008905B9">
            <w:pPr>
              <w:autoSpaceDE w:val="0"/>
              <w:rPr>
                <w:rFonts w:ascii="Times New Roman" w:hAnsi="Times New Roman"/>
                <w:sz w:val="24"/>
                <w:szCs w:val="24"/>
              </w:rPr>
            </w:pPr>
          </w:p>
          <w:p w:rsidR="008905B9" w:rsidRPr="008905B9" w:rsidRDefault="008905B9" w:rsidP="008905B9">
            <w:pPr>
              <w:autoSpaceDE w:val="0"/>
              <w:rPr>
                <w:rFonts w:ascii="Times New Roman" w:hAnsi="Times New Roman"/>
                <w:sz w:val="24"/>
                <w:szCs w:val="24"/>
              </w:rPr>
            </w:pPr>
            <w:r w:rsidRPr="008905B9">
              <w:rPr>
                <w:rFonts w:ascii="Times New Roman" w:hAnsi="Times New Roman"/>
                <w:sz w:val="24"/>
                <w:szCs w:val="24"/>
              </w:rPr>
              <w:t>Punctaj proba practică   ______________________</w:t>
            </w:r>
          </w:p>
          <w:p w:rsidR="008905B9" w:rsidRPr="008905B9" w:rsidRDefault="008905B9" w:rsidP="008905B9">
            <w:pPr>
              <w:autoSpaceDE w:val="0"/>
              <w:rPr>
                <w:rFonts w:ascii="Times New Roman" w:hAnsi="Times New Roman"/>
                <w:sz w:val="24"/>
                <w:szCs w:val="24"/>
              </w:rPr>
            </w:pPr>
          </w:p>
          <w:p w:rsidR="008905B9" w:rsidRPr="008905B9" w:rsidRDefault="008905B9" w:rsidP="008905B9">
            <w:pPr>
              <w:autoSpaceDE w:val="0"/>
              <w:rPr>
                <w:rFonts w:ascii="Times New Roman" w:hAnsi="Times New Roman"/>
                <w:bCs/>
                <w:sz w:val="24"/>
                <w:szCs w:val="24"/>
                <w:lang w:val="pt-BR"/>
              </w:rPr>
            </w:pPr>
            <w:r w:rsidRPr="008905B9">
              <w:rPr>
                <w:rFonts w:ascii="Times New Roman" w:hAnsi="Times New Roman"/>
                <w:b/>
                <w:sz w:val="24"/>
                <w:szCs w:val="24"/>
                <w:lang w:val="pt-BR"/>
              </w:rPr>
              <w:t xml:space="preserve">Punctaj proba II </w:t>
            </w:r>
            <w:r w:rsidRPr="008905B9">
              <w:rPr>
                <w:rFonts w:ascii="Times New Roman" w:hAnsi="Times New Roman"/>
                <w:sz w:val="24"/>
                <w:szCs w:val="24"/>
                <w:lang w:val="pt-BR"/>
              </w:rPr>
              <w:t>(media aritmetică a punctajelor obținute la probele scrisă și practică)     ____________</w:t>
            </w:r>
          </w:p>
          <w:p w:rsidR="008905B9" w:rsidRPr="008905B9" w:rsidRDefault="008905B9" w:rsidP="008905B9">
            <w:pPr>
              <w:autoSpaceDE w:val="0"/>
              <w:spacing w:line="360" w:lineRule="auto"/>
              <w:rPr>
                <w:rFonts w:ascii="Times New Roman" w:hAnsi="Times New Roman"/>
                <w:bCs/>
                <w:sz w:val="24"/>
                <w:szCs w:val="24"/>
                <w:lang w:val="pt-BR"/>
              </w:rPr>
            </w:pPr>
          </w:p>
          <w:p w:rsidR="008905B9" w:rsidRPr="008905B9" w:rsidRDefault="008905B9" w:rsidP="008905B9">
            <w:pPr>
              <w:autoSpaceDE w:val="0"/>
              <w:spacing w:line="360" w:lineRule="auto"/>
              <w:rPr>
                <w:rFonts w:ascii="Times New Roman" w:hAnsi="Times New Roman"/>
                <w:bCs/>
                <w:sz w:val="24"/>
                <w:szCs w:val="24"/>
                <w:lang w:val="pt-BR"/>
              </w:rPr>
            </w:pPr>
            <w:r w:rsidRPr="008905B9">
              <w:rPr>
                <w:rFonts w:ascii="Times New Roman" w:hAnsi="Times New Roman"/>
                <w:bCs/>
                <w:sz w:val="24"/>
                <w:szCs w:val="24"/>
                <w:lang w:val="pt-BR"/>
              </w:rPr>
              <w:t xml:space="preserve">Candidatul  </w:t>
            </w:r>
            <w:r w:rsidRPr="008905B9">
              <w:rPr>
                <w:rFonts w:ascii="Times New Roman" w:hAnsi="Times New Roman"/>
                <w:b/>
                <w:bCs/>
                <w:sz w:val="24"/>
                <w:szCs w:val="24"/>
                <w:lang w:val="pt-BR"/>
              </w:rPr>
              <w:t>deţine / nu deţine</w:t>
            </w:r>
            <w:r w:rsidRPr="008905B9">
              <w:rPr>
                <w:rFonts w:ascii="Times New Roman" w:hAnsi="Times New Roman"/>
                <w:bCs/>
                <w:sz w:val="24"/>
                <w:szCs w:val="24"/>
                <w:lang w:val="pt-BR"/>
              </w:rPr>
              <w:t xml:space="preserve">  cunoştinţele și abilitățile necesare pentru ocuparea postului. </w:t>
            </w:r>
          </w:p>
          <w:p w:rsidR="008905B9" w:rsidRPr="008905B9" w:rsidRDefault="008905B9" w:rsidP="008905B9">
            <w:pPr>
              <w:autoSpaceDE w:val="0"/>
              <w:spacing w:line="360" w:lineRule="auto"/>
              <w:rPr>
                <w:rFonts w:ascii="Times New Roman" w:hAnsi="Times New Roman"/>
                <w:b/>
                <w:bCs/>
                <w:sz w:val="24"/>
                <w:szCs w:val="24"/>
                <w:lang w:val="pt-BR"/>
              </w:rPr>
            </w:pPr>
          </w:p>
          <w:p w:rsidR="008905B9" w:rsidRPr="008905B9" w:rsidRDefault="008905B9" w:rsidP="008905B9">
            <w:pPr>
              <w:autoSpaceDE w:val="0"/>
              <w:spacing w:line="360" w:lineRule="auto"/>
              <w:rPr>
                <w:rFonts w:ascii="Times New Roman" w:hAnsi="Times New Roman"/>
                <w:b/>
                <w:bCs/>
                <w:sz w:val="24"/>
                <w:szCs w:val="24"/>
                <w:lang w:val="pt-BR"/>
              </w:rPr>
            </w:pPr>
            <w:r w:rsidRPr="008905B9">
              <w:rPr>
                <w:rFonts w:ascii="Times New Roman" w:hAnsi="Times New Roman"/>
                <w:b/>
                <w:bCs/>
                <w:sz w:val="24"/>
                <w:szCs w:val="24"/>
                <w:lang w:val="pt-BR"/>
              </w:rPr>
              <w:t xml:space="preserve">PUNCTAJUL FINAL </w:t>
            </w:r>
            <w:r w:rsidRPr="008905B9">
              <w:rPr>
                <w:rFonts w:ascii="Times New Roman" w:hAnsi="Times New Roman"/>
                <w:bCs/>
                <w:sz w:val="24"/>
                <w:szCs w:val="24"/>
                <w:lang w:val="pt-BR"/>
              </w:rPr>
              <w:t>(media aritmetică a punctajelor obținute la probele I și II)</w:t>
            </w:r>
            <w:r w:rsidRPr="008905B9">
              <w:rPr>
                <w:rFonts w:ascii="Times New Roman" w:hAnsi="Times New Roman"/>
                <w:b/>
                <w:bCs/>
                <w:sz w:val="24"/>
                <w:szCs w:val="24"/>
                <w:lang w:val="pt-BR"/>
              </w:rPr>
              <w:t xml:space="preserve">  ______________</w:t>
            </w:r>
          </w:p>
          <w:p w:rsidR="008905B9" w:rsidRPr="008905B9" w:rsidRDefault="008905B9" w:rsidP="008905B9">
            <w:pPr>
              <w:autoSpaceDE w:val="0"/>
              <w:spacing w:line="360" w:lineRule="auto"/>
              <w:rPr>
                <w:rFonts w:ascii="Times New Roman" w:hAnsi="Times New Roman"/>
                <w:sz w:val="24"/>
                <w:szCs w:val="24"/>
                <w:lang w:val="pt-BR"/>
              </w:rPr>
            </w:pPr>
            <w:r w:rsidRPr="008905B9">
              <w:rPr>
                <w:rFonts w:ascii="Times New Roman" w:hAnsi="Times New Roman"/>
                <w:b/>
                <w:bCs/>
                <w:sz w:val="24"/>
                <w:szCs w:val="24"/>
                <w:lang w:val="pt-BR"/>
              </w:rPr>
              <w:tab/>
            </w:r>
            <w:r w:rsidRPr="008905B9">
              <w:rPr>
                <w:rFonts w:ascii="Times New Roman" w:hAnsi="Times New Roman"/>
                <w:sz w:val="24"/>
                <w:szCs w:val="24"/>
                <w:lang w:val="pt-BR"/>
              </w:rPr>
              <w:t xml:space="preserve">În urma evaluării candidatului ___________________________________________________, înscris la concurs pentru ocuparea postului de  </w:t>
            </w:r>
            <w:r w:rsidRPr="008905B9">
              <w:rPr>
                <w:rFonts w:ascii="Times New Roman" w:hAnsi="Times New Roman"/>
                <w:b/>
                <w:bCs/>
                <w:sz w:val="24"/>
                <w:szCs w:val="24"/>
                <w:lang w:val="pt-BR"/>
              </w:rPr>
              <w:t>___________________</w:t>
            </w:r>
            <w:r w:rsidRPr="008905B9">
              <w:rPr>
                <w:rFonts w:ascii="Times New Roman" w:hAnsi="Times New Roman"/>
                <w:sz w:val="24"/>
                <w:szCs w:val="24"/>
                <w:lang w:val="pt-BR"/>
              </w:rPr>
              <w:t xml:space="preserve">, poziţia _________, Departamentul______________________________, </w:t>
            </w:r>
            <w:r w:rsidRPr="008905B9">
              <w:rPr>
                <w:rFonts w:ascii="Times New Roman" w:hAnsi="Times New Roman"/>
                <w:b/>
                <w:color w:val="000000"/>
                <w:sz w:val="24"/>
                <w:szCs w:val="24"/>
                <w:lang w:val="pt-BR"/>
              </w:rPr>
              <w:t xml:space="preserve">Facultatea de </w:t>
            </w:r>
            <w:r>
              <w:rPr>
                <w:rFonts w:ascii="Times New Roman" w:hAnsi="Times New Roman"/>
                <w:b/>
                <w:color w:val="000000"/>
                <w:sz w:val="24"/>
                <w:szCs w:val="24"/>
                <w:lang w:val="pt-BR"/>
              </w:rPr>
              <w:t>Protecția Mediului</w:t>
            </w:r>
            <w:r w:rsidRPr="008905B9">
              <w:rPr>
                <w:rFonts w:ascii="Times New Roman" w:hAnsi="Times New Roman"/>
                <w:sz w:val="24"/>
                <w:szCs w:val="24"/>
                <w:lang w:val="pt-BR"/>
              </w:rPr>
              <w:t xml:space="preserve">, prin ierarhizarea rezultatelor candidaţilor (dacă este cazul), acesta ocupă poziţia ___________ şi propun  </w:t>
            </w:r>
            <w:r w:rsidRPr="008905B9">
              <w:rPr>
                <w:rFonts w:ascii="Times New Roman" w:hAnsi="Times New Roman"/>
                <w:b/>
                <w:bCs/>
                <w:sz w:val="24"/>
                <w:szCs w:val="24"/>
                <w:lang w:val="pt-BR"/>
              </w:rPr>
              <w:t xml:space="preserve">ocuparea / neocuparea </w:t>
            </w:r>
            <w:r w:rsidRPr="008905B9">
              <w:rPr>
                <w:rFonts w:ascii="Times New Roman" w:hAnsi="Times New Roman"/>
                <w:sz w:val="24"/>
                <w:szCs w:val="24"/>
                <w:lang w:val="pt-BR"/>
              </w:rPr>
              <w:t>postului pentru care a candidat.</w:t>
            </w:r>
          </w:p>
          <w:p w:rsidR="008905B9" w:rsidRPr="008905B9" w:rsidRDefault="008905B9" w:rsidP="008905B9">
            <w:pPr>
              <w:autoSpaceDE w:val="0"/>
              <w:spacing w:line="360" w:lineRule="auto"/>
              <w:rPr>
                <w:rFonts w:ascii="Times New Roman" w:hAnsi="Times New Roman"/>
                <w:sz w:val="24"/>
                <w:szCs w:val="24"/>
                <w:lang w:val="pt-BR"/>
              </w:rPr>
            </w:pPr>
          </w:p>
          <w:p w:rsidR="008905B9" w:rsidRPr="008905B9" w:rsidRDefault="008905B9" w:rsidP="008905B9">
            <w:pPr>
              <w:autoSpaceDE w:val="0"/>
              <w:spacing w:line="360" w:lineRule="auto"/>
              <w:rPr>
                <w:rFonts w:ascii="Times New Roman" w:hAnsi="Times New Roman"/>
                <w:sz w:val="24"/>
                <w:szCs w:val="24"/>
              </w:rPr>
            </w:pPr>
            <w:r w:rsidRPr="008905B9">
              <w:rPr>
                <w:rFonts w:ascii="Times New Roman" w:hAnsi="Times New Roman"/>
                <w:sz w:val="24"/>
                <w:szCs w:val="24"/>
              </w:rPr>
              <w:t>Data _____________</w:t>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sz w:val="24"/>
                <w:szCs w:val="24"/>
              </w:rPr>
              <w:t>Președintele / Membrul comisiei</w:t>
            </w:r>
          </w:p>
          <w:p w:rsidR="008905B9" w:rsidRPr="008905B9" w:rsidRDefault="008905B9" w:rsidP="008905B9">
            <w:pPr>
              <w:pBdr>
                <w:between w:val="single" w:sz="8" w:space="1" w:color="FFFFFF"/>
              </w:pBdr>
              <w:autoSpaceDE w:val="0"/>
              <w:rPr>
                <w:rFonts w:ascii="Times New Roman" w:hAnsi="Times New Roman"/>
                <w:b/>
                <w:bCs/>
                <w:sz w:val="24"/>
                <w:szCs w:val="24"/>
              </w:rPr>
            </w:pPr>
          </w:p>
          <w:p w:rsidR="008905B9" w:rsidRPr="008905B9" w:rsidRDefault="008905B9" w:rsidP="008905B9">
            <w:pPr>
              <w:autoSpaceDE w:val="0"/>
              <w:spacing w:line="408" w:lineRule="auto"/>
              <w:rPr>
                <w:rFonts w:ascii="Times New Roman" w:hAnsi="Times New Roman"/>
                <w:b/>
                <w:bCs/>
                <w:sz w:val="24"/>
                <w:szCs w:val="24"/>
              </w:rPr>
            </w:pP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t xml:space="preserve">              </w:t>
            </w:r>
            <w:r w:rsidRPr="008905B9">
              <w:rPr>
                <w:rFonts w:ascii="Times New Roman" w:hAnsi="Times New Roman"/>
                <w:b/>
                <w:bCs/>
                <w:sz w:val="24"/>
                <w:szCs w:val="24"/>
              </w:rPr>
              <w:tab/>
            </w:r>
            <w:r w:rsidRPr="008905B9">
              <w:rPr>
                <w:rFonts w:ascii="Times New Roman" w:hAnsi="Times New Roman"/>
                <w:b/>
                <w:bCs/>
                <w:sz w:val="24"/>
                <w:szCs w:val="24"/>
              </w:rPr>
              <w:tab/>
            </w:r>
            <w:r w:rsidRPr="008905B9">
              <w:rPr>
                <w:rFonts w:ascii="Times New Roman" w:hAnsi="Times New Roman"/>
                <w:b/>
                <w:bCs/>
                <w:sz w:val="24"/>
                <w:szCs w:val="24"/>
              </w:rPr>
              <w:tab/>
              <w:t>_________________________</w:t>
            </w:r>
          </w:p>
          <w:p w:rsidR="00B877F8" w:rsidRDefault="008905B9" w:rsidP="00B877F8">
            <w:pPr>
              <w:rPr>
                <w:rFonts w:ascii="Times New Roman" w:hAnsi="Times New Roman"/>
                <w:b/>
                <w:i/>
                <w:sz w:val="24"/>
                <w:szCs w:val="24"/>
                <w:lang w:val="ro-RO"/>
              </w:rPr>
            </w:pPr>
            <w:r>
              <w:rPr>
                <w:b/>
                <w:bCs/>
              </w:rPr>
              <w:lastRenderedPageBreak/>
              <w:br w:type="page"/>
            </w:r>
            <w:r>
              <w:rPr>
                <w:rFonts w:ascii="Times New Roman" w:hAnsi="Times New Roman"/>
                <w:b/>
                <w:bCs/>
                <w:sz w:val="24"/>
                <w:szCs w:val="24"/>
                <w:lang w:val="ro-RO"/>
              </w:rPr>
              <w:t>U</w:t>
            </w:r>
            <w:r w:rsidR="00FC168B" w:rsidRPr="00FC168B">
              <w:rPr>
                <w:rFonts w:ascii="Times New Roman" w:hAnsi="Times New Roman"/>
                <w:b/>
                <w:bCs/>
                <w:sz w:val="24"/>
                <w:szCs w:val="24"/>
                <w:lang w:val="ro-RO"/>
              </w:rPr>
              <w:t>NIVERSITATEA DIN ORADEA</w:t>
            </w:r>
            <w:r w:rsidR="00B877F8" w:rsidRPr="00957F85">
              <w:rPr>
                <w:rFonts w:ascii="Times New Roman" w:hAnsi="Times New Roman"/>
                <w:b/>
                <w:i/>
                <w:sz w:val="24"/>
                <w:szCs w:val="24"/>
                <w:lang w:val="ro-RO"/>
              </w:rPr>
              <w:t xml:space="preserve"> </w:t>
            </w:r>
            <w:r w:rsidR="00B877F8">
              <w:rPr>
                <w:rFonts w:ascii="Times New Roman" w:hAnsi="Times New Roman"/>
                <w:b/>
                <w:i/>
                <w:sz w:val="24"/>
                <w:szCs w:val="24"/>
                <w:lang w:val="ro-RO"/>
              </w:rPr>
              <w:t xml:space="preserve">                                                              </w:t>
            </w:r>
            <w:r w:rsidR="00B877F8" w:rsidRPr="00957F85">
              <w:rPr>
                <w:rFonts w:ascii="Times New Roman" w:hAnsi="Times New Roman"/>
                <w:b/>
                <w:i/>
                <w:sz w:val="24"/>
                <w:szCs w:val="24"/>
                <w:lang w:val="ro-RO"/>
              </w:rPr>
              <w:t>Anexa</w:t>
            </w:r>
            <w:r w:rsidR="00B877F8">
              <w:rPr>
                <w:rFonts w:ascii="Times New Roman" w:hAnsi="Times New Roman"/>
                <w:b/>
                <w:i/>
                <w:sz w:val="24"/>
                <w:szCs w:val="24"/>
                <w:lang w:val="ro-RO"/>
              </w:rPr>
              <w:t xml:space="preserve"> nr.5</w:t>
            </w:r>
          </w:p>
          <w:p w:rsidR="00B877F8" w:rsidRPr="00957F85" w:rsidRDefault="00B877F8" w:rsidP="00B877F8">
            <w:pPr>
              <w:spacing w:line="250" w:lineRule="auto"/>
              <w:rPr>
                <w:rFonts w:ascii="Times New Roman" w:hAnsi="Times New Roman"/>
                <w:sz w:val="24"/>
                <w:szCs w:val="24"/>
                <w:lang w:val="ro-RO"/>
              </w:rPr>
            </w:pPr>
            <w:r w:rsidRPr="00D92531">
              <w:rPr>
                <w:rFonts w:ascii="Times New Roman" w:hAnsi="Times New Roman"/>
                <w:b/>
                <w:sz w:val="24"/>
                <w:szCs w:val="24"/>
                <w:lang w:val="ro-RO"/>
              </w:rPr>
              <w:t xml:space="preserve">FACULTATEA DE PROTECȚIA MEDIULUI                          </w:t>
            </w:r>
            <w:r w:rsidRPr="00957F85">
              <w:rPr>
                <w:rFonts w:ascii="Times New Roman" w:hAnsi="Times New Roman"/>
                <w:b/>
                <w:i/>
                <w:sz w:val="24"/>
                <w:szCs w:val="24"/>
                <w:lang w:val="ro-RO"/>
              </w:rPr>
              <w:t xml:space="preserve">la </w:t>
            </w:r>
            <w:r>
              <w:rPr>
                <w:rFonts w:ascii="Times New Roman" w:hAnsi="Times New Roman"/>
                <w:b/>
                <w:i/>
                <w:sz w:val="24"/>
                <w:szCs w:val="24"/>
                <w:lang w:val="ro-RO"/>
              </w:rPr>
              <w:t>Metodologia</w:t>
            </w:r>
            <w:r w:rsidRPr="00957F85">
              <w:rPr>
                <w:rFonts w:ascii="Times New Roman" w:hAnsi="Times New Roman"/>
                <w:b/>
                <w:i/>
                <w:sz w:val="24"/>
                <w:szCs w:val="24"/>
                <w:lang w:val="ro-RO"/>
              </w:rPr>
              <w:t xml:space="preserve"> de concurs</w:t>
            </w:r>
          </w:p>
          <w:p w:rsidR="00B877F8" w:rsidRPr="00957F85" w:rsidRDefault="00B877F8" w:rsidP="00B877F8">
            <w:pPr>
              <w:spacing w:line="250" w:lineRule="auto"/>
              <w:jc w:val="right"/>
              <w:rPr>
                <w:rFonts w:ascii="Times New Roman" w:hAnsi="Times New Roman"/>
                <w:sz w:val="24"/>
                <w:szCs w:val="24"/>
                <w:lang w:val="ro-RO"/>
              </w:rPr>
            </w:pPr>
            <w:r>
              <w:rPr>
                <w:rFonts w:ascii="Times New Roman" w:hAnsi="Times New Roman"/>
                <w:b/>
                <w:lang w:val="ro-RO"/>
              </w:rPr>
              <w:t xml:space="preserve"> </w:t>
            </w:r>
            <w:r w:rsidRPr="00957F85">
              <w:rPr>
                <w:rFonts w:ascii="Times New Roman" w:hAnsi="Times New Roman"/>
                <w:b/>
                <w:i/>
                <w:sz w:val="24"/>
                <w:szCs w:val="24"/>
                <w:lang w:val="ro-RO"/>
              </w:rPr>
              <w:t>pentru ocuparea posturilor didactice</w:t>
            </w:r>
            <w:r>
              <w:rPr>
                <w:rFonts w:ascii="Times New Roman" w:hAnsi="Times New Roman"/>
                <w:b/>
                <w:i/>
                <w:sz w:val="24"/>
                <w:szCs w:val="24"/>
                <w:lang w:val="ro-RO"/>
              </w:rPr>
              <w:t xml:space="preserve"> și de cercetare</w:t>
            </w:r>
            <w:r w:rsidRPr="00957F85">
              <w:rPr>
                <w:rFonts w:ascii="Times New Roman" w:hAnsi="Times New Roman"/>
                <w:b/>
                <w:i/>
                <w:sz w:val="24"/>
                <w:szCs w:val="24"/>
                <w:lang w:val="ro-RO"/>
              </w:rPr>
              <w:t xml:space="preserve"> </w:t>
            </w:r>
          </w:p>
          <w:p w:rsidR="00FC168B" w:rsidRDefault="00FC168B" w:rsidP="008905B9">
            <w:pPr>
              <w:autoSpaceDE w:val="0"/>
              <w:spacing w:line="408" w:lineRule="auto"/>
              <w:rPr>
                <w:rFonts w:ascii="Times New Roman" w:hAnsi="Times New Roman"/>
                <w:b/>
                <w:bCs/>
                <w:sz w:val="24"/>
                <w:szCs w:val="24"/>
                <w:lang w:val="ro-RO"/>
              </w:rPr>
            </w:pPr>
          </w:p>
          <w:p w:rsidR="00FC168B" w:rsidRPr="00FC168B" w:rsidRDefault="00FC168B" w:rsidP="00B877F8">
            <w:pPr>
              <w:autoSpaceDE w:val="0"/>
              <w:jc w:val="left"/>
              <w:rPr>
                <w:rFonts w:ascii="Times New Roman" w:hAnsi="Times New Roman"/>
                <w:b/>
                <w:bCs/>
                <w:sz w:val="24"/>
                <w:szCs w:val="24"/>
                <w:lang w:val="ro-RO"/>
              </w:rPr>
            </w:pPr>
          </w:p>
        </w:tc>
        <w:tc>
          <w:tcPr>
            <w:tcW w:w="1353" w:type="dxa"/>
          </w:tcPr>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lastRenderedPageBreak/>
              <w:t xml:space="preserve"> nr. </w:t>
            </w:r>
            <w:r>
              <w:rPr>
                <w:rFonts w:ascii="Times New Roman" w:hAnsi="Times New Roman"/>
                <w:b/>
                <w:bCs/>
                <w:i/>
                <w:iCs/>
                <w:lang w:val="ro-RO"/>
              </w:rPr>
              <w:t>5</w:t>
            </w:r>
          </w:p>
          <w:p w:rsidR="00FC168B" w:rsidRPr="00033865" w:rsidRDefault="00FC168B" w:rsidP="00FC168B">
            <w:pPr>
              <w:autoSpaceDE w:val="0"/>
              <w:ind w:firstLine="452"/>
              <w:jc w:val="center"/>
              <w:rPr>
                <w:rFonts w:ascii="Times New Roman" w:hAnsi="Times New Roman"/>
                <w:b/>
                <w:bCs/>
                <w:lang w:val="ro-RO"/>
              </w:rPr>
            </w:pPr>
            <w:r w:rsidRPr="00033865">
              <w:rPr>
                <w:rFonts w:ascii="Times New Roman" w:hAnsi="Times New Roman"/>
                <w:b/>
                <w:bCs/>
                <w:i/>
                <w:iCs/>
                <w:lang w:val="ro-RO"/>
              </w:rPr>
              <w:t>cercetare</w:t>
            </w:r>
          </w:p>
        </w:tc>
      </w:tr>
    </w:tbl>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lastRenderedPageBreak/>
        <w:t>RAPORT</w:t>
      </w: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t>asupra concursului pentru ocuparea posturilor didactice și de cercetare</w:t>
      </w: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t>Sesiunea __________________________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Membrii comisiei de concurs (nume, prenume, titlu didactic, afiliere instituțională):</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Președinte:</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Membru:</w:t>
      </w:r>
      <w:r w:rsidRPr="00FC168B">
        <w:rPr>
          <w:rFonts w:ascii="Times New Roman" w:hAnsi="Times New Roman"/>
          <w:sz w:val="24"/>
          <w:szCs w:val="24"/>
          <w:lang w:val="ro-RO"/>
        </w:rPr>
        <w:tab/>
        <w:t>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desemnată prin decizia Rectorului Universității din Oradea nr. _________ din data de ________________, pentru evaluarea candidaților înscriși la concursul pentru ocuparea postului vacant de _____________, poziția______, Disciplinele _________________________________</w:t>
      </w:r>
      <w:r>
        <w:rPr>
          <w:rFonts w:ascii="Times New Roman" w:hAnsi="Times New Roman"/>
          <w:sz w:val="24"/>
          <w:szCs w:val="24"/>
          <w:lang w:val="ro-RO"/>
        </w:rPr>
        <w:t>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w:t>
      </w:r>
      <w:r>
        <w:rPr>
          <w:rFonts w:ascii="Times New Roman" w:hAnsi="Times New Roman"/>
          <w:sz w:val="24"/>
          <w:szCs w:val="24"/>
          <w:lang w:val="ro-RO"/>
        </w:rPr>
        <w:t>______________</w:t>
      </w:r>
      <w:r w:rsidRPr="00FC168B">
        <w:rPr>
          <w:rFonts w:ascii="Times New Roman" w:hAnsi="Times New Roman"/>
          <w:sz w:val="24"/>
          <w:szCs w:val="24"/>
          <w:lang w:val="ro-RO"/>
        </w:rPr>
        <w:t xml:space="preserve">, </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 xml:space="preserve">Departamentul _____________________________, </w:t>
      </w:r>
      <w:r w:rsidRPr="008905B9">
        <w:rPr>
          <w:rFonts w:ascii="Times New Roman" w:hAnsi="Times New Roman"/>
          <w:b/>
          <w:sz w:val="24"/>
          <w:szCs w:val="24"/>
          <w:lang w:val="ro-RO"/>
        </w:rPr>
        <w:t xml:space="preserve">Facultatea </w:t>
      </w:r>
      <w:r w:rsidR="008905B9" w:rsidRPr="008905B9">
        <w:rPr>
          <w:rFonts w:ascii="Times New Roman" w:hAnsi="Times New Roman"/>
          <w:b/>
          <w:sz w:val="24"/>
          <w:szCs w:val="24"/>
          <w:lang w:val="ro-RO"/>
        </w:rPr>
        <w:t>de Protecția Mediului</w:t>
      </w:r>
      <w:r w:rsidRPr="00FC168B">
        <w:rPr>
          <w:rFonts w:ascii="Times New Roman" w:hAnsi="Times New Roman"/>
          <w:sz w:val="24"/>
          <w:szCs w:val="24"/>
          <w:lang w:val="ro-RO"/>
        </w:rPr>
        <w:t>, în urma derulării procedurii de concurs în conformitate cu Procedura proprie a facultății, întocmesc următorul raport:</w:t>
      </w:r>
    </w:p>
    <w:p w:rsidR="00FC168B" w:rsidRPr="00FC168B" w:rsidRDefault="00FC168B" w:rsidP="00FC168B">
      <w:pPr>
        <w:autoSpaceDE w:val="0"/>
        <w:rPr>
          <w:rFonts w:ascii="Times New Roman" w:hAnsi="Times New Roman"/>
          <w:sz w:val="24"/>
          <w:szCs w:val="24"/>
          <w:lang w:val="ro-RO"/>
        </w:rPr>
      </w:pPr>
    </w:p>
    <w:p w:rsidR="00FC168B" w:rsidRPr="00FC168B" w:rsidRDefault="00FC168B" w:rsidP="00FC168B">
      <w:pPr>
        <w:autoSpaceDE w:val="0"/>
        <w:jc w:val="center"/>
        <w:rPr>
          <w:rFonts w:ascii="Times New Roman" w:hAnsi="Times New Roman"/>
          <w:b/>
          <w:bCs/>
          <w:sz w:val="24"/>
          <w:szCs w:val="24"/>
          <w:lang w:val="ro-RO"/>
        </w:rPr>
      </w:pPr>
      <w:r w:rsidRPr="00FC168B">
        <w:rPr>
          <w:rFonts w:ascii="Times New Roman" w:hAnsi="Times New Roman"/>
          <w:b/>
          <w:bCs/>
          <w:sz w:val="24"/>
          <w:szCs w:val="24"/>
          <w:lang w:val="ro-RO"/>
        </w:rPr>
        <w:t>I. DATE DESPRE CANDIDAȚII ÎNSCRIȘI</w:t>
      </w: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1. Candidați înscriși:</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rPr>
          <w:rFonts w:ascii="Times New Roman" w:hAnsi="Times New Roman"/>
          <w:sz w:val="24"/>
          <w:szCs w:val="24"/>
          <w:lang w:val="ro-RO"/>
        </w:rPr>
      </w:pP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2. Candidați prezenți la concurs, la proba scrisă – practică / prelegerea didactică:</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w:t>
      </w:r>
    </w:p>
    <w:p w:rsidR="00FC168B" w:rsidRPr="00FC168B" w:rsidRDefault="00FC168B" w:rsidP="00FC168B">
      <w:pPr>
        <w:autoSpaceDE w:val="0"/>
        <w:rPr>
          <w:rFonts w:ascii="Times New Roman" w:hAnsi="Times New Roman"/>
          <w:sz w:val="24"/>
          <w:szCs w:val="24"/>
          <w:lang w:val="ro-RO"/>
        </w:rPr>
      </w:pPr>
    </w:p>
    <w:p w:rsidR="00FC168B" w:rsidRPr="00FC168B" w:rsidRDefault="00FC168B" w:rsidP="00B877F8">
      <w:pPr>
        <w:spacing w:line="240" w:lineRule="auto"/>
        <w:jc w:val="center"/>
        <w:rPr>
          <w:rFonts w:ascii="Times New Roman" w:hAnsi="Times New Roman"/>
          <w:b/>
          <w:bCs/>
          <w:sz w:val="24"/>
          <w:szCs w:val="24"/>
          <w:lang w:val="ro-RO"/>
        </w:rPr>
      </w:pPr>
      <w:r>
        <w:rPr>
          <w:rFonts w:ascii="Times New Roman" w:hAnsi="Times New Roman"/>
          <w:b/>
          <w:bCs/>
          <w:sz w:val="24"/>
          <w:szCs w:val="24"/>
          <w:lang w:val="ro-RO"/>
        </w:rPr>
        <w:br w:type="page"/>
      </w:r>
      <w:r w:rsidRPr="00FC168B">
        <w:rPr>
          <w:rFonts w:ascii="Times New Roman" w:hAnsi="Times New Roman"/>
          <w:b/>
          <w:bCs/>
          <w:sz w:val="24"/>
          <w:szCs w:val="24"/>
          <w:lang w:val="ro-RO"/>
        </w:rPr>
        <w:lastRenderedPageBreak/>
        <w:t>II. REZULTATE OBȚINUTE</w:t>
      </w:r>
    </w:p>
    <w:p w:rsidR="00FC168B" w:rsidRPr="00FC168B" w:rsidRDefault="00FC168B" w:rsidP="00FC168B">
      <w:pPr>
        <w:autoSpaceDE w:val="0"/>
        <w:jc w:val="center"/>
        <w:rPr>
          <w:rFonts w:ascii="Times New Roman" w:hAnsi="Times New Roman"/>
          <w:sz w:val="24"/>
          <w:szCs w:val="24"/>
          <w:lang w:val="ro-RO"/>
        </w:rPr>
      </w:pPr>
      <w:r w:rsidRPr="00FC168B">
        <w:rPr>
          <w:rFonts w:ascii="Times New Roman" w:hAnsi="Times New Roman"/>
          <w:sz w:val="24"/>
          <w:szCs w:val="24"/>
          <w:lang w:val="ro-RO"/>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FC168B" w:rsidRPr="00FC168B" w:rsidTr="00904E0F">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Nr.</w:t>
            </w:r>
          </w:p>
          <w:p w:rsidR="00FC168B" w:rsidRPr="00FC168B" w:rsidRDefault="00FC168B" w:rsidP="00904E0F">
            <w:pPr>
              <w:pStyle w:val="TableContents"/>
              <w:spacing w:line="200" w:lineRule="atLeast"/>
              <w:jc w:val="center"/>
              <w:rPr>
                <w:rFonts w:ascii="Times New Roman" w:hAnsi="Times New Roman"/>
                <w:sz w:val="24"/>
                <w:szCs w:val="24"/>
              </w:rPr>
            </w:pPr>
            <w:r w:rsidRPr="00FC168B">
              <w:rPr>
                <w:rFonts w:ascii="Times New Roman" w:hAnsi="Times New Roman"/>
                <w:sz w:val="24"/>
                <w:szCs w:val="24"/>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Cerințe și standarde îndeplinite</w:t>
            </w:r>
          </w:p>
        </w:tc>
        <w:tc>
          <w:tcPr>
            <w:tcW w:w="3764" w:type="dxa"/>
            <w:gridSpan w:val="5"/>
            <w:tcBorders>
              <w:top w:val="single" w:sz="1" w:space="0" w:color="000000"/>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pacing w:line="200" w:lineRule="atLeast"/>
              <w:jc w:val="center"/>
              <w:rPr>
                <w:rFonts w:ascii="Times New Roman" w:hAnsi="Times New Roman"/>
                <w:sz w:val="24"/>
                <w:szCs w:val="24"/>
              </w:rPr>
            </w:pPr>
            <w:r w:rsidRPr="00FC168B">
              <w:rPr>
                <w:rFonts w:ascii="Times New Roman" w:hAnsi="Times New Roman"/>
                <w:sz w:val="24"/>
                <w:szCs w:val="24"/>
              </w:rPr>
              <w:t>Final</w:t>
            </w:r>
          </w:p>
        </w:tc>
      </w:tr>
      <w:tr w:rsidR="00FC168B" w:rsidRPr="00FC168B" w:rsidTr="00904E0F">
        <w:trPr>
          <w:trHeight w:val="147"/>
          <w:jc w:val="center"/>
        </w:trPr>
        <w:tc>
          <w:tcPr>
            <w:tcW w:w="503" w:type="dxa"/>
            <w:vMerge/>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4328" w:type="dxa"/>
            <w:vMerge/>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DA</w:t>
            </w: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NU</w:t>
            </w: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P</w:t>
            </w: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1</w:t>
            </w: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2</w:t>
            </w: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3</w:t>
            </w: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4</w:t>
            </w:r>
          </w:p>
        </w:tc>
        <w:tc>
          <w:tcPr>
            <w:tcW w:w="761" w:type="dxa"/>
            <w:vMerge/>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292"/>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1</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292"/>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2</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292"/>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3</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r w:rsidR="00FC168B" w:rsidRPr="00FC168B" w:rsidTr="00904E0F">
        <w:trPr>
          <w:trHeight w:val="308"/>
          <w:jc w:val="center"/>
        </w:trPr>
        <w:tc>
          <w:tcPr>
            <w:tcW w:w="503"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w:t>
            </w:r>
          </w:p>
        </w:tc>
        <w:tc>
          <w:tcPr>
            <w:tcW w:w="4328"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r w:rsidRPr="00FC168B">
              <w:rPr>
                <w:rFonts w:ascii="Times New Roman" w:hAnsi="Times New Roman"/>
                <w:sz w:val="24"/>
                <w:szCs w:val="24"/>
              </w:rPr>
              <w:t>...................</w:t>
            </w: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FC168B"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rsidR="00FC168B" w:rsidRPr="00FC168B" w:rsidRDefault="00FC168B" w:rsidP="00904E0F">
            <w:pPr>
              <w:pStyle w:val="TableContents"/>
              <w:snapToGrid w:val="0"/>
              <w:spacing w:line="200" w:lineRule="atLeast"/>
              <w:jc w:val="center"/>
              <w:rPr>
                <w:rFonts w:ascii="Times New Roman" w:hAnsi="Times New Roman"/>
                <w:sz w:val="24"/>
                <w:szCs w:val="24"/>
              </w:rPr>
            </w:pPr>
          </w:p>
        </w:tc>
      </w:tr>
    </w:tbl>
    <w:p w:rsidR="00FC168B" w:rsidRPr="00FC168B" w:rsidRDefault="00FC168B" w:rsidP="00FC168B">
      <w:pPr>
        <w:autoSpaceDE w:val="0"/>
        <w:spacing w:line="200" w:lineRule="atLeast"/>
        <w:rPr>
          <w:rFonts w:ascii="Times New Roman" w:hAnsi="Times New Roman"/>
          <w:sz w:val="24"/>
          <w:szCs w:val="24"/>
          <w:lang w:val="ro-RO"/>
        </w:rPr>
      </w:pPr>
    </w:p>
    <w:p w:rsidR="00FC168B" w:rsidRPr="00FC168B" w:rsidRDefault="00FC168B" w:rsidP="00FC168B">
      <w:pPr>
        <w:autoSpaceDE w:val="0"/>
        <w:spacing w:line="200" w:lineRule="atLeast"/>
        <w:rPr>
          <w:rFonts w:ascii="Times New Roman" w:hAnsi="Times New Roman"/>
          <w:b/>
          <w:bCs/>
          <w:sz w:val="24"/>
          <w:szCs w:val="24"/>
          <w:lang w:val="ro-RO"/>
        </w:rPr>
      </w:pPr>
    </w:p>
    <w:p w:rsidR="00FC168B" w:rsidRPr="00FC168B" w:rsidRDefault="00FC168B" w:rsidP="00FC168B">
      <w:pPr>
        <w:autoSpaceDE w:val="0"/>
        <w:spacing w:line="360" w:lineRule="auto"/>
        <w:ind w:firstLine="709"/>
        <w:rPr>
          <w:rFonts w:ascii="Times New Roman" w:hAnsi="Times New Roman"/>
          <w:b/>
          <w:bCs/>
          <w:sz w:val="24"/>
          <w:szCs w:val="24"/>
          <w:lang w:val="ro-RO"/>
        </w:rPr>
      </w:pPr>
      <w:r w:rsidRPr="00FC168B">
        <w:rPr>
          <w:rFonts w:ascii="Times New Roman" w:hAnsi="Times New Roman"/>
          <w:sz w:val="24"/>
          <w:szCs w:val="24"/>
          <w:lang w:val="ro-RO"/>
        </w:rPr>
        <w:t xml:space="preserve">Rezultatele concursului au fost făcute publice în data de </w:t>
      </w:r>
      <w:r>
        <w:rPr>
          <w:rFonts w:ascii="Times New Roman" w:hAnsi="Times New Roman"/>
          <w:sz w:val="24"/>
          <w:szCs w:val="24"/>
          <w:lang w:val="ro-RO"/>
        </w:rPr>
        <w:t>_____________, ora ______</w:t>
      </w:r>
      <w:r w:rsidRPr="00FC168B">
        <w:rPr>
          <w:rFonts w:ascii="Times New Roman" w:hAnsi="Times New Roman"/>
          <w:sz w:val="24"/>
          <w:szCs w:val="24"/>
          <w:lang w:val="ro-RO"/>
        </w:rPr>
        <w:t>_, prin _____________________________________________________________________________</w:t>
      </w:r>
      <w:r w:rsidRPr="00FC168B">
        <w:rPr>
          <w:rFonts w:ascii="Times New Roman" w:hAnsi="Times New Roman"/>
          <w:b/>
          <w:bCs/>
          <w:sz w:val="24"/>
          <w:szCs w:val="24"/>
          <w:lang w:val="ro-RO"/>
        </w:rPr>
        <w:t>__ _____________________________________________________</w:t>
      </w:r>
      <w:r>
        <w:rPr>
          <w:rFonts w:ascii="Times New Roman" w:hAnsi="Times New Roman"/>
          <w:b/>
          <w:bCs/>
          <w:sz w:val="24"/>
          <w:szCs w:val="24"/>
          <w:lang w:val="ro-RO"/>
        </w:rPr>
        <w:t>__________________________</w:t>
      </w:r>
      <w:r w:rsidRPr="00FC168B">
        <w:rPr>
          <w:rFonts w:ascii="Times New Roman" w:hAnsi="Times New Roman"/>
          <w:sz w:val="24"/>
          <w:szCs w:val="24"/>
          <w:lang w:val="ro-RO"/>
        </w:rPr>
        <w:t>.</w:t>
      </w:r>
    </w:p>
    <w:p w:rsidR="00FC168B" w:rsidRPr="00FC168B" w:rsidRDefault="00FC168B" w:rsidP="00FC168B">
      <w:pPr>
        <w:autoSpaceDE w:val="0"/>
        <w:spacing w:line="200" w:lineRule="atLeast"/>
        <w:rPr>
          <w:rFonts w:ascii="Times New Roman" w:hAnsi="Times New Roman"/>
          <w:sz w:val="24"/>
          <w:szCs w:val="24"/>
          <w:lang w:val="ro-RO"/>
        </w:rPr>
      </w:pPr>
    </w:p>
    <w:p w:rsidR="00FC168B" w:rsidRPr="00FC168B" w:rsidRDefault="00FC168B" w:rsidP="00FC168B">
      <w:pPr>
        <w:autoSpaceDE w:val="0"/>
        <w:spacing w:line="200" w:lineRule="atLeast"/>
        <w:rPr>
          <w:rFonts w:ascii="Times New Roman" w:hAnsi="Times New Roman"/>
          <w:sz w:val="24"/>
          <w:szCs w:val="24"/>
          <w:lang w:val="ro-RO"/>
        </w:rPr>
      </w:pPr>
    </w:p>
    <w:p w:rsidR="00FC168B" w:rsidRPr="00FC168B" w:rsidRDefault="00FC168B" w:rsidP="00FC168B">
      <w:pPr>
        <w:tabs>
          <w:tab w:val="left" w:pos="1934"/>
          <w:tab w:val="center" w:pos="4536"/>
        </w:tabs>
        <w:autoSpaceDE w:val="0"/>
        <w:spacing w:line="200" w:lineRule="atLeast"/>
        <w:jc w:val="center"/>
        <w:rPr>
          <w:rFonts w:ascii="Times New Roman" w:hAnsi="Times New Roman"/>
          <w:b/>
          <w:bCs/>
          <w:sz w:val="24"/>
          <w:szCs w:val="24"/>
          <w:lang w:val="ro-RO"/>
        </w:rPr>
      </w:pPr>
      <w:r w:rsidRPr="00FC168B">
        <w:rPr>
          <w:rFonts w:ascii="Times New Roman" w:hAnsi="Times New Roman"/>
          <w:b/>
          <w:bCs/>
          <w:sz w:val="24"/>
          <w:szCs w:val="24"/>
          <w:lang w:val="ro-RO"/>
        </w:rPr>
        <w:t>III. DECIZIA COMISIEI DE CONCURS</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b/>
          <w:bCs/>
          <w:sz w:val="24"/>
          <w:szCs w:val="24"/>
          <w:lang w:val="ro-RO"/>
        </w:rPr>
        <w:tab/>
      </w:r>
      <w:r w:rsidRPr="00FC168B">
        <w:rPr>
          <w:rFonts w:ascii="Times New Roman" w:hAnsi="Times New Roman"/>
          <w:sz w:val="24"/>
          <w:szCs w:val="24"/>
          <w:lang w:val="ro-RO"/>
        </w:rPr>
        <w:t>În urma evaluării activității profesionale, științifice și a probelor de concurs susți</w:t>
      </w:r>
      <w:r>
        <w:rPr>
          <w:rFonts w:ascii="Times New Roman" w:hAnsi="Times New Roman"/>
          <w:sz w:val="24"/>
          <w:szCs w:val="24"/>
          <w:lang w:val="ro-RO"/>
        </w:rPr>
        <w:t>nute, comisia propune, cu _____</w:t>
      </w:r>
      <w:r w:rsidRPr="00FC168B">
        <w:rPr>
          <w:rFonts w:ascii="Times New Roman" w:hAnsi="Times New Roman"/>
          <w:sz w:val="24"/>
          <w:szCs w:val="24"/>
          <w:lang w:val="ro-RO"/>
        </w:rPr>
        <w:t>voturi „pentru”, ______ voturi „contra” și ______ „abțineri”, ca d-na/d-l _________________________________________ să ocupe postul pentru care s-a organizat concursul.</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ab/>
        <w:t>Data:___________.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b/>
          <w:bCs/>
          <w:sz w:val="24"/>
          <w:szCs w:val="24"/>
          <w:lang w:val="ro-RO"/>
        </w:rPr>
      </w:pPr>
      <w:r w:rsidRPr="00FC168B">
        <w:rPr>
          <w:rFonts w:ascii="Times New Roman" w:hAnsi="Times New Roman"/>
          <w:b/>
          <w:bCs/>
          <w:sz w:val="24"/>
          <w:szCs w:val="24"/>
          <w:lang w:val="ro-RO"/>
        </w:rPr>
        <w:tab/>
        <w:t>Președintele comisiei __________________________________________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t>Membrii comisiei</w:t>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B63D33" w:rsidP="00FC168B">
      <w:pPr>
        <w:autoSpaceDE w:val="0"/>
        <w:jc w:val="center"/>
        <w:rPr>
          <w:rFonts w:ascii="Times New Roman" w:hAnsi="Times New Roman"/>
          <w:b/>
          <w:bCs/>
          <w:sz w:val="24"/>
          <w:szCs w:val="24"/>
          <w:lang w:val="ro-RO"/>
        </w:rPr>
      </w:pPr>
      <w:r>
        <w:rPr>
          <w:rFonts w:ascii="Times New Roman" w:hAnsi="Times New Roman"/>
          <w:b/>
          <w:bCs/>
          <w:sz w:val="24"/>
          <w:szCs w:val="24"/>
          <w:lang w:val="ro-RO"/>
        </w:rPr>
        <w:lastRenderedPageBreak/>
        <w:t>I</w:t>
      </w:r>
      <w:r w:rsidR="00FC168B" w:rsidRPr="00FC168B">
        <w:rPr>
          <w:rFonts w:ascii="Times New Roman" w:hAnsi="Times New Roman"/>
          <w:b/>
          <w:bCs/>
          <w:sz w:val="24"/>
          <w:szCs w:val="24"/>
          <w:lang w:val="ro-RO"/>
        </w:rPr>
        <w:t>V. CONTESTAȚII</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Nu s-au înregistrat contestații / S-a depus contestația (contestatar, motivare):</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ro-RO"/>
        </w:rPr>
        <w:t>_______________</w:t>
      </w:r>
      <w:r w:rsidRPr="00FC168B">
        <w:rPr>
          <w:rFonts w:ascii="Times New Roman" w:hAnsi="Times New Roman"/>
          <w:sz w:val="24"/>
          <w:szCs w:val="24"/>
          <w:lang w:val="ro-RO"/>
        </w:rPr>
        <w:t>.</w:t>
      </w:r>
    </w:p>
    <w:p w:rsidR="00FC168B" w:rsidRPr="00FC168B" w:rsidRDefault="00FC168B" w:rsidP="00FC168B">
      <w:pPr>
        <w:autoSpaceDE w:val="0"/>
        <w:rPr>
          <w:rFonts w:ascii="Times New Roman" w:hAnsi="Times New Roman"/>
          <w:sz w:val="24"/>
          <w:szCs w:val="24"/>
          <w:lang w:val="ro-RO"/>
        </w:rPr>
      </w:pPr>
    </w:p>
    <w:p w:rsidR="00FC168B" w:rsidRPr="00FC168B" w:rsidRDefault="00FC168B" w:rsidP="00FC168B">
      <w:pPr>
        <w:autoSpaceDE w:val="0"/>
        <w:spacing w:line="200" w:lineRule="atLeast"/>
        <w:jc w:val="center"/>
        <w:rPr>
          <w:rFonts w:ascii="Times New Roman" w:hAnsi="Times New Roman"/>
          <w:b/>
          <w:bCs/>
          <w:sz w:val="24"/>
          <w:szCs w:val="24"/>
          <w:lang w:val="ro-RO"/>
        </w:rPr>
      </w:pPr>
      <w:r w:rsidRPr="00FC168B">
        <w:rPr>
          <w:rFonts w:ascii="Times New Roman" w:hAnsi="Times New Roman"/>
          <w:b/>
          <w:bCs/>
          <w:sz w:val="24"/>
          <w:szCs w:val="24"/>
          <w:lang w:val="ro-RO"/>
        </w:rPr>
        <w:t>V</w:t>
      </w:r>
      <w:bookmarkStart w:id="0" w:name="_GoBack"/>
      <w:bookmarkEnd w:id="0"/>
      <w:r w:rsidRPr="00FC168B">
        <w:rPr>
          <w:rFonts w:ascii="Times New Roman" w:hAnsi="Times New Roman"/>
          <w:b/>
          <w:bCs/>
          <w:sz w:val="24"/>
          <w:szCs w:val="24"/>
          <w:lang w:val="ro-RO"/>
        </w:rPr>
        <w:t>. DECIZIA COMISIEI DE SOLUȚIONARE A CONTESTAȚIILOR</w:t>
      </w:r>
    </w:p>
    <w:p w:rsidR="00FC168B" w:rsidRPr="00FC168B" w:rsidRDefault="00FC168B" w:rsidP="00FC168B">
      <w:pPr>
        <w:autoSpaceDE w:val="0"/>
        <w:rPr>
          <w:rFonts w:ascii="Times New Roman" w:hAnsi="Times New Roman"/>
          <w:b/>
          <w:bCs/>
          <w:sz w:val="24"/>
          <w:szCs w:val="24"/>
          <w:lang w:val="ro-RO"/>
        </w:rPr>
      </w:pPr>
    </w:p>
    <w:p w:rsid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ab/>
        <w:t>Modul de sol</w:t>
      </w:r>
      <w:r>
        <w:rPr>
          <w:rFonts w:ascii="Times New Roman" w:hAnsi="Times New Roman"/>
          <w:sz w:val="24"/>
          <w:szCs w:val="24"/>
          <w:lang w:val="ro-RO"/>
        </w:rPr>
        <w:t xml:space="preserve">uționare a contestației </w:t>
      </w:r>
      <w:r w:rsidRPr="00FC168B">
        <w:rPr>
          <w:rFonts w:ascii="Times New Roman" w:hAnsi="Times New Roman"/>
          <w:sz w:val="24"/>
          <w:szCs w:val="24"/>
          <w:lang w:val="ro-RO"/>
        </w:rPr>
        <w:t>_____________________________________________</w:t>
      </w:r>
    </w:p>
    <w:p w:rsidR="00FC168B" w:rsidRPr="00FC168B" w:rsidRDefault="00FC168B" w:rsidP="00FC168B">
      <w:pPr>
        <w:autoSpaceDE w:val="0"/>
        <w:spacing w:line="360" w:lineRule="auto"/>
        <w:rPr>
          <w:rFonts w:ascii="Times New Roman" w:hAnsi="Times New Roman"/>
          <w:sz w:val="24"/>
          <w:szCs w:val="24"/>
          <w:lang w:val="ro-RO"/>
        </w:rPr>
      </w:pPr>
      <w:r w:rsidRPr="00FC168B">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ro-RO"/>
        </w:rPr>
        <w:t>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sz w:val="24"/>
          <w:szCs w:val="24"/>
          <w:lang w:val="ro-RO"/>
        </w:rPr>
      </w:pPr>
      <w:r w:rsidRPr="00FC168B">
        <w:rPr>
          <w:rFonts w:ascii="Times New Roman" w:hAnsi="Times New Roman"/>
          <w:sz w:val="24"/>
          <w:szCs w:val="24"/>
          <w:lang w:val="ro-RO"/>
        </w:rPr>
        <w:tab/>
        <w:t>Data:___________.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rPr>
          <w:rFonts w:ascii="Times New Roman" w:hAnsi="Times New Roman"/>
          <w:b/>
          <w:bCs/>
          <w:sz w:val="24"/>
          <w:szCs w:val="24"/>
          <w:lang w:val="ro-RO"/>
        </w:rPr>
      </w:pPr>
      <w:r w:rsidRPr="00FC168B">
        <w:rPr>
          <w:rFonts w:ascii="Times New Roman" w:hAnsi="Times New Roman"/>
          <w:b/>
          <w:bCs/>
          <w:sz w:val="24"/>
          <w:szCs w:val="24"/>
          <w:lang w:val="ro-RO"/>
        </w:rPr>
        <w:tab/>
        <w:t>Președintele comisiei __________________________________________</w:t>
      </w:r>
    </w:p>
    <w:p w:rsidR="00FC168B" w:rsidRPr="00FC168B" w:rsidRDefault="00FC168B" w:rsidP="00FC168B">
      <w:pPr>
        <w:autoSpaceDE w:val="0"/>
        <w:rPr>
          <w:rFonts w:ascii="Times New Roman" w:hAnsi="Times New Roman"/>
          <w:b/>
          <w:bCs/>
          <w:sz w:val="24"/>
          <w:szCs w:val="24"/>
          <w:lang w:val="ro-RO"/>
        </w:rPr>
      </w:pP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t>Membrii comisiei</w:t>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autoSpaceDE w:val="0"/>
        <w:spacing w:line="360" w:lineRule="auto"/>
        <w:rPr>
          <w:rFonts w:ascii="Times New Roman" w:hAnsi="Times New Roman"/>
          <w:b/>
          <w:bCs/>
          <w:sz w:val="24"/>
          <w:szCs w:val="24"/>
          <w:lang w:val="ro-RO"/>
        </w:rPr>
      </w:pP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r>
      <w:r w:rsidRPr="00FC168B">
        <w:rPr>
          <w:rFonts w:ascii="Times New Roman" w:hAnsi="Times New Roman"/>
          <w:b/>
          <w:bCs/>
          <w:sz w:val="24"/>
          <w:szCs w:val="24"/>
          <w:lang w:val="ro-RO"/>
        </w:rPr>
        <w:tab/>
        <w:t>__________________________________________</w:t>
      </w:r>
    </w:p>
    <w:p w:rsidR="00FC168B" w:rsidRPr="00FC168B" w:rsidRDefault="00FC168B" w:rsidP="00FC168B">
      <w:pPr>
        <w:tabs>
          <w:tab w:val="left" w:pos="13"/>
        </w:tabs>
        <w:autoSpaceDE w:val="0"/>
        <w:spacing w:line="200" w:lineRule="atLeast"/>
        <w:rPr>
          <w:rFonts w:ascii="Times New Roman" w:hAnsi="Times New Roman"/>
          <w:sz w:val="24"/>
          <w:szCs w:val="24"/>
          <w:lang w:val="ro-RO"/>
        </w:rPr>
      </w:pPr>
    </w:p>
    <w:p w:rsidR="00FC168B" w:rsidRPr="00FC168B" w:rsidRDefault="00FC168B" w:rsidP="00FC168B">
      <w:pPr>
        <w:rPr>
          <w:rFonts w:ascii="Times New Roman" w:hAnsi="Times New Roman"/>
          <w:color w:val="333333"/>
          <w:sz w:val="24"/>
          <w:szCs w:val="24"/>
          <w:lang w:val="ro-RO"/>
        </w:rPr>
      </w:pPr>
      <w:r w:rsidRPr="00FC168B">
        <w:rPr>
          <w:rFonts w:ascii="Times New Roman" w:hAnsi="Times New Roman"/>
          <w:color w:val="333333"/>
          <w:sz w:val="24"/>
          <w:szCs w:val="24"/>
          <w:lang w:val="ro-RO"/>
        </w:rPr>
        <w:br w:type="page"/>
      </w:r>
    </w:p>
    <w:tbl>
      <w:tblPr>
        <w:tblStyle w:val="Tabelgril"/>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3"/>
      </w:tblGrid>
      <w:tr w:rsidR="00FC168B" w:rsidRPr="00033865" w:rsidTr="00FC168B">
        <w:tc>
          <w:tcPr>
            <w:tcW w:w="5070" w:type="dxa"/>
          </w:tcPr>
          <w:p w:rsidR="00FC168B" w:rsidRPr="00FC168B" w:rsidRDefault="00FC168B" w:rsidP="00FC168B">
            <w:pPr>
              <w:autoSpaceDE w:val="0"/>
              <w:ind w:right="25"/>
              <w:rPr>
                <w:rFonts w:ascii="Times New Roman" w:hAnsi="Times New Roman"/>
                <w:b/>
                <w:bCs/>
                <w:sz w:val="24"/>
                <w:szCs w:val="24"/>
                <w:lang w:val="ro-RO"/>
              </w:rPr>
            </w:pPr>
            <w:r w:rsidRPr="00FC168B">
              <w:rPr>
                <w:rFonts w:ascii="Times New Roman" w:hAnsi="Times New Roman"/>
                <w:b/>
                <w:bCs/>
                <w:sz w:val="24"/>
                <w:szCs w:val="24"/>
                <w:lang w:val="ro-RO"/>
              </w:rPr>
              <w:lastRenderedPageBreak/>
              <w:t>UNIVERSITATEA DIN ORADEA</w:t>
            </w:r>
          </w:p>
          <w:p w:rsidR="00FC168B" w:rsidRPr="00F876DC" w:rsidRDefault="00FC168B" w:rsidP="00FC168B">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FC168B" w:rsidRPr="00033865" w:rsidRDefault="00FC168B" w:rsidP="00FC168B">
            <w:pPr>
              <w:autoSpaceDE w:val="0"/>
              <w:ind w:right="25"/>
              <w:rPr>
                <w:rFonts w:ascii="Times New Roman" w:hAnsi="Times New Roman"/>
                <w:b/>
                <w:bCs/>
                <w:lang w:val="ro-RO"/>
              </w:rPr>
            </w:pPr>
          </w:p>
        </w:tc>
        <w:tc>
          <w:tcPr>
            <w:tcW w:w="4923" w:type="dxa"/>
          </w:tcPr>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Anexa nr. 6</w:t>
            </w:r>
          </w:p>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la Metodologia de concurs pentru</w:t>
            </w:r>
          </w:p>
          <w:p w:rsidR="00FC168B" w:rsidRPr="00033865" w:rsidRDefault="00FC168B" w:rsidP="00904E0F">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r>
    </w:tbl>
    <w:p w:rsidR="00FC168B" w:rsidRPr="00033865" w:rsidRDefault="00FC168B" w:rsidP="00FC168B">
      <w:pPr>
        <w:autoSpaceDE w:val="0"/>
        <w:ind w:firstLine="708"/>
        <w:rPr>
          <w:rFonts w:cs="Arial"/>
          <w:b/>
          <w:i/>
          <w:iCs/>
          <w:lang w:val="ro-RO"/>
        </w:rPr>
      </w:pPr>
    </w:p>
    <w:p w:rsidR="00FC168B" w:rsidRPr="00033865" w:rsidRDefault="00FC168B" w:rsidP="00FC168B">
      <w:pPr>
        <w:autoSpaceDE w:val="0"/>
        <w:ind w:firstLine="708"/>
        <w:rPr>
          <w:rFonts w:cs="Arial"/>
          <w:b/>
          <w:i/>
          <w:iCs/>
          <w:lang w:val="ro-RO"/>
        </w:rPr>
      </w:pPr>
    </w:p>
    <w:p w:rsidR="00FC168B" w:rsidRPr="00033865" w:rsidRDefault="00FC168B" w:rsidP="00FC168B">
      <w:pPr>
        <w:autoSpaceDE w:val="0"/>
        <w:ind w:firstLine="708"/>
        <w:rPr>
          <w:rFonts w:cs="Arial"/>
          <w:b/>
          <w:i/>
          <w:iCs/>
          <w:lang w:val="ro-RO"/>
        </w:rPr>
      </w:pPr>
    </w:p>
    <w:p w:rsidR="00FC168B" w:rsidRPr="00033865" w:rsidRDefault="00FC168B" w:rsidP="00FC168B">
      <w:pPr>
        <w:autoSpaceDE w:val="0"/>
        <w:autoSpaceDN w:val="0"/>
        <w:adjustRightInd w:val="0"/>
        <w:jc w:val="center"/>
        <w:rPr>
          <w:rFonts w:asciiTheme="majorBidi" w:hAnsiTheme="majorBidi" w:cstheme="majorBidi"/>
          <w:b/>
          <w:bCs/>
          <w:sz w:val="28"/>
          <w:szCs w:val="28"/>
          <w:lang w:val="ro-RO"/>
        </w:rPr>
      </w:pPr>
    </w:p>
    <w:p w:rsidR="00FC168B" w:rsidRPr="00033865" w:rsidRDefault="00FC168B" w:rsidP="00FC168B">
      <w:pPr>
        <w:autoSpaceDE w:val="0"/>
        <w:autoSpaceDN w:val="0"/>
        <w:adjustRightInd w:val="0"/>
        <w:jc w:val="center"/>
        <w:rPr>
          <w:rFonts w:asciiTheme="majorBidi" w:hAnsiTheme="majorBidi" w:cstheme="majorBidi"/>
          <w:b/>
          <w:bCs/>
          <w:sz w:val="28"/>
          <w:szCs w:val="28"/>
          <w:lang w:val="ro-RO"/>
        </w:rPr>
      </w:pPr>
    </w:p>
    <w:p w:rsidR="00FC168B" w:rsidRPr="00033865" w:rsidRDefault="00FC168B" w:rsidP="00FC168B">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033865" w:rsidRDefault="00FC168B" w:rsidP="00FC168B">
      <w:pPr>
        <w:autoSpaceDE w:val="0"/>
        <w:autoSpaceDN w:val="0"/>
        <w:adjustRightInd w:val="0"/>
        <w:jc w:val="center"/>
        <w:rPr>
          <w:rFonts w:asciiTheme="majorBidi" w:hAnsiTheme="majorBidi" w:cstheme="majorBidi"/>
          <w:b/>
          <w:bCs/>
          <w:lang w:val="ro-RO"/>
        </w:rPr>
      </w:pPr>
    </w:p>
    <w:p w:rsidR="00FC168B" w:rsidRPr="00FC168B" w:rsidRDefault="00FC168B" w:rsidP="00FC168B">
      <w:pPr>
        <w:autoSpaceDE w:val="0"/>
        <w:autoSpaceDN w:val="0"/>
        <w:adjustRightInd w:val="0"/>
        <w:spacing w:line="360" w:lineRule="auto"/>
        <w:ind w:firstLine="709"/>
        <w:rPr>
          <w:rFonts w:asciiTheme="majorBidi" w:hAnsiTheme="majorBidi" w:cstheme="majorBidi"/>
          <w:sz w:val="24"/>
          <w:szCs w:val="24"/>
          <w:lang w:val="ro-RO"/>
        </w:rPr>
      </w:pPr>
      <w:r w:rsidRPr="00FC168B">
        <w:rPr>
          <w:rFonts w:asciiTheme="majorBidi" w:hAnsiTheme="majorBidi" w:cstheme="majorBidi"/>
          <w:sz w:val="24"/>
          <w:szCs w:val="24"/>
          <w:lang w:val="ro-RO"/>
        </w:rPr>
        <w:t>Subsemnatul, .............................................................................................., în condițiile câștigării concursului pentru ocuparea postului didactic de ..................................., declar pe proprie răspundere că:</w:t>
      </w:r>
    </w:p>
    <w:p w:rsidR="00FC168B" w:rsidRPr="00FC168B" w:rsidRDefault="00FC168B" w:rsidP="00FC168B">
      <w:pPr>
        <w:autoSpaceDE w:val="0"/>
        <w:autoSpaceDN w:val="0"/>
        <w:adjustRightInd w:val="0"/>
        <w:ind w:firstLine="709"/>
        <w:rPr>
          <w:rFonts w:asciiTheme="majorBidi" w:hAnsiTheme="majorBidi" w:cstheme="majorBidi"/>
          <w:sz w:val="24"/>
          <w:szCs w:val="24"/>
          <w:lang w:val="ro-RO"/>
        </w:rPr>
      </w:pPr>
    </w:p>
    <w:tbl>
      <w:tblPr>
        <w:tblStyle w:val="Tabelgril"/>
        <w:tblW w:w="0" w:type="auto"/>
        <w:tblLook w:val="04A0" w:firstRow="1" w:lastRow="0" w:firstColumn="1" w:lastColumn="0" w:noHBand="0" w:noVBand="1"/>
      </w:tblPr>
      <w:tblGrid>
        <w:gridCol w:w="561"/>
        <w:gridCol w:w="9293"/>
      </w:tblGrid>
      <w:tr w:rsidR="00FC168B" w:rsidRPr="00FC168B" w:rsidTr="00904E0F">
        <w:tc>
          <w:tcPr>
            <w:tcW w:w="562" w:type="dxa"/>
            <w:tcBorders>
              <w:top w:val="single" w:sz="4" w:space="0" w:color="auto"/>
              <w:left w:val="single" w:sz="4" w:space="0" w:color="auto"/>
              <w:bottom w:val="single" w:sz="4" w:space="0" w:color="auto"/>
              <w:right w:val="single" w:sz="4" w:space="0" w:color="auto"/>
            </w:tcBorders>
            <w:vAlign w:val="center"/>
            <w:hideMark/>
          </w:tcPr>
          <w:p w:rsidR="00FC168B" w:rsidRPr="00FC168B" w:rsidRDefault="00FC168B" w:rsidP="00904E0F">
            <w:pPr>
              <w:autoSpaceDE w:val="0"/>
              <w:autoSpaceDN w:val="0"/>
              <w:adjustRightInd w:val="0"/>
              <w:jc w:val="center"/>
              <w:rPr>
                <w:rFonts w:asciiTheme="majorBidi" w:hAnsiTheme="majorBidi" w:cstheme="majorBidi"/>
                <w:sz w:val="24"/>
                <w:szCs w:val="24"/>
                <w:lang w:val="ro-RO"/>
              </w:rPr>
            </w:pPr>
            <w:r w:rsidRPr="00FC168B">
              <w:rPr>
                <w:rFonts w:asciiTheme="majorBidi" w:hAnsiTheme="majorBidi" w:cstheme="majorBidi"/>
                <w:sz w:val="24"/>
                <w:szCs w:val="24"/>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rsidR="00FC168B" w:rsidRPr="00FC168B" w:rsidRDefault="00FC168B" w:rsidP="00904E0F">
            <w:pPr>
              <w:autoSpaceDE w:val="0"/>
              <w:autoSpaceDN w:val="0"/>
              <w:adjustRightInd w:val="0"/>
              <w:spacing w:before="120" w:after="120"/>
              <w:rPr>
                <w:rFonts w:asciiTheme="majorBidi" w:hAnsiTheme="majorBidi" w:cstheme="majorBidi"/>
                <w:sz w:val="24"/>
                <w:szCs w:val="24"/>
                <w:lang w:val="ro-RO"/>
              </w:rPr>
            </w:pPr>
            <w:r w:rsidRPr="00FC168B">
              <w:rPr>
                <w:rFonts w:asciiTheme="majorBidi" w:hAnsiTheme="majorBidi" w:cstheme="majorBidi"/>
                <w:sz w:val="24"/>
                <w:szCs w:val="24"/>
                <w:lang w:val="ro-RO"/>
              </w:rPr>
              <w:t>Nu mă aflu în niciuna din situațiile de incompatibilitate prevăzute de Legea învățământului superior nr. 199/2023 și Carta Universității din Oradea.</w:t>
            </w:r>
          </w:p>
        </w:tc>
      </w:tr>
      <w:tr w:rsidR="00FC168B" w:rsidRPr="00FC168B" w:rsidTr="00904E0F">
        <w:tc>
          <w:tcPr>
            <w:tcW w:w="562" w:type="dxa"/>
            <w:tcBorders>
              <w:top w:val="single" w:sz="4" w:space="0" w:color="auto"/>
              <w:left w:val="single" w:sz="4" w:space="0" w:color="auto"/>
              <w:bottom w:val="single" w:sz="4" w:space="0" w:color="auto"/>
              <w:right w:val="single" w:sz="4" w:space="0" w:color="auto"/>
            </w:tcBorders>
            <w:vAlign w:val="center"/>
            <w:hideMark/>
          </w:tcPr>
          <w:p w:rsidR="00FC168B" w:rsidRPr="00FC168B" w:rsidRDefault="00FC168B" w:rsidP="00904E0F">
            <w:pPr>
              <w:autoSpaceDE w:val="0"/>
              <w:autoSpaceDN w:val="0"/>
              <w:adjustRightInd w:val="0"/>
              <w:jc w:val="center"/>
              <w:rPr>
                <w:rFonts w:asciiTheme="majorBidi" w:hAnsiTheme="majorBidi" w:cstheme="majorBidi"/>
                <w:sz w:val="24"/>
                <w:szCs w:val="24"/>
                <w:lang w:val="ro-RO"/>
              </w:rPr>
            </w:pPr>
            <w:r w:rsidRPr="00FC168B">
              <w:rPr>
                <w:rFonts w:asciiTheme="majorBidi" w:hAnsiTheme="majorBidi" w:cstheme="majorBidi"/>
                <w:sz w:val="24"/>
                <w:szCs w:val="24"/>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rsidR="00FC168B" w:rsidRPr="00FC168B" w:rsidRDefault="00FC168B" w:rsidP="00904E0F">
            <w:pPr>
              <w:autoSpaceDE w:val="0"/>
              <w:autoSpaceDN w:val="0"/>
              <w:adjustRightInd w:val="0"/>
              <w:spacing w:before="120"/>
              <w:rPr>
                <w:rFonts w:asciiTheme="majorBidi" w:hAnsiTheme="majorBidi" w:cstheme="majorBidi"/>
                <w:sz w:val="24"/>
                <w:szCs w:val="24"/>
                <w:lang w:val="ro-RO"/>
              </w:rPr>
            </w:pPr>
            <w:r w:rsidRPr="00FC168B">
              <w:rPr>
                <w:rFonts w:asciiTheme="majorBidi" w:hAnsiTheme="majorBidi" w:cstheme="majorBidi"/>
                <w:sz w:val="24"/>
                <w:szCs w:val="24"/>
                <w:lang w:val="ro-RO"/>
              </w:rPr>
              <w:t xml:space="preserve">Mă aflu în următoarele incompatibilități prevăzute de Legea învățământului superior </w:t>
            </w:r>
            <w:r w:rsidRPr="00FC168B">
              <w:rPr>
                <w:rFonts w:asciiTheme="majorBidi" w:hAnsiTheme="majorBidi" w:cstheme="majorBidi"/>
                <w:sz w:val="24"/>
                <w:szCs w:val="24"/>
                <w:lang w:val="ro-RO"/>
              </w:rPr>
              <w:br/>
              <w:t>nr. 199/2023 și Carta Universității din Oradea:</w:t>
            </w:r>
          </w:p>
          <w:p w:rsidR="00FC168B" w:rsidRPr="00FC168B" w:rsidRDefault="00FC168B" w:rsidP="00904E0F">
            <w:pPr>
              <w:autoSpaceDE w:val="0"/>
              <w:autoSpaceDN w:val="0"/>
              <w:adjustRightInd w:val="0"/>
              <w:rPr>
                <w:rFonts w:asciiTheme="majorBidi" w:hAnsiTheme="majorBidi" w:cstheme="majorBidi"/>
                <w:sz w:val="24"/>
                <w:szCs w:val="24"/>
                <w:lang w:val="ro-RO"/>
              </w:rPr>
            </w:pPr>
          </w:p>
          <w:p w:rsidR="00FC168B" w:rsidRPr="00FC168B" w:rsidRDefault="00FC168B" w:rsidP="00904E0F">
            <w:pPr>
              <w:autoSpaceDE w:val="0"/>
              <w:autoSpaceDN w:val="0"/>
              <w:adjustRightInd w:val="0"/>
              <w:rPr>
                <w:rFonts w:asciiTheme="majorBidi" w:hAnsiTheme="majorBidi" w:cstheme="majorBidi"/>
                <w:sz w:val="24"/>
                <w:szCs w:val="24"/>
                <w:lang w:val="ro-RO"/>
              </w:rPr>
            </w:pPr>
          </w:p>
          <w:p w:rsidR="00FC168B" w:rsidRPr="00FC168B" w:rsidRDefault="00FC168B" w:rsidP="00904E0F">
            <w:pPr>
              <w:autoSpaceDE w:val="0"/>
              <w:autoSpaceDN w:val="0"/>
              <w:adjustRightInd w:val="0"/>
              <w:rPr>
                <w:rFonts w:asciiTheme="majorBidi" w:hAnsiTheme="majorBidi" w:cstheme="majorBidi"/>
                <w:sz w:val="24"/>
                <w:szCs w:val="24"/>
                <w:lang w:val="ro-RO"/>
              </w:rPr>
            </w:pPr>
          </w:p>
          <w:p w:rsidR="00FC168B" w:rsidRPr="00FC168B" w:rsidRDefault="00FC168B" w:rsidP="00904E0F">
            <w:pPr>
              <w:autoSpaceDE w:val="0"/>
              <w:autoSpaceDN w:val="0"/>
              <w:adjustRightInd w:val="0"/>
              <w:rPr>
                <w:rFonts w:asciiTheme="majorBidi" w:hAnsiTheme="majorBidi" w:cstheme="majorBidi"/>
                <w:sz w:val="24"/>
                <w:szCs w:val="24"/>
                <w:lang w:val="ro-RO"/>
              </w:rPr>
            </w:pPr>
          </w:p>
        </w:tc>
      </w:tr>
    </w:tbl>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r w:rsidRPr="00FC168B">
        <w:rPr>
          <w:rFonts w:asciiTheme="majorBidi" w:hAnsiTheme="majorBidi" w:cstheme="majorBidi"/>
          <w:sz w:val="24"/>
          <w:szCs w:val="24"/>
          <w:lang w:val="ro-RO"/>
        </w:rPr>
        <w:t>Nume și prenume: ............................................................</w:t>
      </w: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autoSpaceDE w:val="0"/>
        <w:autoSpaceDN w:val="0"/>
        <w:adjustRightInd w:val="0"/>
        <w:rPr>
          <w:rFonts w:asciiTheme="majorBidi" w:hAnsiTheme="majorBidi" w:cstheme="majorBidi"/>
          <w:sz w:val="24"/>
          <w:szCs w:val="24"/>
          <w:lang w:val="ro-RO"/>
        </w:rPr>
      </w:pPr>
      <w:r w:rsidRPr="00FC168B">
        <w:rPr>
          <w:rFonts w:asciiTheme="majorBidi" w:hAnsiTheme="majorBidi" w:cstheme="majorBidi"/>
          <w:sz w:val="24"/>
          <w:szCs w:val="24"/>
          <w:lang w:val="ro-RO"/>
        </w:rPr>
        <w:t>Data: ..................................</w:t>
      </w:r>
    </w:p>
    <w:p w:rsidR="00FC168B" w:rsidRPr="00FC168B" w:rsidRDefault="00FC168B" w:rsidP="00FC168B">
      <w:pPr>
        <w:autoSpaceDE w:val="0"/>
        <w:autoSpaceDN w:val="0"/>
        <w:adjustRightInd w:val="0"/>
        <w:rPr>
          <w:rFonts w:asciiTheme="majorBidi" w:hAnsiTheme="majorBidi" w:cstheme="majorBidi"/>
          <w:sz w:val="24"/>
          <w:szCs w:val="24"/>
          <w:lang w:val="ro-RO"/>
        </w:rPr>
      </w:pPr>
    </w:p>
    <w:p w:rsidR="00FC168B" w:rsidRPr="00FC168B" w:rsidRDefault="00FC168B" w:rsidP="00FC168B">
      <w:pPr>
        <w:spacing w:before="120"/>
        <w:rPr>
          <w:rFonts w:asciiTheme="majorBidi" w:hAnsiTheme="majorBidi" w:cstheme="majorBidi"/>
          <w:sz w:val="24"/>
          <w:szCs w:val="24"/>
          <w:lang w:val="ro-RO"/>
        </w:rPr>
      </w:pPr>
      <w:r w:rsidRPr="00FC168B">
        <w:rPr>
          <w:rFonts w:asciiTheme="majorBidi" w:hAnsiTheme="majorBidi" w:cstheme="majorBidi"/>
          <w:sz w:val="24"/>
          <w:szCs w:val="24"/>
          <w:lang w:val="ro-RO"/>
        </w:rPr>
        <w:t>Semnătura</w:t>
      </w:r>
    </w:p>
    <w:p w:rsidR="00FC168B" w:rsidRPr="00033865" w:rsidRDefault="00FC168B" w:rsidP="00FC168B">
      <w:pPr>
        <w:spacing w:before="120"/>
        <w:rPr>
          <w:rFonts w:asciiTheme="majorBidi" w:hAnsiTheme="majorBidi" w:cstheme="majorBidi"/>
          <w:lang w:val="ro-RO"/>
        </w:rPr>
      </w:pPr>
    </w:p>
    <w:p w:rsidR="00FC168B" w:rsidRPr="00033865" w:rsidRDefault="00FC168B" w:rsidP="00FC168B">
      <w:pPr>
        <w:rPr>
          <w:rFonts w:asciiTheme="majorBidi" w:hAnsiTheme="majorBidi" w:cstheme="majorBidi"/>
          <w:lang w:val="ro-RO"/>
        </w:rPr>
      </w:pPr>
      <w:r w:rsidRPr="00033865">
        <w:rPr>
          <w:rFonts w:asciiTheme="majorBidi" w:hAnsiTheme="majorBidi" w:cstheme="majorBidi"/>
          <w:lang w:val="ro-RO"/>
        </w:rPr>
        <w:br w:type="page"/>
      </w:r>
    </w:p>
    <w:tbl>
      <w:tblPr>
        <w:tblStyle w:val="Tabelgril"/>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3"/>
      </w:tblGrid>
      <w:tr w:rsidR="00FC168B" w:rsidRPr="00033865" w:rsidTr="005B2C3B">
        <w:tc>
          <w:tcPr>
            <w:tcW w:w="5070" w:type="dxa"/>
          </w:tcPr>
          <w:p w:rsidR="00FC168B" w:rsidRDefault="00FC168B" w:rsidP="005B2C3B">
            <w:pPr>
              <w:autoSpaceDE w:val="0"/>
              <w:ind w:right="25"/>
              <w:rPr>
                <w:rFonts w:ascii="Times New Roman" w:hAnsi="Times New Roman"/>
                <w:b/>
                <w:bCs/>
                <w:sz w:val="24"/>
                <w:szCs w:val="24"/>
                <w:lang w:val="ro-RO"/>
              </w:rPr>
            </w:pPr>
            <w:r w:rsidRPr="005B2C3B">
              <w:rPr>
                <w:rFonts w:ascii="Times New Roman" w:hAnsi="Times New Roman"/>
                <w:b/>
                <w:bCs/>
                <w:sz w:val="24"/>
                <w:szCs w:val="24"/>
                <w:lang w:val="ro-RO"/>
              </w:rPr>
              <w:lastRenderedPageBreak/>
              <w:t>UNIVERSITATEA DIN ORADEA</w:t>
            </w:r>
          </w:p>
          <w:p w:rsidR="005B2C3B" w:rsidRPr="00F876DC" w:rsidRDefault="005B2C3B" w:rsidP="005B2C3B">
            <w:pPr>
              <w:autoSpaceDE w:val="0"/>
              <w:jc w:val="left"/>
              <w:rPr>
                <w:rFonts w:ascii="Times New Roman" w:hAnsi="Times New Roman"/>
                <w:b/>
                <w:bCs/>
                <w:i/>
                <w:iCs/>
                <w:color w:val="000000" w:themeColor="text1"/>
                <w:sz w:val="24"/>
                <w:szCs w:val="24"/>
                <w:lang w:val="ro-RO"/>
              </w:rPr>
            </w:pPr>
            <w:r w:rsidRPr="00957F85">
              <w:rPr>
                <w:rFonts w:ascii="Times New Roman" w:hAnsi="Times New Roman"/>
                <w:b/>
                <w:sz w:val="24"/>
                <w:szCs w:val="24"/>
                <w:lang w:val="ro-RO"/>
              </w:rPr>
              <w:t xml:space="preserve">FACULTATEA DE </w:t>
            </w:r>
            <w:r>
              <w:rPr>
                <w:rFonts w:ascii="Times New Roman" w:hAnsi="Times New Roman"/>
                <w:b/>
                <w:sz w:val="24"/>
                <w:szCs w:val="24"/>
                <w:lang w:val="ro-RO"/>
              </w:rPr>
              <w:t xml:space="preserve">PROTECȚIA </w:t>
            </w:r>
            <w:r w:rsidRPr="00957F85">
              <w:rPr>
                <w:rFonts w:ascii="Times New Roman" w:hAnsi="Times New Roman"/>
                <w:b/>
                <w:sz w:val="24"/>
                <w:szCs w:val="24"/>
                <w:lang w:val="ro-RO"/>
              </w:rPr>
              <w:t>ME</w:t>
            </w:r>
            <w:r>
              <w:rPr>
                <w:rFonts w:ascii="Times New Roman" w:hAnsi="Times New Roman"/>
                <w:b/>
                <w:sz w:val="24"/>
                <w:szCs w:val="24"/>
                <w:lang w:val="ro-RO"/>
              </w:rPr>
              <w:t>DIULUI</w:t>
            </w:r>
          </w:p>
          <w:p w:rsidR="005B2C3B" w:rsidRPr="005B2C3B" w:rsidRDefault="005B2C3B" w:rsidP="005B2C3B">
            <w:pPr>
              <w:autoSpaceDE w:val="0"/>
              <w:ind w:right="-252"/>
              <w:rPr>
                <w:rFonts w:ascii="Times New Roman" w:hAnsi="Times New Roman"/>
                <w:b/>
                <w:bCs/>
                <w:sz w:val="24"/>
                <w:szCs w:val="24"/>
                <w:lang w:val="ro-RO"/>
              </w:rPr>
            </w:pPr>
          </w:p>
        </w:tc>
        <w:tc>
          <w:tcPr>
            <w:tcW w:w="4923" w:type="dxa"/>
          </w:tcPr>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Anexa nr. 7</w:t>
            </w:r>
          </w:p>
          <w:p w:rsidR="00FC168B" w:rsidRPr="00033865" w:rsidRDefault="00FC168B" w:rsidP="00904E0F">
            <w:pPr>
              <w:autoSpaceDE w:val="0"/>
              <w:jc w:val="center"/>
              <w:rPr>
                <w:rFonts w:ascii="Times New Roman" w:hAnsi="Times New Roman"/>
                <w:b/>
                <w:bCs/>
                <w:i/>
                <w:iCs/>
                <w:lang w:val="ro-RO"/>
              </w:rPr>
            </w:pPr>
            <w:r w:rsidRPr="00033865">
              <w:rPr>
                <w:rFonts w:ascii="Times New Roman" w:hAnsi="Times New Roman"/>
                <w:b/>
                <w:bCs/>
                <w:i/>
                <w:iCs/>
                <w:lang w:val="ro-RO"/>
              </w:rPr>
              <w:t>la Metodologia de concurs pentru</w:t>
            </w:r>
          </w:p>
          <w:p w:rsidR="00FC168B" w:rsidRPr="00033865" w:rsidRDefault="00FC168B" w:rsidP="00904E0F">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r>
    </w:tbl>
    <w:p w:rsidR="00FC168B" w:rsidRPr="00033865" w:rsidRDefault="00FC168B" w:rsidP="00FC168B">
      <w:pPr>
        <w:pStyle w:val="WW-Default"/>
        <w:widowControl/>
        <w:jc w:val="center"/>
        <w:rPr>
          <w:rFonts w:ascii="Times New Roman" w:hAnsi="Times New Roman" w:cs="Times New Roman"/>
          <w:b/>
          <w:bCs/>
          <w:color w:val="auto"/>
          <w:lang w:val="ro-RO"/>
        </w:rPr>
      </w:pPr>
    </w:p>
    <w:p w:rsidR="00FC168B" w:rsidRPr="00033865" w:rsidRDefault="00FC168B" w:rsidP="00FC168B">
      <w:pPr>
        <w:pStyle w:val="WW-Default"/>
        <w:widowControl/>
        <w:jc w:val="center"/>
        <w:rPr>
          <w:rFonts w:ascii="Times New Roman" w:hAnsi="Times New Roman" w:cs="Times New Roman"/>
          <w:b/>
          <w:bCs/>
          <w:color w:val="auto"/>
          <w:lang w:val="ro-RO"/>
        </w:rPr>
      </w:pPr>
    </w:p>
    <w:p w:rsidR="00FC168B" w:rsidRPr="00033865" w:rsidRDefault="00FC168B" w:rsidP="00FC168B">
      <w:pPr>
        <w:pStyle w:val="WW-Default"/>
        <w:widowControl/>
        <w:jc w:val="center"/>
        <w:rPr>
          <w:rFonts w:ascii="Times New Roman" w:hAnsi="Times New Roman" w:cs="Times New Roman"/>
          <w:b/>
          <w:bCs/>
          <w:color w:val="auto"/>
          <w:lang w:val="ro-RO"/>
        </w:rPr>
      </w:pPr>
    </w:p>
    <w:p w:rsidR="00FC168B" w:rsidRPr="00033865" w:rsidRDefault="00FC168B" w:rsidP="00FC168B">
      <w:pPr>
        <w:pStyle w:val="Subtitlu"/>
        <w:rPr>
          <w:rFonts w:ascii="Times New Roman" w:hAnsi="Times New Roman" w:cs="Times New Roman"/>
          <w:b/>
          <w:bCs/>
          <w:i/>
          <w:iCs/>
          <w:sz w:val="28"/>
          <w:szCs w:val="28"/>
          <w:lang w:val="ro-RO"/>
        </w:rPr>
      </w:pPr>
      <w:r w:rsidRPr="00033865">
        <w:rPr>
          <w:rFonts w:ascii="Times New Roman" w:hAnsi="Times New Roman" w:cs="Times New Roman"/>
          <w:b/>
          <w:bCs/>
          <w:sz w:val="28"/>
          <w:szCs w:val="28"/>
          <w:lang w:val="ro-RO"/>
        </w:rPr>
        <w:t>Acord și informare privind prelucrarea datelor cu caracter personal</w:t>
      </w:r>
    </w:p>
    <w:p w:rsidR="00FC168B" w:rsidRPr="00033865" w:rsidRDefault="00FC168B" w:rsidP="00FC168B">
      <w:pPr>
        <w:rPr>
          <w:lang w:val="ro-RO"/>
        </w:rPr>
      </w:pPr>
    </w:p>
    <w:p w:rsidR="00FC168B" w:rsidRPr="00033865" w:rsidRDefault="00FC168B" w:rsidP="00FC168B">
      <w:pPr>
        <w:rPr>
          <w:lang w:val="ro-RO"/>
        </w:rPr>
      </w:pPr>
    </w:p>
    <w:p w:rsidR="00FC168B" w:rsidRPr="00033865" w:rsidRDefault="00FC168B" w:rsidP="00FC168B">
      <w:pPr>
        <w:rPr>
          <w:lang w:val="ro-RO"/>
        </w:rPr>
      </w:pPr>
    </w:p>
    <w:p w:rsidR="00FC168B" w:rsidRPr="005B2C3B" w:rsidRDefault="00FC168B" w:rsidP="00FC168B">
      <w:pPr>
        <w:spacing w:line="360" w:lineRule="auto"/>
        <w:rPr>
          <w:rFonts w:ascii="Times New Roman" w:hAnsi="Times New Roman"/>
          <w:b/>
          <w:bCs/>
          <w:sz w:val="24"/>
          <w:szCs w:val="24"/>
          <w:lang w:val="ro-RO"/>
        </w:rPr>
      </w:pPr>
      <w:r w:rsidRPr="00033865">
        <w:rPr>
          <w:b/>
          <w:lang w:val="ro-RO"/>
        </w:rPr>
        <w:tab/>
      </w:r>
      <w:r w:rsidRPr="005B2C3B">
        <w:rPr>
          <w:rFonts w:ascii="Times New Roman" w:hAnsi="Times New Roman"/>
          <w:sz w:val="24"/>
          <w:szCs w:val="24"/>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rsidR="00FC168B" w:rsidRPr="005B2C3B" w:rsidRDefault="00FC168B" w:rsidP="00FC168B">
      <w:pPr>
        <w:spacing w:line="360" w:lineRule="auto"/>
        <w:rPr>
          <w:rFonts w:ascii="Times New Roman" w:hAnsi="Times New Roman"/>
          <w:sz w:val="24"/>
          <w:szCs w:val="24"/>
          <w:lang w:val="ro-RO"/>
        </w:rPr>
      </w:pPr>
      <w:r w:rsidRPr="005B2C3B">
        <w:rPr>
          <w:rFonts w:ascii="Times New Roman" w:hAnsi="Times New Roman"/>
          <w:b/>
          <w:bCs/>
          <w:sz w:val="24"/>
          <w:szCs w:val="24"/>
          <w:lang w:val="ro-RO"/>
        </w:rPr>
        <w:tab/>
        <w:t xml:space="preserve">Sunt de acord </w:t>
      </w:r>
      <w:r w:rsidRPr="005B2C3B">
        <w:rPr>
          <w:rFonts w:ascii="Times New Roman" w:hAnsi="Times New Roman"/>
          <w:sz w:val="24"/>
          <w:szCs w:val="24"/>
          <w:lang w:val="ro-RO"/>
        </w:rPr>
        <w:t>ca numele și prenumele meu să fie utilizate pentru afișarea listelor cu rezultatele concursului.</w:t>
      </w:r>
    </w:p>
    <w:p w:rsidR="00FC168B" w:rsidRPr="005B2C3B" w:rsidRDefault="00FC168B" w:rsidP="00FC168B">
      <w:pPr>
        <w:spacing w:line="360" w:lineRule="auto"/>
        <w:rPr>
          <w:rFonts w:ascii="Times New Roman" w:hAnsi="Times New Roman"/>
          <w:sz w:val="24"/>
          <w:szCs w:val="24"/>
          <w:lang w:val="ro-RO"/>
        </w:rPr>
      </w:pPr>
      <w:r w:rsidRPr="005B2C3B">
        <w:rPr>
          <w:rFonts w:ascii="Times New Roman" w:hAnsi="Times New Roman"/>
          <w:sz w:val="24"/>
          <w:szCs w:val="24"/>
          <w:lang w:val="ro-RO"/>
        </w:rPr>
        <w:tab/>
        <w:t xml:space="preserve">Declar că am fost informat cu privire la toate drepturile mele conform </w:t>
      </w:r>
      <w:r w:rsidRPr="005B2C3B">
        <w:rPr>
          <w:rFonts w:ascii="Times New Roman" w:hAnsi="Times New Roman"/>
          <w:i/>
          <w:iCs/>
          <w:sz w:val="24"/>
          <w:szCs w:val="24"/>
          <w:lang w:val="ro-RO"/>
        </w:rPr>
        <w:t>„Regulamentului (UE) 2016/679 privind protecția persoanelor fizice în ceea ce privește prelucrarea datelor cu caracter personal și privind libera circulație a acestor date</w:t>
      </w:r>
      <w:r w:rsidRPr="005B2C3B">
        <w:rPr>
          <w:rFonts w:ascii="Times New Roman" w:hAnsi="Times New Roman"/>
          <w:sz w:val="24"/>
          <w:szCs w:val="24"/>
          <w:lang w:val="ro-RO"/>
        </w:rPr>
        <w:t>”, precum și asupra faptului că datele furnizate vor fi tratate confidențial, vor fi protejate, nu vor fi transmise către nici o terță parte decât în temei legal.</w:t>
      </w:r>
    </w:p>
    <w:p w:rsidR="00FC168B" w:rsidRPr="005B2C3B" w:rsidRDefault="00FC168B" w:rsidP="00FC168B">
      <w:pPr>
        <w:spacing w:line="360" w:lineRule="auto"/>
        <w:rPr>
          <w:rFonts w:ascii="Times New Roman" w:hAnsi="Times New Roman"/>
          <w:sz w:val="24"/>
          <w:szCs w:val="24"/>
          <w:lang w:val="ro-RO"/>
        </w:rPr>
      </w:pPr>
      <w:r w:rsidRPr="005B2C3B">
        <w:rPr>
          <w:rFonts w:ascii="Times New Roman" w:hAnsi="Times New Roman"/>
          <w:sz w:val="24"/>
          <w:szCs w:val="24"/>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rsidR="00FC168B" w:rsidRPr="005B2C3B" w:rsidRDefault="00FC168B" w:rsidP="00FC168B">
      <w:pPr>
        <w:rPr>
          <w:rFonts w:ascii="Times New Roman" w:hAnsi="Times New Roman"/>
          <w:sz w:val="24"/>
          <w:szCs w:val="24"/>
          <w:lang w:val="ro-RO"/>
        </w:rPr>
      </w:pPr>
    </w:p>
    <w:p w:rsidR="00FC168B" w:rsidRPr="005B2C3B" w:rsidRDefault="00FC168B" w:rsidP="00FC168B">
      <w:pPr>
        <w:rPr>
          <w:rFonts w:ascii="Times New Roman" w:hAnsi="Times New Roman"/>
          <w:sz w:val="24"/>
          <w:szCs w:val="24"/>
          <w:lang w:val="ro-RO"/>
        </w:rPr>
      </w:pPr>
    </w:p>
    <w:p w:rsidR="00FC168B" w:rsidRPr="005B2C3B" w:rsidRDefault="00FC168B" w:rsidP="00FC168B">
      <w:pPr>
        <w:rPr>
          <w:rFonts w:ascii="Times New Roman" w:hAnsi="Times New Roman"/>
          <w:sz w:val="24"/>
          <w:szCs w:val="24"/>
          <w:lang w:val="ro-RO"/>
        </w:rPr>
      </w:pPr>
    </w:p>
    <w:p w:rsidR="00FC168B" w:rsidRPr="005B2C3B" w:rsidRDefault="00FC168B" w:rsidP="00FC168B">
      <w:pPr>
        <w:ind w:firstLine="706"/>
        <w:rPr>
          <w:rFonts w:ascii="Times New Roman" w:hAnsi="Times New Roman"/>
          <w:sz w:val="24"/>
          <w:szCs w:val="24"/>
          <w:lang w:val="ro-RO"/>
        </w:rPr>
      </w:pPr>
      <w:r w:rsidRPr="005B2C3B">
        <w:rPr>
          <w:rFonts w:ascii="Times New Roman" w:hAnsi="Times New Roman"/>
          <w:sz w:val="24"/>
          <w:szCs w:val="24"/>
          <w:lang w:val="ro-RO"/>
        </w:rPr>
        <w:t>Data _______________</w:t>
      </w:r>
      <w:r w:rsidRPr="005B2C3B">
        <w:rPr>
          <w:rFonts w:ascii="Times New Roman" w:hAnsi="Times New Roman"/>
          <w:sz w:val="24"/>
          <w:szCs w:val="24"/>
          <w:lang w:val="ro-RO"/>
        </w:rPr>
        <w:tab/>
      </w:r>
      <w:r w:rsidRPr="005B2C3B">
        <w:rPr>
          <w:rFonts w:ascii="Times New Roman" w:hAnsi="Times New Roman"/>
          <w:sz w:val="24"/>
          <w:szCs w:val="24"/>
          <w:lang w:val="ro-RO"/>
        </w:rPr>
        <w:tab/>
      </w:r>
      <w:r w:rsidRPr="005B2C3B">
        <w:rPr>
          <w:rFonts w:ascii="Times New Roman" w:hAnsi="Times New Roman"/>
          <w:sz w:val="24"/>
          <w:szCs w:val="24"/>
          <w:lang w:val="ro-RO"/>
        </w:rPr>
        <w:tab/>
      </w:r>
      <w:r w:rsidRPr="005B2C3B">
        <w:rPr>
          <w:rFonts w:ascii="Times New Roman" w:hAnsi="Times New Roman"/>
          <w:sz w:val="24"/>
          <w:szCs w:val="24"/>
          <w:lang w:val="ro-RO"/>
        </w:rPr>
        <w:tab/>
        <w:t>Semnătura _______________</w:t>
      </w:r>
    </w:p>
    <w:p w:rsidR="00FC168B" w:rsidRPr="00033865" w:rsidRDefault="00FC168B" w:rsidP="00FC168B">
      <w:pPr>
        <w:spacing w:before="120"/>
        <w:rPr>
          <w:color w:val="333333"/>
          <w:lang w:val="ro-RO"/>
        </w:rPr>
      </w:pPr>
    </w:p>
    <w:p w:rsidR="003A04C7" w:rsidRPr="00904014" w:rsidRDefault="003A04C7" w:rsidP="00FC168B">
      <w:pPr>
        <w:autoSpaceDE w:val="0"/>
        <w:spacing w:line="250" w:lineRule="auto"/>
        <w:rPr>
          <w:rFonts w:ascii="Times New Roman" w:hAnsi="Times New Roman"/>
          <w:b/>
          <w:bCs/>
          <w:sz w:val="24"/>
          <w:szCs w:val="24"/>
          <w:lang w:val="ro-RO"/>
        </w:rPr>
      </w:pPr>
    </w:p>
    <w:sectPr w:rsidR="003A04C7" w:rsidRPr="00904014" w:rsidSect="00E63724">
      <w:headerReference w:type="default" r:id="rId11"/>
      <w:footerReference w:type="default" r:id="rId12"/>
      <w:pgSz w:w="11906" w:h="16838" w:code="9"/>
      <w:pgMar w:top="1359" w:right="1134" w:bottom="1418"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E2" w:rsidRDefault="007403E2" w:rsidP="00BE6EE0">
      <w:pPr>
        <w:spacing w:line="240" w:lineRule="auto"/>
      </w:pPr>
      <w:r>
        <w:separator/>
      </w:r>
    </w:p>
  </w:endnote>
  <w:endnote w:type="continuationSeparator" w:id="0">
    <w:p w:rsidR="007403E2" w:rsidRDefault="007403E2"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39B" w:rsidRDefault="00E2539B">
    <w:pPr>
      <w:pStyle w:val="Subsol"/>
      <w:jc w:val="center"/>
    </w:pPr>
    <w:r>
      <w:fldChar w:fldCharType="begin"/>
    </w:r>
    <w:r>
      <w:instrText xml:space="preserve"> PAGE   \* MERGEFORMAT </w:instrText>
    </w:r>
    <w:r>
      <w:fldChar w:fldCharType="separate"/>
    </w:r>
    <w:r w:rsidR="00B63D33">
      <w:rPr>
        <w:noProof/>
      </w:rPr>
      <w:t>62</w:t>
    </w:r>
    <w:r>
      <w:rPr>
        <w:noProof/>
      </w:rPr>
      <w:fldChar w:fldCharType="end"/>
    </w:r>
  </w:p>
  <w:p w:rsidR="00E2539B" w:rsidRDefault="00E2539B">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E2" w:rsidRDefault="007403E2" w:rsidP="00BE6EE0">
      <w:pPr>
        <w:spacing w:line="240" w:lineRule="auto"/>
      </w:pPr>
      <w:r>
        <w:separator/>
      </w:r>
    </w:p>
  </w:footnote>
  <w:footnote w:type="continuationSeparator" w:id="0">
    <w:p w:rsidR="007403E2" w:rsidRDefault="007403E2" w:rsidP="00BE6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53" w:type="dxa"/>
      <w:tblInd w:w="-601" w:type="dxa"/>
      <w:tblLook w:val="01E0" w:firstRow="1" w:lastRow="1" w:firstColumn="1" w:lastColumn="1" w:noHBand="0" w:noVBand="0"/>
    </w:tblPr>
    <w:tblGrid>
      <w:gridCol w:w="4375"/>
      <w:gridCol w:w="6578"/>
    </w:tblGrid>
    <w:tr w:rsidR="00E2539B" w:rsidRPr="00770122" w:rsidTr="00E63724">
      <w:trPr>
        <w:trHeight w:val="1910"/>
      </w:trPr>
      <w:tc>
        <w:tcPr>
          <w:tcW w:w="4375" w:type="dxa"/>
          <w:vAlign w:val="center"/>
        </w:tcPr>
        <w:p w:rsidR="00E2539B" w:rsidRDefault="007403E2" w:rsidP="00E63724">
          <w:pPr>
            <w:pStyle w:val="Antet"/>
            <w:tabs>
              <w:tab w:val="clear" w:pos="4536"/>
              <w:tab w:val="center" w:pos="3900"/>
            </w:tabs>
            <w:ind w:left="743" w:right="-131" w:hanging="743"/>
          </w:pPr>
          <w:r>
            <w:rPr>
              <w:noProof/>
            </w:rPr>
            <w:pict>
              <v:line id="Straight Connector 2" o:spid="_x0000_s2050" style="position:absolute;left:0;text-align:lef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4.05pt,100.95pt" to="514.5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" strokeweight="4pt">
                <v:stroke startarrowwidth="narrow" startarrowlength="short" endarrowwidth="narrow" endarrowlength="short"/>
                <w10:wrap anchorx="margin"/>
              </v:line>
            </w:pict>
          </w:r>
          <w:r>
            <w:rPr>
              <w:noProof/>
            </w:rPr>
            <w:pict>
              <v:line id="Straight Connector 4" o:spid="_x0000_s2049" style="position:absolute;left:0;text-align:lef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6.05pt,96.45pt" to="515.0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" strokeweight="1pt">
                <v:stroke startarrowlength="long" endarrowlength="long"/>
                <w10:wrap anchorx="margin"/>
              </v:line>
            </w:pict>
          </w:r>
          <w:r w:rsidR="00E2539B" w:rsidRPr="00E516ED">
            <w:rPr>
              <w:sz w:val="16"/>
              <w:szCs w:val="16"/>
            </w:rPr>
            <w:t xml:space="preserve">    </w:t>
          </w:r>
          <w:r w:rsidR="00E2539B">
            <w:rPr>
              <w:noProof/>
              <w:lang w:val="ro-RO" w:eastAsia="ro-RO"/>
            </w:rPr>
            <w:drawing>
              <wp:inline distT="0" distB="0" distL="0" distR="0" wp14:anchorId="0EE225DB" wp14:editId="14D30134">
                <wp:extent cx="2592000" cy="1188000"/>
                <wp:effectExtent l="0" t="0" r="0" b="0"/>
                <wp:docPr id="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92000" cy="1188000"/>
                        </a:xfrm>
                        <a:prstGeom prst="rect">
                          <a:avLst/>
                        </a:prstGeom>
                      </pic:spPr>
                    </pic:pic>
                  </a:graphicData>
                </a:graphic>
              </wp:inline>
            </w:drawing>
          </w:r>
        </w:p>
        <w:p w:rsidR="00E2539B" w:rsidRPr="00E516ED" w:rsidRDefault="00E2539B" w:rsidP="00E63724">
          <w:pPr>
            <w:tabs>
              <w:tab w:val="left" w:pos="3374"/>
            </w:tabs>
            <w:rPr>
              <w:sz w:val="16"/>
              <w:szCs w:val="16"/>
            </w:rPr>
          </w:pPr>
        </w:p>
      </w:tc>
      <w:tc>
        <w:tcPr>
          <w:tcW w:w="6578" w:type="dxa"/>
          <w:vAlign w:val="center"/>
        </w:tcPr>
        <w:p w:rsidR="00E2539B" w:rsidRPr="00E516ED" w:rsidRDefault="00E2539B" w:rsidP="00E63724">
          <w:pPr>
            <w:tabs>
              <w:tab w:val="left" w:pos="3374"/>
            </w:tabs>
            <w:rPr>
              <w:b/>
              <w:sz w:val="16"/>
              <w:szCs w:val="16"/>
            </w:rPr>
          </w:pPr>
        </w:p>
        <w:p w:rsidR="00E2539B" w:rsidRPr="00E516ED" w:rsidRDefault="00E2539B" w:rsidP="00E63724">
          <w:pPr>
            <w:tabs>
              <w:tab w:val="left" w:pos="3374"/>
            </w:tabs>
            <w:jc w:val="center"/>
            <w:rPr>
              <w:b/>
              <w:sz w:val="16"/>
              <w:szCs w:val="16"/>
            </w:rPr>
          </w:pPr>
          <w:r w:rsidRPr="00E516ED">
            <w:rPr>
              <w:b/>
              <w:sz w:val="16"/>
              <w:szCs w:val="16"/>
            </w:rPr>
            <w:t>ROMÂNIA</w:t>
          </w:r>
        </w:p>
        <w:p w:rsidR="00E2539B" w:rsidRPr="00E516ED" w:rsidRDefault="00E2539B" w:rsidP="00E63724">
          <w:pPr>
            <w:tabs>
              <w:tab w:val="left" w:pos="3374"/>
            </w:tabs>
            <w:jc w:val="center"/>
            <w:rPr>
              <w:b/>
              <w:sz w:val="16"/>
              <w:szCs w:val="16"/>
            </w:rPr>
          </w:pPr>
          <w:r w:rsidRPr="00E516ED">
            <w:rPr>
              <w:b/>
              <w:sz w:val="16"/>
              <w:szCs w:val="16"/>
            </w:rPr>
            <w:t>UNIVERSITATEA DIN ORADEA</w:t>
          </w:r>
        </w:p>
        <w:p w:rsidR="00E2539B" w:rsidRPr="00E516ED" w:rsidRDefault="00E2539B" w:rsidP="00E63724">
          <w:pPr>
            <w:tabs>
              <w:tab w:val="left" w:pos="3374"/>
            </w:tabs>
            <w:ind w:right="306"/>
            <w:jc w:val="center"/>
            <w:rPr>
              <w:b/>
              <w:sz w:val="16"/>
              <w:szCs w:val="16"/>
            </w:rPr>
          </w:pPr>
          <w:r w:rsidRPr="00E516ED">
            <w:rPr>
              <w:b/>
              <w:sz w:val="16"/>
              <w:szCs w:val="16"/>
            </w:rPr>
            <w:t>Facultatea de Protecţia Mediului</w:t>
          </w:r>
        </w:p>
        <w:p w:rsidR="00E2539B" w:rsidRPr="00E516ED" w:rsidRDefault="00E2539B" w:rsidP="00E63724">
          <w:pPr>
            <w:tabs>
              <w:tab w:val="left" w:pos="3374"/>
            </w:tabs>
            <w:jc w:val="center"/>
            <w:rPr>
              <w:b/>
              <w:sz w:val="16"/>
              <w:szCs w:val="16"/>
            </w:rPr>
          </w:pPr>
          <w:r w:rsidRPr="00E516ED">
            <w:rPr>
              <w:b/>
              <w:sz w:val="16"/>
              <w:szCs w:val="16"/>
            </w:rPr>
            <w:t>Str. Gen. Magheru nr.26</w:t>
          </w:r>
        </w:p>
        <w:p w:rsidR="00E2539B" w:rsidRPr="00E516ED" w:rsidRDefault="00E2539B" w:rsidP="00E63724">
          <w:pPr>
            <w:tabs>
              <w:tab w:val="left" w:pos="3374"/>
            </w:tabs>
            <w:jc w:val="center"/>
            <w:rPr>
              <w:b/>
              <w:sz w:val="16"/>
              <w:szCs w:val="16"/>
            </w:rPr>
          </w:pPr>
          <w:r w:rsidRPr="00E516ED">
            <w:rPr>
              <w:b/>
              <w:sz w:val="16"/>
              <w:szCs w:val="16"/>
            </w:rPr>
            <w:t>410048 Oradea</w:t>
          </w:r>
        </w:p>
        <w:p w:rsidR="00E2539B" w:rsidRPr="00E516ED" w:rsidRDefault="00E2539B" w:rsidP="00E63724">
          <w:pPr>
            <w:tabs>
              <w:tab w:val="left" w:pos="3374"/>
            </w:tabs>
            <w:jc w:val="center"/>
            <w:rPr>
              <w:b/>
              <w:sz w:val="16"/>
              <w:szCs w:val="16"/>
            </w:rPr>
          </w:pPr>
          <w:r w:rsidRPr="00E516ED">
            <w:rPr>
              <w:b/>
              <w:sz w:val="16"/>
              <w:szCs w:val="16"/>
            </w:rPr>
            <w:t xml:space="preserve"> Tel. 00 40 259 / 408 440</w:t>
          </w:r>
        </w:p>
        <w:p w:rsidR="00E2539B" w:rsidRPr="00E516ED" w:rsidRDefault="00E2539B" w:rsidP="00E63724">
          <w:pPr>
            <w:tabs>
              <w:tab w:val="left" w:pos="3374"/>
            </w:tabs>
            <w:rPr>
              <w:b/>
              <w:sz w:val="16"/>
              <w:szCs w:val="16"/>
            </w:rPr>
          </w:pPr>
          <w:r>
            <w:rPr>
              <w:b/>
              <w:sz w:val="16"/>
              <w:szCs w:val="16"/>
            </w:rPr>
            <w:t xml:space="preserve">                                                                </w:t>
          </w:r>
        </w:p>
      </w:tc>
    </w:tr>
  </w:tbl>
  <w:p w:rsidR="00E2539B" w:rsidRPr="00CB4D11" w:rsidRDefault="00E2539B" w:rsidP="00E63724">
    <w:pPr>
      <w:tabs>
        <w:tab w:val="left" w:pos="3030"/>
      </w:tabs>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2B3DC3"/>
    <w:multiLevelType w:val="hybridMultilevel"/>
    <w:tmpl w:val="93FEF210"/>
    <w:lvl w:ilvl="0" w:tplc="04090017">
      <w:start w:val="1"/>
      <w:numFmt w:val="lowerLetter"/>
      <w:lvlText w:val="%1)"/>
      <w:lvlJc w:val="left"/>
      <w:pPr>
        <w:ind w:left="1146" w:hanging="360"/>
      </w:pPr>
      <w:rPr>
        <w:rFont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E60618"/>
    <w:multiLevelType w:val="hybridMultilevel"/>
    <w:tmpl w:val="E362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BD1422"/>
    <w:multiLevelType w:val="hybridMultilevel"/>
    <w:tmpl w:val="35C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14253"/>
    <w:multiLevelType w:val="hybridMultilevel"/>
    <w:tmpl w:val="87FA1418"/>
    <w:lvl w:ilvl="0" w:tplc="E4844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9B543C"/>
    <w:multiLevelType w:val="hybridMultilevel"/>
    <w:tmpl w:val="961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D35541"/>
    <w:multiLevelType w:val="hybridMultilevel"/>
    <w:tmpl w:val="E10E58E4"/>
    <w:lvl w:ilvl="0" w:tplc="B2DE97B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E004C"/>
    <w:multiLevelType w:val="hybridMultilevel"/>
    <w:tmpl w:val="3F68E64C"/>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9D067F"/>
    <w:multiLevelType w:val="hybridMultilevel"/>
    <w:tmpl w:val="D99A8BAE"/>
    <w:lvl w:ilvl="0" w:tplc="01765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63C36DF8"/>
    <w:multiLevelType w:val="multilevel"/>
    <w:tmpl w:val="67C8D73E"/>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8"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80B8C"/>
    <w:multiLevelType w:val="hybridMultilevel"/>
    <w:tmpl w:val="E4FA0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30"/>
  </w:num>
  <w:num w:numId="4">
    <w:abstractNumId w:val="4"/>
  </w:num>
  <w:num w:numId="5">
    <w:abstractNumId w:val="13"/>
  </w:num>
  <w:num w:numId="6">
    <w:abstractNumId w:val="1"/>
  </w:num>
  <w:num w:numId="7">
    <w:abstractNumId w:val="0"/>
  </w:num>
  <w:num w:numId="8">
    <w:abstractNumId w:val="28"/>
  </w:num>
  <w:num w:numId="9">
    <w:abstractNumId w:val="18"/>
  </w:num>
  <w:num w:numId="10">
    <w:abstractNumId w:val="22"/>
  </w:num>
  <w:num w:numId="11">
    <w:abstractNumId w:val="6"/>
  </w:num>
  <w:num w:numId="12">
    <w:abstractNumId w:val="25"/>
  </w:num>
  <w:num w:numId="13">
    <w:abstractNumId w:val="12"/>
  </w:num>
  <w:num w:numId="14">
    <w:abstractNumId w:val="20"/>
  </w:num>
  <w:num w:numId="15">
    <w:abstractNumId w:val="26"/>
  </w:num>
  <w:num w:numId="16">
    <w:abstractNumId w:val="3"/>
  </w:num>
  <w:num w:numId="17">
    <w:abstractNumId w:val="29"/>
  </w:num>
  <w:num w:numId="18">
    <w:abstractNumId w:val="21"/>
  </w:num>
  <w:num w:numId="19">
    <w:abstractNumId w:val="7"/>
  </w:num>
  <w:num w:numId="20">
    <w:abstractNumId w:val="8"/>
  </w:num>
  <w:num w:numId="21">
    <w:abstractNumId w:val="16"/>
  </w:num>
  <w:num w:numId="22">
    <w:abstractNumId w:val="19"/>
  </w:num>
  <w:num w:numId="23">
    <w:abstractNumId w:val="15"/>
  </w:num>
  <w:num w:numId="24">
    <w:abstractNumId w:val="5"/>
  </w:num>
  <w:num w:numId="25">
    <w:abstractNumId w:val="10"/>
  </w:num>
  <w:num w:numId="26">
    <w:abstractNumId w:val="17"/>
  </w:num>
  <w:num w:numId="27">
    <w:abstractNumId w:val="14"/>
  </w:num>
  <w:num w:numId="28">
    <w:abstractNumId w:val="32"/>
  </w:num>
  <w:num w:numId="29">
    <w:abstractNumId w:val="23"/>
  </w:num>
  <w:num w:numId="30">
    <w:abstractNumId w:val="27"/>
  </w:num>
  <w:num w:numId="31">
    <w:abstractNumId w:val="3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1AAB"/>
    <w:rsid w:val="00000AF4"/>
    <w:rsid w:val="00002202"/>
    <w:rsid w:val="00003954"/>
    <w:rsid w:val="000041F6"/>
    <w:rsid w:val="000060FC"/>
    <w:rsid w:val="00006F1E"/>
    <w:rsid w:val="00010F37"/>
    <w:rsid w:val="00011ACB"/>
    <w:rsid w:val="00013D8C"/>
    <w:rsid w:val="00014501"/>
    <w:rsid w:val="00014CB3"/>
    <w:rsid w:val="00017D9C"/>
    <w:rsid w:val="0002301F"/>
    <w:rsid w:val="000248DD"/>
    <w:rsid w:val="00025F91"/>
    <w:rsid w:val="000279B0"/>
    <w:rsid w:val="00030482"/>
    <w:rsid w:val="0003209D"/>
    <w:rsid w:val="00032D07"/>
    <w:rsid w:val="00032EA2"/>
    <w:rsid w:val="0003389B"/>
    <w:rsid w:val="00035357"/>
    <w:rsid w:val="0003733D"/>
    <w:rsid w:val="000400A6"/>
    <w:rsid w:val="00042161"/>
    <w:rsid w:val="00044FF3"/>
    <w:rsid w:val="000460B3"/>
    <w:rsid w:val="00046547"/>
    <w:rsid w:val="00052991"/>
    <w:rsid w:val="000529AE"/>
    <w:rsid w:val="00055808"/>
    <w:rsid w:val="00065FF0"/>
    <w:rsid w:val="00066F67"/>
    <w:rsid w:val="00072214"/>
    <w:rsid w:val="000727F6"/>
    <w:rsid w:val="00073F24"/>
    <w:rsid w:val="00075310"/>
    <w:rsid w:val="00081340"/>
    <w:rsid w:val="00081784"/>
    <w:rsid w:val="000828A5"/>
    <w:rsid w:val="00082BE7"/>
    <w:rsid w:val="00082E18"/>
    <w:rsid w:val="00083D8E"/>
    <w:rsid w:val="00087EA4"/>
    <w:rsid w:val="00091721"/>
    <w:rsid w:val="00092FA7"/>
    <w:rsid w:val="00092FD7"/>
    <w:rsid w:val="000932D7"/>
    <w:rsid w:val="000936FA"/>
    <w:rsid w:val="00095BAD"/>
    <w:rsid w:val="000A249E"/>
    <w:rsid w:val="000A32E1"/>
    <w:rsid w:val="000A3A23"/>
    <w:rsid w:val="000A4175"/>
    <w:rsid w:val="000A60E5"/>
    <w:rsid w:val="000A717C"/>
    <w:rsid w:val="000A7AE2"/>
    <w:rsid w:val="000B143C"/>
    <w:rsid w:val="000B176A"/>
    <w:rsid w:val="000B4683"/>
    <w:rsid w:val="000B482D"/>
    <w:rsid w:val="000C118A"/>
    <w:rsid w:val="000C1B47"/>
    <w:rsid w:val="000C24C4"/>
    <w:rsid w:val="000C26B1"/>
    <w:rsid w:val="000C4080"/>
    <w:rsid w:val="000C7156"/>
    <w:rsid w:val="000C720F"/>
    <w:rsid w:val="000D6C7B"/>
    <w:rsid w:val="000E0643"/>
    <w:rsid w:val="000E092D"/>
    <w:rsid w:val="000E2183"/>
    <w:rsid w:val="000E366C"/>
    <w:rsid w:val="000E4663"/>
    <w:rsid w:val="000E4E43"/>
    <w:rsid w:val="000E57D2"/>
    <w:rsid w:val="000E5CD0"/>
    <w:rsid w:val="000E5D4E"/>
    <w:rsid w:val="000F0A67"/>
    <w:rsid w:val="000F117E"/>
    <w:rsid w:val="000F133B"/>
    <w:rsid w:val="000F2B01"/>
    <w:rsid w:val="000F3E2B"/>
    <w:rsid w:val="000F6202"/>
    <w:rsid w:val="000F6597"/>
    <w:rsid w:val="000F6A45"/>
    <w:rsid w:val="000F7ACC"/>
    <w:rsid w:val="00103F81"/>
    <w:rsid w:val="001040D1"/>
    <w:rsid w:val="00104B41"/>
    <w:rsid w:val="00105208"/>
    <w:rsid w:val="001065F3"/>
    <w:rsid w:val="001071A6"/>
    <w:rsid w:val="00107CE6"/>
    <w:rsid w:val="00111312"/>
    <w:rsid w:val="001126A9"/>
    <w:rsid w:val="00114482"/>
    <w:rsid w:val="00117D47"/>
    <w:rsid w:val="00120AB7"/>
    <w:rsid w:val="001245EB"/>
    <w:rsid w:val="0012469D"/>
    <w:rsid w:val="001254EB"/>
    <w:rsid w:val="00126371"/>
    <w:rsid w:val="00127098"/>
    <w:rsid w:val="00127B4B"/>
    <w:rsid w:val="00131566"/>
    <w:rsid w:val="00133859"/>
    <w:rsid w:val="001340D9"/>
    <w:rsid w:val="00135162"/>
    <w:rsid w:val="00135AE3"/>
    <w:rsid w:val="001362D1"/>
    <w:rsid w:val="001372C2"/>
    <w:rsid w:val="00141A08"/>
    <w:rsid w:val="001421CC"/>
    <w:rsid w:val="00144E43"/>
    <w:rsid w:val="00144EF7"/>
    <w:rsid w:val="00145E44"/>
    <w:rsid w:val="00146146"/>
    <w:rsid w:val="00147ED7"/>
    <w:rsid w:val="00147FA6"/>
    <w:rsid w:val="00150201"/>
    <w:rsid w:val="0015090B"/>
    <w:rsid w:val="001526A3"/>
    <w:rsid w:val="00153C47"/>
    <w:rsid w:val="001540CA"/>
    <w:rsid w:val="00154FB7"/>
    <w:rsid w:val="00160874"/>
    <w:rsid w:val="001608E5"/>
    <w:rsid w:val="001613FA"/>
    <w:rsid w:val="0016196E"/>
    <w:rsid w:val="00164903"/>
    <w:rsid w:val="00165407"/>
    <w:rsid w:val="00171EAA"/>
    <w:rsid w:val="00174106"/>
    <w:rsid w:val="00175D4E"/>
    <w:rsid w:val="0017765D"/>
    <w:rsid w:val="00181343"/>
    <w:rsid w:val="0018193E"/>
    <w:rsid w:val="00182E0E"/>
    <w:rsid w:val="00183B34"/>
    <w:rsid w:val="00184C94"/>
    <w:rsid w:val="00186B6B"/>
    <w:rsid w:val="00187978"/>
    <w:rsid w:val="00187CD7"/>
    <w:rsid w:val="0019102D"/>
    <w:rsid w:val="00191692"/>
    <w:rsid w:val="00192473"/>
    <w:rsid w:val="001934DD"/>
    <w:rsid w:val="00195FF6"/>
    <w:rsid w:val="0019612F"/>
    <w:rsid w:val="001977D7"/>
    <w:rsid w:val="00197E9E"/>
    <w:rsid w:val="001A1D7A"/>
    <w:rsid w:val="001A3210"/>
    <w:rsid w:val="001A3E7A"/>
    <w:rsid w:val="001A44DE"/>
    <w:rsid w:val="001A583A"/>
    <w:rsid w:val="001A621C"/>
    <w:rsid w:val="001A6A6F"/>
    <w:rsid w:val="001B0024"/>
    <w:rsid w:val="001B216A"/>
    <w:rsid w:val="001B22B4"/>
    <w:rsid w:val="001B2B80"/>
    <w:rsid w:val="001B4D4F"/>
    <w:rsid w:val="001B4F7A"/>
    <w:rsid w:val="001B5FBB"/>
    <w:rsid w:val="001B6134"/>
    <w:rsid w:val="001B78BE"/>
    <w:rsid w:val="001C11E0"/>
    <w:rsid w:val="001C213F"/>
    <w:rsid w:val="001C2A74"/>
    <w:rsid w:val="001C3F66"/>
    <w:rsid w:val="001C7C49"/>
    <w:rsid w:val="001D04D9"/>
    <w:rsid w:val="001D0A0D"/>
    <w:rsid w:val="001D3574"/>
    <w:rsid w:val="001D510E"/>
    <w:rsid w:val="001D5488"/>
    <w:rsid w:val="001E0BC6"/>
    <w:rsid w:val="001E66F7"/>
    <w:rsid w:val="001E72BC"/>
    <w:rsid w:val="001E782A"/>
    <w:rsid w:val="001F3BD5"/>
    <w:rsid w:val="001F5430"/>
    <w:rsid w:val="001F55B1"/>
    <w:rsid w:val="001F7093"/>
    <w:rsid w:val="001F78EE"/>
    <w:rsid w:val="00202743"/>
    <w:rsid w:val="002036B3"/>
    <w:rsid w:val="00204EF4"/>
    <w:rsid w:val="00210EA8"/>
    <w:rsid w:val="00211098"/>
    <w:rsid w:val="002115FA"/>
    <w:rsid w:val="00212CF4"/>
    <w:rsid w:val="0021795D"/>
    <w:rsid w:val="002200D1"/>
    <w:rsid w:val="0022055B"/>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40F97"/>
    <w:rsid w:val="00241B89"/>
    <w:rsid w:val="00245399"/>
    <w:rsid w:val="002459E1"/>
    <w:rsid w:val="00246082"/>
    <w:rsid w:val="00246E43"/>
    <w:rsid w:val="002513A5"/>
    <w:rsid w:val="00253182"/>
    <w:rsid w:val="00255553"/>
    <w:rsid w:val="00255857"/>
    <w:rsid w:val="002578D4"/>
    <w:rsid w:val="00257C47"/>
    <w:rsid w:val="002602F7"/>
    <w:rsid w:val="00260408"/>
    <w:rsid w:val="00261A49"/>
    <w:rsid w:val="00262CFA"/>
    <w:rsid w:val="00262F29"/>
    <w:rsid w:val="00263F15"/>
    <w:rsid w:val="00266871"/>
    <w:rsid w:val="00274A89"/>
    <w:rsid w:val="0027515B"/>
    <w:rsid w:val="00276C00"/>
    <w:rsid w:val="00276DC7"/>
    <w:rsid w:val="00282E59"/>
    <w:rsid w:val="0028343A"/>
    <w:rsid w:val="002836F6"/>
    <w:rsid w:val="002849B5"/>
    <w:rsid w:val="002878E6"/>
    <w:rsid w:val="00292070"/>
    <w:rsid w:val="00292D5E"/>
    <w:rsid w:val="00292F12"/>
    <w:rsid w:val="0029428A"/>
    <w:rsid w:val="00295334"/>
    <w:rsid w:val="002A06A4"/>
    <w:rsid w:val="002A1D0A"/>
    <w:rsid w:val="002A26FD"/>
    <w:rsid w:val="002A2D9C"/>
    <w:rsid w:val="002A3018"/>
    <w:rsid w:val="002A55BE"/>
    <w:rsid w:val="002B0DB5"/>
    <w:rsid w:val="002B1528"/>
    <w:rsid w:val="002B16D1"/>
    <w:rsid w:val="002B1DBB"/>
    <w:rsid w:val="002B1F15"/>
    <w:rsid w:val="002B34A6"/>
    <w:rsid w:val="002B38E6"/>
    <w:rsid w:val="002B73AC"/>
    <w:rsid w:val="002C1826"/>
    <w:rsid w:val="002C25E5"/>
    <w:rsid w:val="002C283C"/>
    <w:rsid w:val="002C3751"/>
    <w:rsid w:val="002C41C9"/>
    <w:rsid w:val="002C7E99"/>
    <w:rsid w:val="002D13FA"/>
    <w:rsid w:val="002D1589"/>
    <w:rsid w:val="002D2B0B"/>
    <w:rsid w:val="002D3076"/>
    <w:rsid w:val="002D701F"/>
    <w:rsid w:val="002E0F67"/>
    <w:rsid w:val="002E1A6E"/>
    <w:rsid w:val="002E37AF"/>
    <w:rsid w:val="002E4B7E"/>
    <w:rsid w:val="002E710B"/>
    <w:rsid w:val="002E75AC"/>
    <w:rsid w:val="002F13EA"/>
    <w:rsid w:val="002F1E06"/>
    <w:rsid w:val="002F31C2"/>
    <w:rsid w:val="003012CD"/>
    <w:rsid w:val="00301F23"/>
    <w:rsid w:val="00306EE8"/>
    <w:rsid w:val="0030764D"/>
    <w:rsid w:val="00310312"/>
    <w:rsid w:val="00311FD5"/>
    <w:rsid w:val="00312740"/>
    <w:rsid w:val="00312ECC"/>
    <w:rsid w:val="00313463"/>
    <w:rsid w:val="0031547A"/>
    <w:rsid w:val="00316511"/>
    <w:rsid w:val="00317256"/>
    <w:rsid w:val="003176E2"/>
    <w:rsid w:val="00321B60"/>
    <w:rsid w:val="0032582D"/>
    <w:rsid w:val="003268A4"/>
    <w:rsid w:val="003336B6"/>
    <w:rsid w:val="0033478D"/>
    <w:rsid w:val="00334E5C"/>
    <w:rsid w:val="003375E7"/>
    <w:rsid w:val="0034259B"/>
    <w:rsid w:val="00343243"/>
    <w:rsid w:val="0034539D"/>
    <w:rsid w:val="00345C5D"/>
    <w:rsid w:val="0035087B"/>
    <w:rsid w:val="00350DEF"/>
    <w:rsid w:val="00350F55"/>
    <w:rsid w:val="003510C4"/>
    <w:rsid w:val="00351D9E"/>
    <w:rsid w:val="00352C3B"/>
    <w:rsid w:val="003530DD"/>
    <w:rsid w:val="003545E8"/>
    <w:rsid w:val="00355C3F"/>
    <w:rsid w:val="00356CB8"/>
    <w:rsid w:val="0036203F"/>
    <w:rsid w:val="003629B7"/>
    <w:rsid w:val="00366309"/>
    <w:rsid w:val="00366579"/>
    <w:rsid w:val="00370A42"/>
    <w:rsid w:val="00371CB0"/>
    <w:rsid w:val="00371FB5"/>
    <w:rsid w:val="00373293"/>
    <w:rsid w:val="0037361D"/>
    <w:rsid w:val="0037386D"/>
    <w:rsid w:val="0037437F"/>
    <w:rsid w:val="0037446D"/>
    <w:rsid w:val="00374C3F"/>
    <w:rsid w:val="003751FD"/>
    <w:rsid w:val="00375503"/>
    <w:rsid w:val="0038038C"/>
    <w:rsid w:val="0038053A"/>
    <w:rsid w:val="0038093F"/>
    <w:rsid w:val="00381489"/>
    <w:rsid w:val="00383298"/>
    <w:rsid w:val="00383587"/>
    <w:rsid w:val="0038631F"/>
    <w:rsid w:val="00392579"/>
    <w:rsid w:val="00394217"/>
    <w:rsid w:val="00395C65"/>
    <w:rsid w:val="003965BB"/>
    <w:rsid w:val="003A04C7"/>
    <w:rsid w:val="003A0F6E"/>
    <w:rsid w:val="003A1C76"/>
    <w:rsid w:val="003A2AC3"/>
    <w:rsid w:val="003A3550"/>
    <w:rsid w:val="003A368E"/>
    <w:rsid w:val="003A5F10"/>
    <w:rsid w:val="003A6146"/>
    <w:rsid w:val="003A7ADE"/>
    <w:rsid w:val="003B3F89"/>
    <w:rsid w:val="003B755A"/>
    <w:rsid w:val="003C270C"/>
    <w:rsid w:val="003C33C1"/>
    <w:rsid w:val="003C4029"/>
    <w:rsid w:val="003C4C6E"/>
    <w:rsid w:val="003C4D90"/>
    <w:rsid w:val="003C5B89"/>
    <w:rsid w:val="003C6BC4"/>
    <w:rsid w:val="003D1CC6"/>
    <w:rsid w:val="003D36FF"/>
    <w:rsid w:val="003D4316"/>
    <w:rsid w:val="003D5DAF"/>
    <w:rsid w:val="003E39C6"/>
    <w:rsid w:val="003E4970"/>
    <w:rsid w:val="003E58A7"/>
    <w:rsid w:val="003E6143"/>
    <w:rsid w:val="003E7561"/>
    <w:rsid w:val="003E7770"/>
    <w:rsid w:val="003F1130"/>
    <w:rsid w:val="003F23FE"/>
    <w:rsid w:val="003F6A13"/>
    <w:rsid w:val="003F6B56"/>
    <w:rsid w:val="00401CDF"/>
    <w:rsid w:val="00402254"/>
    <w:rsid w:val="004026FE"/>
    <w:rsid w:val="00404120"/>
    <w:rsid w:val="004041AC"/>
    <w:rsid w:val="00404634"/>
    <w:rsid w:val="0040514C"/>
    <w:rsid w:val="0040523E"/>
    <w:rsid w:val="004065B3"/>
    <w:rsid w:val="00406783"/>
    <w:rsid w:val="004068A6"/>
    <w:rsid w:val="0041141A"/>
    <w:rsid w:val="00411F48"/>
    <w:rsid w:val="004177A6"/>
    <w:rsid w:val="0042035D"/>
    <w:rsid w:val="00421503"/>
    <w:rsid w:val="004237AD"/>
    <w:rsid w:val="00423BD4"/>
    <w:rsid w:val="00425587"/>
    <w:rsid w:val="00427C2D"/>
    <w:rsid w:val="00431DAF"/>
    <w:rsid w:val="00433A5B"/>
    <w:rsid w:val="00434F93"/>
    <w:rsid w:val="004409A3"/>
    <w:rsid w:val="00440C7D"/>
    <w:rsid w:val="00441060"/>
    <w:rsid w:val="00441229"/>
    <w:rsid w:val="00441AAB"/>
    <w:rsid w:val="004433CA"/>
    <w:rsid w:val="0044449A"/>
    <w:rsid w:val="00445142"/>
    <w:rsid w:val="00445B68"/>
    <w:rsid w:val="004462A8"/>
    <w:rsid w:val="00446AD4"/>
    <w:rsid w:val="00447F43"/>
    <w:rsid w:val="00450A7C"/>
    <w:rsid w:val="00451636"/>
    <w:rsid w:val="00451A9E"/>
    <w:rsid w:val="00452034"/>
    <w:rsid w:val="00455B1B"/>
    <w:rsid w:val="004569BF"/>
    <w:rsid w:val="00456FD8"/>
    <w:rsid w:val="004614CE"/>
    <w:rsid w:val="004625DF"/>
    <w:rsid w:val="00462696"/>
    <w:rsid w:val="00462CB9"/>
    <w:rsid w:val="0046321A"/>
    <w:rsid w:val="00464122"/>
    <w:rsid w:val="00465217"/>
    <w:rsid w:val="00465379"/>
    <w:rsid w:val="00465D6E"/>
    <w:rsid w:val="00466130"/>
    <w:rsid w:val="00467370"/>
    <w:rsid w:val="004679F9"/>
    <w:rsid w:val="0047040F"/>
    <w:rsid w:val="00470AF9"/>
    <w:rsid w:val="0047217F"/>
    <w:rsid w:val="004729D5"/>
    <w:rsid w:val="004734D1"/>
    <w:rsid w:val="00473F4C"/>
    <w:rsid w:val="0047777E"/>
    <w:rsid w:val="00477D36"/>
    <w:rsid w:val="004825E5"/>
    <w:rsid w:val="00482BFF"/>
    <w:rsid w:val="00485765"/>
    <w:rsid w:val="00486283"/>
    <w:rsid w:val="00486389"/>
    <w:rsid w:val="004866AE"/>
    <w:rsid w:val="00486702"/>
    <w:rsid w:val="00490780"/>
    <w:rsid w:val="00490C26"/>
    <w:rsid w:val="0049435B"/>
    <w:rsid w:val="00495830"/>
    <w:rsid w:val="004967DB"/>
    <w:rsid w:val="004A0A84"/>
    <w:rsid w:val="004A1989"/>
    <w:rsid w:val="004A28B4"/>
    <w:rsid w:val="004A2AF2"/>
    <w:rsid w:val="004B09F9"/>
    <w:rsid w:val="004B10F1"/>
    <w:rsid w:val="004C0553"/>
    <w:rsid w:val="004C0C70"/>
    <w:rsid w:val="004C1016"/>
    <w:rsid w:val="004C1FF4"/>
    <w:rsid w:val="004C44FF"/>
    <w:rsid w:val="004C4F27"/>
    <w:rsid w:val="004C5C7B"/>
    <w:rsid w:val="004C78C9"/>
    <w:rsid w:val="004D03E7"/>
    <w:rsid w:val="004D258F"/>
    <w:rsid w:val="004D2D9D"/>
    <w:rsid w:val="004D347E"/>
    <w:rsid w:val="004D3811"/>
    <w:rsid w:val="004D6C1A"/>
    <w:rsid w:val="004E008F"/>
    <w:rsid w:val="004E0AB4"/>
    <w:rsid w:val="004E0D9A"/>
    <w:rsid w:val="004E1C00"/>
    <w:rsid w:val="004E3E10"/>
    <w:rsid w:val="004E41F8"/>
    <w:rsid w:val="004E5523"/>
    <w:rsid w:val="004E595C"/>
    <w:rsid w:val="004E64E9"/>
    <w:rsid w:val="004F0CF5"/>
    <w:rsid w:val="004F141A"/>
    <w:rsid w:val="004F1F64"/>
    <w:rsid w:val="004F459C"/>
    <w:rsid w:val="004F5B49"/>
    <w:rsid w:val="004F7A07"/>
    <w:rsid w:val="00500C8B"/>
    <w:rsid w:val="00501120"/>
    <w:rsid w:val="00502CCC"/>
    <w:rsid w:val="0050430F"/>
    <w:rsid w:val="00504FBD"/>
    <w:rsid w:val="005058A0"/>
    <w:rsid w:val="00506304"/>
    <w:rsid w:val="00506FE3"/>
    <w:rsid w:val="00507268"/>
    <w:rsid w:val="0050796F"/>
    <w:rsid w:val="00507FAB"/>
    <w:rsid w:val="00510C0F"/>
    <w:rsid w:val="00511540"/>
    <w:rsid w:val="00511918"/>
    <w:rsid w:val="00511C22"/>
    <w:rsid w:val="005125B0"/>
    <w:rsid w:val="00515219"/>
    <w:rsid w:val="00515E12"/>
    <w:rsid w:val="00517D22"/>
    <w:rsid w:val="00520C43"/>
    <w:rsid w:val="0052126E"/>
    <w:rsid w:val="00522C8C"/>
    <w:rsid w:val="00523CAA"/>
    <w:rsid w:val="005240C1"/>
    <w:rsid w:val="00524196"/>
    <w:rsid w:val="00525731"/>
    <w:rsid w:val="00525F01"/>
    <w:rsid w:val="005311C6"/>
    <w:rsid w:val="005316F2"/>
    <w:rsid w:val="00531FD9"/>
    <w:rsid w:val="005340B4"/>
    <w:rsid w:val="005363A9"/>
    <w:rsid w:val="00537922"/>
    <w:rsid w:val="00537CE4"/>
    <w:rsid w:val="00537E5A"/>
    <w:rsid w:val="005406EF"/>
    <w:rsid w:val="00546A30"/>
    <w:rsid w:val="0054718B"/>
    <w:rsid w:val="005478F1"/>
    <w:rsid w:val="00550976"/>
    <w:rsid w:val="00553268"/>
    <w:rsid w:val="0055495B"/>
    <w:rsid w:val="00556BC5"/>
    <w:rsid w:val="00556D5A"/>
    <w:rsid w:val="00556ECD"/>
    <w:rsid w:val="005609F3"/>
    <w:rsid w:val="00560DF4"/>
    <w:rsid w:val="00563095"/>
    <w:rsid w:val="005655B2"/>
    <w:rsid w:val="00566927"/>
    <w:rsid w:val="00570687"/>
    <w:rsid w:val="00571FB4"/>
    <w:rsid w:val="0057221E"/>
    <w:rsid w:val="00572B66"/>
    <w:rsid w:val="00576E06"/>
    <w:rsid w:val="00576E85"/>
    <w:rsid w:val="005820F8"/>
    <w:rsid w:val="005854C0"/>
    <w:rsid w:val="005874AA"/>
    <w:rsid w:val="00593919"/>
    <w:rsid w:val="005945AF"/>
    <w:rsid w:val="00597679"/>
    <w:rsid w:val="005A0BE0"/>
    <w:rsid w:val="005A3973"/>
    <w:rsid w:val="005A4BAB"/>
    <w:rsid w:val="005A4E39"/>
    <w:rsid w:val="005A50C9"/>
    <w:rsid w:val="005A5E74"/>
    <w:rsid w:val="005B0304"/>
    <w:rsid w:val="005B25B1"/>
    <w:rsid w:val="005B2C3B"/>
    <w:rsid w:val="005B3102"/>
    <w:rsid w:val="005B3605"/>
    <w:rsid w:val="005B3980"/>
    <w:rsid w:val="005B3B1F"/>
    <w:rsid w:val="005B451A"/>
    <w:rsid w:val="005B621E"/>
    <w:rsid w:val="005C0AC1"/>
    <w:rsid w:val="005C2B5B"/>
    <w:rsid w:val="005C2F65"/>
    <w:rsid w:val="005C5D92"/>
    <w:rsid w:val="005C5E1B"/>
    <w:rsid w:val="005D20CB"/>
    <w:rsid w:val="005D241A"/>
    <w:rsid w:val="005D3274"/>
    <w:rsid w:val="005D336F"/>
    <w:rsid w:val="005D35F1"/>
    <w:rsid w:val="005E24BA"/>
    <w:rsid w:val="005E3E7E"/>
    <w:rsid w:val="005F22D1"/>
    <w:rsid w:val="005F2D8C"/>
    <w:rsid w:val="005F36E4"/>
    <w:rsid w:val="005F46DE"/>
    <w:rsid w:val="005F600C"/>
    <w:rsid w:val="00600886"/>
    <w:rsid w:val="00602FCC"/>
    <w:rsid w:val="00603123"/>
    <w:rsid w:val="00603957"/>
    <w:rsid w:val="0060547D"/>
    <w:rsid w:val="0060580A"/>
    <w:rsid w:val="006116AC"/>
    <w:rsid w:val="0061290A"/>
    <w:rsid w:val="00614BCD"/>
    <w:rsid w:val="00615AE3"/>
    <w:rsid w:val="00617202"/>
    <w:rsid w:val="00620491"/>
    <w:rsid w:val="00623422"/>
    <w:rsid w:val="00624460"/>
    <w:rsid w:val="00624649"/>
    <w:rsid w:val="006249DB"/>
    <w:rsid w:val="00626B8D"/>
    <w:rsid w:val="006278D6"/>
    <w:rsid w:val="006300E0"/>
    <w:rsid w:val="0063033E"/>
    <w:rsid w:val="006308BF"/>
    <w:rsid w:val="00630AD5"/>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42B4"/>
    <w:rsid w:val="00654325"/>
    <w:rsid w:val="00654626"/>
    <w:rsid w:val="00656486"/>
    <w:rsid w:val="006611B7"/>
    <w:rsid w:val="00661BB9"/>
    <w:rsid w:val="00663698"/>
    <w:rsid w:val="006647F9"/>
    <w:rsid w:val="00666A73"/>
    <w:rsid w:val="006678D1"/>
    <w:rsid w:val="0067038F"/>
    <w:rsid w:val="00670A21"/>
    <w:rsid w:val="006722D0"/>
    <w:rsid w:val="00672BE8"/>
    <w:rsid w:val="006764A3"/>
    <w:rsid w:val="00676C8E"/>
    <w:rsid w:val="00676F4B"/>
    <w:rsid w:val="006771F2"/>
    <w:rsid w:val="006823E7"/>
    <w:rsid w:val="00685139"/>
    <w:rsid w:val="00685C96"/>
    <w:rsid w:val="00686453"/>
    <w:rsid w:val="00690462"/>
    <w:rsid w:val="00692B78"/>
    <w:rsid w:val="00694582"/>
    <w:rsid w:val="00694C19"/>
    <w:rsid w:val="006958EE"/>
    <w:rsid w:val="0069591E"/>
    <w:rsid w:val="006968A4"/>
    <w:rsid w:val="00696922"/>
    <w:rsid w:val="00697925"/>
    <w:rsid w:val="006A32A6"/>
    <w:rsid w:val="006A5800"/>
    <w:rsid w:val="006A59F0"/>
    <w:rsid w:val="006B17B0"/>
    <w:rsid w:val="006B271B"/>
    <w:rsid w:val="006B27D4"/>
    <w:rsid w:val="006B2A89"/>
    <w:rsid w:val="006B34EF"/>
    <w:rsid w:val="006B5897"/>
    <w:rsid w:val="006C0586"/>
    <w:rsid w:val="006C1744"/>
    <w:rsid w:val="006C2B41"/>
    <w:rsid w:val="006C2E49"/>
    <w:rsid w:val="006C3BFA"/>
    <w:rsid w:val="006C4BF2"/>
    <w:rsid w:val="006C53AC"/>
    <w:rsid w:val="006C5816"/>
    <w:rsid w:val="006D0ED8"/>
    <w:rsid w:val="006D421D"/>
    <w:rsid w:val="006D58D9"/>
    <w:rsid w:val="006D5C95"/>
    <w:rsid w:val="006D6A76"/>
    <w:rsid w:val="006E1E2A"/>
    <w:rsid w:val="006E3481"/>
    <w:rsid w:val="006E5A02"/>
    <w:rsid w:val="006F0D6A"/>
    <w:rsid w:val="006F0E61"/>
    <w:rsid w:val="006F11D6"/>
    <w:rsid w:val="006F1FE7"/>
    <w:rsid w:val="006F2AE0"/>
    <w:rsid w:val="006F4C3A"/>
    <w:rsid w:val="006F735A"/>
    <w:rsid w:val="00700A09"/>
    <w:rsid w:val="00700CB6"/>
    <w:rsid w:val="00701F2C"/>
    <w:rsid w:val="00702DB6"/>
    <w:rsid w:val="00704C4B"/>
    <w:rsid w:val="00704FEF"/>
    <w:rsid w:val="007051DA"/>
    <w:rsid w:val="00706373"/>
    <w:rsid w:val="00711B5E"/>
    <w:rsid w:val="00712C61"/>
    <w:rsid w:val="00713080"/>
    <w:rsid w:val="00713985"/>
    <w:rsid w:val="00715A6E"/>
    <w:rsid w:val="00717C00"/>
    <w:rsid w:val="00721FC6"/>
    <w:rsid w:val="00721FEF"/>
    <w:rsid w:val="007230FD"/>
    <w:rsid w:val="007233DD"/>
    <w:rsid w:val="00724609"/>
    <w:rsid w:val="0073059D"/>
    <w:rsid w:val="00733A6F"/>
    <w:rsid w:val="00734001"/>
    <w:rsid w:val="007342F5"/>
    <w:rsid w:val="00734BCA"/>
    <w:rsid w:val="00734F0B"/>
    <w:rsid w:val="007403E2"/>
    <w:rsid w:val="0074050F"/>
    <w:rsid w:val="00744C33"/>
    <w:rsid w:val="00745F19"/>
    <w:rsid w:val="0074719C"/>
    <w:rsid w:val="00750370"/>
    <w:rsid w:val="007523F6"/>
    <w:rsid w:val="00755B3C"/>
    <w:rsid w:val="0076074A"/>
    <w:rsid w:val="00760773"/>
    <w:rsid w:val="007611D1"/>
    <w:rsid w:val="00764813"/>
    <w:rsid w:val="007679CA"/>
    <w:rsid w:val="007679D5"/>
    <w:rsid w:val="0077143E"/>
    <w:rsid w:val="00774766"/>
    <w:rsid w:val="007776F5"/>
    <w:rsid w:val="00777D81"/>
    <w:rsid w:val="00782C8F"/>
    <w:rsid w:val="007845A3"/>
    <w:rsid w:val="00785D33"/>
    <w:rsid w:val="0078660C"/>
    <w:rsid w:val="007874E1"/>
    <w:rsid w:val="0078759C"/>
    <w:rsid w:val="00790B6C"/>
    <w:rsid w:val="00791322"/>
    <w:rsid w:val="00791B13"/>
    <w:rsid w:val="007924B8"/>
    <w:rsid w:val="00793EFA"/>
    <w:rsid w:val="0079436C"/>
    <w:rsid w:val="00796A7E"/>
    <w:rsid w:val="007975D9"/>
    <w:rsid w:val="007A041E"/>
    <w:rsid w:val="007A0D65"/>
    <w:rsid w:val="007A1D46"/>
    <w:rsid w:val="007A2228"/>
    <w:rsid w:val="007A2495"/>
    <w:rsid w:val="007A2EC5"/>
    <w:rsid w:val="007A328C"/>
    <w:rsid w:val="007A423D"/>
    <w:rsid w:val="007A65EC"/>
    <w:rsid w:val="007A6D76"/>
    <w:rsid w:val="007A6DAA"/>
    <w:rsid w:val="007B0E84"/>
    <w:rsid w:val="007B1B59"/>
    <w:rsid w:val="007B7EF3"/>
    <w:rsid w:val="007C0090"/>
    <w:rsid w:val="007C2142"/>
    <w:rsid w:val="007C4942"/>
    <w:rsid w:val="007C5028"/>
    <w:rsid w:val="007C5DBD"/>
    <w:rsid w:val="007C6A7C"/>
    <w:rsid w:val="007C7A0E"/>
    <w:rsid w:val="007D0308"/>
    <w:rsid w:val="007D219C"/>
    <w:rsid w:val="007D4F6A"/>
    <w:rsid w:val="007D54F6"/>
    <w:rsid w:val="007D6268"/>
    <w:rsid w:val="007D66A1"/>
    <w:rsid w:val="007D6F86"/>
    <w:rsid w:val="007D7E56"/>
    <w:rsid w:val="007E1432"/>
    <w:rsid w:val="007E5575"/>
    <w:rsid w:val="007E5CFD"/>
    <w:rsid w:val="007E7D98"/>
    <w:rsid w:val="007F0641"/>
    <w:rsid w:val="007F100E"/>
    <w:rsid w:val="007F1016"/>
    <w:rsid w:val="007F2573"/>
    <w:rsid w:val="007F5B7E"/>
    <w:rsid w:val="007F60FD"/>
    <w:rsid w:val="007F70E2"/>
    <w:rsid w:val="0080258D"/>
    <w:rsid w:val="00802B28"/>
    <w:rsid w:val="00805B94"/>
    <w:rsid w:val="008066DE"/>
    <w:rsid w:val="0080689F"/>
    <w:rsid w:val="0081049A"/>
    <w:rsid w:val="00810B0E"/>
    <w:rsid w:val="00810CD6"/>
    <w:rsid w:val="00813A75"/>
    <w:rsid w:val="00816636"/>
    <w:rsid w:val="00816D64"/>
    <w:rsid w:val="008171A1"/>
    <w:rsid w:val="008179C4"/>
    <w:rsid w:val="00820A20"/>
    <w:rsid w:val="0082261A"/>
    <w:rsid w:val="00822A1B"/>
    <w:rsid w:val="00823815"/>
    <w:rsid w:val="00825BBF"/>
    <w:rsid w:val="00830D1C"/>
    <w:rsid w:val="00832909"/>
    <w:rsid w:val="00833FE5"/>
    <w:rsid w:val="00835B32"/>
    <w:rsid w:val="008379AD"/>
    <w:rsid w:val="00840771"/>
    <w:rsid w:val="00843364"/>
    <w:rsid w:val="008449D0"/>
    <w:rsid w:val="00846BC8"/>
    <w:rsid w:val="00847585"/>
    <w:rsid w:val="00850A88"/>
    <w:rsid w:val="00850FCE"/>
    <w:rsid w:val="00852678"/>
    <w:rsid w:val="00852DC2"/>
    <w:rsid w:val="0085566B"/>
    <w:rsid w:val="00855ACB"/>
    <w:rsid w:val="008562C8"/>
    <w:rsid w:val="00856FE2"/>
    <w:rsid w:val="00857331"/>
    <w:rsid w:val="00857818"/>
    <w:rsid w:val="00860D87"/>
    <w:rsid w:val="008625EE"/>
    <w:rsid w:val="00864EB8"/>
    <w:rsid w:val="00865DFE"/>
    <w:rsid w:val="00867600"/>
    <w:rsid w:val="00873037"/>
    <w:rsid w:val="0087419B"/>
    <w:rsid w:val="0087482A"/>
    <w:rsid w:val="0087595B"/>
    <w:rsid w:val="00876E35"/>
    <w:rsid w:val="00877070"/>
    <w:rsid w:val="0088061F"/>
    <w:rsid w:val="00881453"/>
    <w:rsid w:val="0088200E"/>
    <w:rsid w:val="008826FD"/>
    <w:rsid w:val="00882780"/>
    <w:rsid w:val="008836CC"/>
    <w:rsid w:val="0088585E"/>
    <w:rsid w:val="00890482"/>
    <w:rsid w:val="008905B9"/>
    <w:rsid w:val="00891090"/>
    <w:rsid w:val="00891A9A"/>
    <w:rsid w:val="0089203D"/>
    <w:rsid w:val="00892597"/>
    <w:rsid w:val="00892F37"/>
    <w:rsid w:val="008948C0"/>
    <w:rsid w:val="00894D15"/>
    <w:rsid w:val="0089553B"/>
    <w:rsid w:val="008956C6"/>
    <w:rsid w:val="008971F5"/>
    <w:rsid w:val="008A08A8"/>
    <w:rsid w:val="008A1BF6"/>
    <w:rsid w:val="008A2F2F"/>
    <w:rsid w:val="008A2FEE"/>
    <w:rsid w:val="008A3E6E"/>
    <w:rsid w:val="008A5314"/>
    <w:rsid w:val="008A6C26"/>
    <w:rsid w:val="008A6EAA"/>
    <w:rsid w:val="008A770C"/>
    <w:rsid w:val="008B1615"/>
    <w:rsid w:val="008B29B5"/>
    <w:rsid w:val="008B608B"/>
    <w:rsid w:val="008B6845"/>
    <w:rsid w:val="008C02AC"/>
    <w:rsid w:val="008C1CF1"/>
    <w:rsid w:val="008C20BC"/>
    <w:rsid w:val="008C4A10"/>
    <w:rsid w:val="008C6591"/>
    <w:rsid w:val="008D0A63"/>
    <w:rsid w:val="008D4A79"/>
    <w:rsid w:val="008D53B4"/>
    <w:rsid w:val="008D5903"/>
    <w:rsid w:val="008D5EB8"/>
    <w:rsid w:val="008D63A2"/>
    <w:rsid w:val="008D7E03"/>
    <w:rsid w:val="008E1B02"/>
    <w:rsid w:val="008E2701"/>
    <w:rsid w:val="008E2BFD"/>
    <w:rsid w:val="008E4547"/>
    <w:rsid w:val="008E5FA2"/>
    <w:rsid w:val="008E621F"/>
    <w:rsid w:val="008E7B5D"/>
    <w:rsid w:val="008E7CC1"/>
    <w:rsid w:val="008E7EE8"/>
    <w:rsid w:val="008F000C"/>
    <w:rsid w:val="008F0B26"/>
    <w:rsid w:val="008F559D"/>
    <w:rsid w:val="008F589D"/>
    <w:rsid w:val="008F65C2"/>
    <w:rsid w:val="008F6D44"/>
    <w:rsid w:val="008F75A4"/>
    <w:rsid w:val="00902E03"/>
    <w:rsid w:val="00903BF9"/>
    <w:rsid w:val="00904014"/>
    <w:rsid w:val="00904E0F"/>
    <w:rsid w:val="00905187"/>
    <w:rsid w:val="00905942"/>
    <w:rsid w:val="00911121"/>
    <w:rsid w:val="009124FF"/>
    <w:rsid w:val="009126DC"/>
    <w:rsid w:val="00912AE7"/>
    <w:rsid w:val="009142A1"/>
    <w:rsid w:val="00915A27"/>
    <w:rsid w:val="00916A1D"/>
    <w:rsid w:val="009228B1"/>
    <w:rsid w:val="00924F7F"/>
    <w:rsid w:val="009255DA"/>
    <w:rsid w:val="009268DA"/>
    <w:rsid w:val="00932477"/>
    <w:rsid w:val="00933108"/>
    <w:rsid w:val="00934491"/>
    <w:rsid w:val="00934583"/>
    <w:rsid w:val="0093590E"/>
    <w:rsid w:val="00936CBD"/>
    <w:rsid w:val="00937491"/>
    <w:rsid w:val="00937C67"/>
    <w:rsid w:val="00941A64"/>
    <w:rsid w:val="00942EB2"/>
    <w:rsid w:val="00943381"/>
    <w:rsid w:val="00943F35"/>
    <w:rsid w:val="0094423A"/>
    <w:rsid w:val="00945833"/>
    <w:rsid w:val="009458CD"/>
    <w:rsid w:val="009461F2"/>
    <w:rsid w:val="00946679"/>
    <w:rsid w:val="009479E4"/>
    <w:rsid w:val="00950802"/>
    <w:rsid w:val="00951FB0"/>
    <w:rsid w:val="00953D83"/>
    <w:rsid w:val="0095597B"/>
    <w:rsid w:val="009566F1"/>
    <w:rsid w:val="00956CA1"/>
    <w:rsid w:val="00957926"/>
    <w:rsid w:val="00957F85"/>
    <w:rsid w:val="0096011E"/>
    <w:rsid w:val="00963041"/>
    <w:rsid w:val="00963E44"/>
    <w:rsid w:val="00965BAE"/>
    <w:rsid w:val="00965EA5"/>
    <w:rsid w:val="009733E8"/>
    <w:rsid w:val="00974FDB"/>
    <w:rsid w:val="00975A6A"/>
    <w:rsid w:val="009832F3"/>
    <w:rsid w:val="00983A75"/>
    <w:rsid w:val="00983BB4"/>
    <w:rsid w:val="00987257"/>
    <w:rsid w:val="009901FC"/>
    <w:rsid w:val="0099027D"/>
    <w:rsid w:val="00991FBF"/>
    <w:rsid w:val="00992716"/>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B2184"/>
    <w:rsid w:val="009B2B62"/>
    <w:rsid w:val="009B371A"/>
    <w:rsid w:val="009B4843"/>
    <w:rsid w:val="009B66EC"/>
    <w:rsid w:val="009B7FAD"/>
    <w:rsid w:val="009C055F"/>
    <w:rsid w:val="009C0A33"/>
    <w:rsid w:val="009C14C1"/>
    <w:rsid w:val="009C2632"/>
    <w:rsid w:val="009C2AA7"/>
    <w:rsid w:val="009C3950"/>
    <w:rsid w:val="009C5491"/>
    <w:rsid w:val="009C6243"/>
    <w:rsid w:val="009D070E"/>
    <w:rsid w:val="009D0D39"/>
    <w:rsid w:val="009D129D"/>
    <w:rsid w:val="009D19E5"/>
    <w:rsid w:val="009D5745"/>
    <w:rsid w:val="009D5CD0"/>
    <w:rsid w:val="009D60E7"/>
    <w:rsid w:val="009D6AD2"/>
    <w:rsid w:val="009E0672"/>
    <w:rsid w:val="009E0A76"/>
    <w:rsid w:val="009E386A"/>
    <w:rsid w:val="009E6264"/>
    <w:rsid w:val="009F0638"/>
    <w:rsid w:val="009F0A9C"/>
    <w:rsid w:val="009F34FF"/>
    <w:rsid w:val="009F3A7D"/>
    <w:rsid w:val="009F40EA"/>
    <w:rsid w:val="009F5F33"/>
    <w:rsid w:val="00A00BEB"/>
    <w:rsid w:val="00A015BD"/>
    <w:rsid w:val="00A06060"/>
    <w:rsid w:val="00A06597"/>
    <w:rsid w:val="00A07D11"/>
    <w:rsid w:val="00A07F21"/>
    <w:rsid w:val="00A12886"/>
    <w:rsid w:val="00A12E41"/>
    <w:rsid w:val="00A131B8"/>
    <w:rsid w:val="00A13F31"/>
    <w:rsid w:val="00A167E9"/>
    <w:rsid w:val="00A17C89"/>
    <w:rsid w:val="00A20B96"/>
    <w:rsid w:val="00A21820"/>
    <w:rsid w:val="00A235A6"/>
    <w:rsid w:val="00A2402F"/>
    <w:rsid w:val="00A24DB2"/>
    <w:rsid w:val="00A2508B"/>
    <w:rsid w:val="00A26B83"/>
    <w:rsid w:val="00A27582"/>
    <w:rsid w:val="00A30190"/>
    <w:rsid w:val="00A320C6"/>
    <w:rsid w:val="00A324EE"/>
    <w:rsid w:val="00A32CFD"/>
    <w:rsid w:val="00A33C81"/>
    <w:rsid w:val="00A361D8"/>
    <w:rsid w:val="00A3672D"/>
    <w:rsid w:val="00A3763F"/>
    <w:rsid w:val="00A41D02"/>
    <w:rsid w:val="00A42B6F"/>
    <w:rsid w:val="00A431C9"/>
    <w:rsid w:val="00A43350"/>
    <w:rsid w:val="00A437AE"/>
    <w:rsid w:val="00A44EAB"/>
    <w:rsid w:val="00A45D38"/>
    <w:rsid w:val="00A460DE"/>
    <w:rsid w:val="00A47947"/>
    <w:rsid w:val="00A50926"/>
    <w:rsid w:val="00A53782"/>
    <w:rsid w:val="00A555A7"/>
    <w:rsid w:val="00A57EFC"/>
    <w:rsid w:val="00A615D3"/>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6B4F"/>
    <w:rsid w:val="00A87826"/>
    <w:rsid w:val="00A917EF"/>
    <w:rsid w:val="00A918E0"/>
    <w:rsid w:val="00A93E8D"/>
    <w:rsid w:val="00A9567D"/>
    <w:rsid w:val="00A9711B"/>
    <w:rsid w:val="00AA048D"/>
    <w:rsid w:val="00AA1D18"/>
    <w:rsid w:val="00AA2C1F"/>
    <w:rsid w:val="00AA5D13"/>
    <w:rsid w:val="00AA663C"/>
    <w:rsid w:val="00AA70B1"/>
    <w:rsid w:val="00AB01EC"/>
    <w:rsid w:val="00AB04D2"/>
    <w:rsid w:val="00AB3A2C"/>
    <w:rsid w:val="00AB511D"/>
    <w:rsid w:val="00AB6CDF"/>
    <w:rsid w:val="00AB7A84"/>
    <w:rsid w:val="00AC1549"/>
    <w:rsid w:val="00AC3202"/>
    <w:rsid w:val="00AC4CD3"/>
    <w:rsid w:val="00AC51C2"/>
    <w:rsid w:val="00AC5553"/>
    <w:rsid w:val="00AD040D"/>
    <w:rsid w:val="00AD4A99"/>
    <w:rsid w:val="00AD5325"/>
    <w:rsid w:val="00AD592D"/>
    <w:rsid w:val="00AD5D26"/>
    <w:rsid w:val="00AD6793"/>
    <w:rsid w:val="00AD6964"/>
    <w:rsid w:val="00AD78A4"/>
    <w:rsid w:val="00AE053F"/>
    <w:rsid w:val="00AE0A09"/>
    <w:rsid w:val="00AE1023"/>
    <w:rsid w:val="00AE1C99"/>
    <w:rsid w:val="00AE1F0A"/>
    <w:rsid w:val="00AE5FB2"/>
    <w:rsid w:val="00AE6DF7"/>
    <w:rsid w:val="00AE71D0"/>
    <w:rsid w:val="00AE72FE"/>
    <w:rsid w:val="00AF1666"/>
    <w:rsid w:val="00AF1DDD"/>
    <w:rsid w:val="00AF3C6F"/>
    <w:rsid w:val="00AF5B98"/>
    <w:rsid w:val="00AF62D0"/>
    <w:rsid w:val="00AF71B7"/>
    <w:rsid w:val="00B0021C"/>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238"/>
    <w:rsid w:val="00B1286E"/>
    <w:rsid w:val="00B1534D"/>
    <w:rsid w:val="00B1550A"/>
    <w:rsid w:val="00B156FE"/>
    <w:rsid w:val="00B16F5F"/>
    <w:rsid w:val="00B216D5"/>
    <w:rsid w:val="00B27B79"/>
    <w:rsid w:val="00B30739"/>
    <w:rsid w:val="00B30B72"/>
    <w:rsid w:val="00B323B4"/>
    <w:rsid w:val="00B3299E"/>
    <w:rsid w:val="00B33102"/>
    <w:rsid w:val="00B3712E"/>
    <w:rsid w:val="00B37259"/>
    <w:rsid w:val="00B37C63"/>
    <w:rsid w:val="00B41589"/>
    <w:rsid w:val="00B428E8"/>
    <w:rsid w:val="00B46F5D"/>
    <w:rsid w:val="00B5291B"/>
    <w:rsid w:val="00B52B06"/>
    <w:rsid w:val="00B52EA2"/>
    <w:rsid w:val="00B569A6"/>
    <w:rsid w:val="00B570D8"/>
    <w:rsid w:val="00B61769"/>
    <w:rsid w:val="00B63D33"/>
    <w:rsid w:val="00B64A80"/>
    <w:rsid w:val="00B71754"/>
    <w:rsid w:val="00B766B3"/>
    <w:rsid w:val="00B768FB"/>
    <w:rsid w:val="00B80A83"/>
    <w:rsid w:val="00B82348"/>
    <w:rsid w:val="00B82AB0"/>
    <w:rsid w:val="00B83F78"/>
    <w:rsid w:val="00B84B0F"/>
    <w:rsid w:val="00B8536C"/>
    <w:rsid w:val="00B8694F"/>
    <w:rsid w:val="00B877F8"/>
    <w:rsid w:val="00B924D2"/>
    <w:rsid w:val="00B93002"/>
    <w:rsid w:val="00B94691"/>
    <w:rsid w:val="00B9610C"/>
    <w:rsid w:val="00B97575"/>
    <w:rsid w:val="00BA0248"/>
    <w:rsid w:val="00BA1C80"/>
    <w:rsid w:val="00BA457F"/>
    <w:rsid w:val="00BA5872"/>
    <w:rsid w:val="00BA5D29"/>
    <w:rsid w:val="00BA7473"/>
    <w:rsid w:val="00BB2F0C"/>
    <w:rsid w:val="00BB2FF9"/>
    <w:rsid w:val="00BB3208"/>
    <w:rsid w:val="00BB38B1"/>
    <w:rsid w:val="00BB420C"/>
    <w:rsid w:val="00BB4D74"/>
    <w:rsid w:val="00BB534F"/>
    <w:rsid w:val="00BB567C"/>
    <w:rsid w:val="00BB77F4"/>
    <w:rsid w:val="00BB7C8D"/>
    <w:rsid w:val="00BC420C"/>
    <w:rsid w:val="00BC4EBF"/>
    <w:rsid w:val="00BC68DA"/>
    <w:rsid w:val="00BC7856"/>
    <w:rsid w:val="00BD061A"/>
    <w:rsid w:val="00BD19D5"/>
    <w:rsid w:val="00BD283C"/>
    <w:rsid w:val="00BD5180"/>
    <w:rsid w:val="00BD51A9"/>
    <w:rsid w:val="00BD616F"/>
    <w:rsid w:val="00BE24B7"/>
    <w:rsid w:val="00BE284D"/>
    <w:rsid w:val="00BE5381"/>
    <w:rsid w:val="00BE583B"/>
    <w:rsid w:val="00BE64CB"/>
    <w:rsid w:val="00BE6EE0"/>
    <w:rsid w:val="00BF13E0"/>
    <w:rsid w:val="00BF431F"/>
    <w:rsid w:val="00BF729C"/>
    <w:rsid w:val="00C009FF"/>
    <w:rsid w:val="00C00D5F"/>
    <w:rsid w:val="00C02529"/>
    <w:rsid w:val="00C03B0E"/>
    <w:rsid w:val="00C05A02"/>
    <w:rsid w:val="00C05AFB"/>
    <w:rsid w:val="00C06F1B"/>
    <w:rsid w:val="00C0786B"/>
    <w:rsid w:val="00C07A78"/>
    <w:rsid w:val="00C109B2"/>
    <w:rsid w:val="00C1163C"/>
    <w:rsid w:val="00C11AEF"/>
    <w:rsid w:val="00C12B65"/>
    <w:rsid w:val="00C14076"/>
    <w:rsid w:val="00C1434F"/>
    <w:rsid w:val="00C170ED"/>
    <w:rsid w:val="00C2006D"/>
    <w:rsid w:val="00C20945"/>
    <w:rsid w:val="00C21558"/>
    <w:rsid w:val="00C21763"/>
    <w:rsid w:val="00C21DDC"/>
    <w:rsid w:val="00C22F9D"/>
    <w:rsid w:val="00C26D35"/>
    <w:rsid w:val="00C27B78"/>
    <w:rsid w:val="00C318D8"/>
    <w:rsid w:val="00C341C9"/>
    <w:rsid w:val="00C352CC"/>
    <w:rsid w:val="00C3571C"/>
    <w:rsid w:val="00C35D9D"/>
    <w:rsid w:val="00C36853"/>
    <w:rsid w:val="00C36ECD"/>
    <w:rsid w:val="00C37065"/>
    <w:rsid w:val="00C408BD"/>
    <w:rsid w:val="00C4290A"/>
    <w:rsid w:val="00C44555"/>
    <w:rsid w:val="00C46076"/>
    <w:rsid w:val="00C51E2C"/>
    <w:rsid w:val="00C51EA1"/>
    <w:rsid w:val="00C528BC"/>
    <w:rsid w:val="00C5516A"/>
    <w:rsid w:val="00C55992"/>
    <w:rsid w:val="00C5665D"/>
    <w:rsid w:val="00C62F26"/>
    <w:rsid w:val="00C6419C"/>
    <w:rsid w:val="00C650AD"/>
    <w:rsid w:val="00C6619B"/>
    <w:rsid w:val="00C66699"/>
    <w:rsid w:val="00C67418"/>
    <w:rsid w:val="00C67EBC"/>
    <w:rsid w:val="00C71BAC"/>
    <w:rsid w:val="00C72F29"/>
    <w:rsid w:val="00C73663"/>
    <w:rsid w:val="00C75334"/>
    <w:rsid w:val="00C76072"/>
    <w:rsid w:val="00C76AC3"/>
    <w:rsid w:val="00C77380"/>
    <w:rsid w:val="00C820B6"/>
    <w:rsid w:val="00C8307C"/>
    <w:rsid w:val="00C87852"/>
    <w:rsid w:val="00C878E7"/>
    <w:rsid w:val="00C916E2"/>
    <w:rsid w:val="00C91D20"/>
    <w:rsid w:val="00C93F7F"/>
    <w:rsid w:val="00C951AA"/>
    <w:rsid w:val="00C956CC"/>
    <w:rsid w:val="00C97A1A"/>
    <w:rsid w:val="00CA1B49"/>
    <w:rsid w:val="00CA1DFE"/>
    <w:rsid w:val="00CA1E53"/>
    <w:rsid w:val="00CA2AD9"/>
    <w:rsid w:val="00CA2ECE"/>
    <w:rsid w:val="00CA347C"/>
    <w:rsid w:val="00CA4E77"/>
    <w:rsid w:val="00CA55F6"/>
    <w:rsid w:val="00CA56AB"/>
    <w:rsid w:val="00CA68E7"/>
    <w:rsid w:val="00CB1024"/>
    <w:rsid w:val="00CB11DC"/>
    <w:rsid w:val="00CB40A5"/>
    <w:rsid w:val="00CB4447"/>
    <w:rsid w:val="00CB565D"/>
    <w:rsid w:val="00CB79F8"/>
    <w:rsid w:val="00CC06FE"/>
    <w:rsid w:val="00CC1386"/>
    <w:rsid w:val="00CD1480"/>
    <w:rsid w:val="00CD279A"/>
    <w:rsid w:val="00CD2FE6"/>
    <w:rsid w:val="00CD323F"/>
    <w:rsid w:val="00CD35BA"/>
    <w:rsid w:val="00CD68F2"/>
    <w:rsid w:val="00CD6F7B"/>
    <w:rsid w:val="00CD79AC"/>
    <w:rsid w:val="00CE1131"/>
    <w:rsid w:val="00CE219B"/>
    <w:rsid w:val="00CE6731"/>
    <w:rsid w:val="00CF221B"/>
    <w:rsid w:val="00CF246F"/>
    <w:rsid w:val="00CF39E8"/>
    <w:rsid w:val="00CF46D6"/>
    <w:rsid w:val="00CF69CD"/>
    <w:rsid w:val="00D0043C"/>
    <w:rsid w:val="00D02BF4"/>
    <w:rsid w:val="00D03A67"/>
    <w:rsid w:val="00D0463F"/>
    <w:rsid w:val="00D04AB2"/>
    <w:rsid w:val="00D05FC4"/>
    <w:rsid w:val="00D1054D"/>
    <w:rsid w:val="00D124EF"/>
    <w:rsid w:val="00D12660"/>
    <w:rsid w:val="00D12B6A"/>
    <w:rsid w:val="00D152DC"/>
    <w:rsid w:val="00D15366"/>
    <w:rsid w:val="00D17670"/>
    <w:rsid w:val="00D20401"/>
    <w:rsid w:val="00D21AFF"/>
    <w:rsid w:val="00D21EEA"/>
    <w:rsid w:val="00D21F50"/>
    <w:rsid w:val="00D22256"/>
    <w:rsid w:val="00D22502"/>
    <w:rsid w:val="00D255F1"/>
    <w:rsid w:val="00D25E3E"/>
    <w:rsid w:val="00D34D40"/>
    <w:rsid w:val="00D36CAA"/>
    <w:rsid w:val="00D36D3B"/>
    <w:rsid w:val="00D3753D"/>
    <w:rsid w:val="00D378A7"/>
    <w:rsid w:val="00D404FB"/>
    <w:rsid w:val="00D417DA"/>
    <w:rsid w:val="00D435E5"/>
    <w:rsid w:val="00D45279"/>
    <w:rsid w:val="00D462FF"/>
    <w:rsid w:val="00D46E49"/>
    <w:rsid w:val="00D50D73"/>
    <w:rsid w:val="00D51BF1"/>
    <w:rsid w:val="00D51D23"/>
    <w:rsid w:val="00D52412"/>
    <w:rsid w:val="00D53D4C"/>
    <w:rsid w:val="00D53E1E"/>
    <w:rsid w:val="00D55902"/>
    <w:rsid w:val="00D55D11"/>
    <w:rsid w:val="00D56A67"/>
    <w:rsid w:val="00D61C08"/>
    <w:rsid w:val="00D61F81"/>
    <w:rsid w:val="00D63FD5"/>
    <w:rsid w:val="00D64167"/>
    <w:rsid w:val="00D659CA"/>
    <w:rsid w:val="00D662CC"/>
    <w:rsid w:val="00D667E4"/>
    <w:rsid w:val="00D7083C"/>
    <w:rsid w:val="00D725D3"/>
    <w:rsid w:val="00D7264D"/>
    <w:rsid w:val="00D73EDA"/>
    <w:rsid w:val="00D73EF9"/>
    <w:rsid w:val="00D74EB3"/>
    <w:rsid w:val="00D752EC"/>
    <w:rsid w:val="00D75473"/>
    <w:rsid w:val="00D75565"/>
    <w:rsid w:val="00D778A8"/>
    <w:rsid w:val="00D825D4"/>
    <w:rsid w:val="00D82733"/>
    <w:rsid w:val="00D841A0"/>
    <w:rsid w:val="00D84F52"/>
    <w:rsid w:val="00D86789"/>
    <w:rsid w:val="00D87824"/>
    <w:rsid w:val="00D9024E"/>
    <w:rsid w:val="00D91853"/>
    <w:rsid w:val="00D92531"/>
    <w:rsid w:val="00D93636"/>
    <w:rsid w:val="00D93A24"/>
    <w:rsid w:val="00DA2F7C"/>
    <w:rsid w:val="00DA4FB0"/>
    <w:rsid w:val="00DA67B5"/>
    <w:rsid w:val="00DA6EA1"/>
    <w:rsid w:val="00DA747C"/>
    <w:rsid w:val="00DB0495"/>
    <w:rsid w:val="00DB2B3E"/>
    <w:rsid w:val="00DB44FD"/>
    <w:rsid w:val="00DC0352"/>
    <w:rsid w:val="00DC187E"/>
    <w:rsid w:val="00DC2883"/>
    <w:rsid w:val="00DC3DBC"/>
    <w:rsid w:val="00DC446E"/>
    <w:rsid w:val="00DC4A9F"/>
    <w:rsid w:val="00DC4D61"/>
    <w:rsid w:val="00DC4FF3"/>
    <w:rsid w:val="00DC5A0B"/>
    <w:rsid w:val="00DC6072"/>
    <w:rsid w:val="00DC627F"/>
    <w:rsid w:val="00DC6922"/>
    <w:rsid w:val="00DC7649"/>
    <w:rsid w:val="00DC7A5F"/>
    <w:rsid w:val="00DD4A92"/>
    <w:rsid w:val="00DE2DAE"/>
    <w:rsid w:val="00DE48CD"/>
    <w:rsid w:val="00DE6639"/>
    <w:rsid w:val="00DF1EE9"/>
    <w:rsid w:val="00DF23AA"/>
    <w:rsid w:val="00DF26B2"/>
    <w:rsid w:val="00DF3EB6"/>
    <w:rsid w:val="00DF5522"/>
    <w:rsid w:val="00DF6A12"/>
    <w:rsid w:val="00DF7BFA"/>
    <w:rsid w:val="00E0028E"/>
    <w:rsid w:val="00E05437"/>
    <w:rsid w:val="00E115A8"/>
    <w:rsid w:val="00E1773F"/>
    <w:rsid w:val="00E20B01"/>
    <w:rsid w:val="00E22189"/>
    <w:rsid w:val="00E23822"/>
    <w:rsid w:val="00E23C15"/>
    <w:rsid w:val="00E244CD"/>
    <w:rsid w:val="00E2539B"/>
    <w:rsid w:val="00E25CBC"/>
    <w:rsid w:val="00E31166"/>
    <w:rsid w:val="00E32D8A"/>
    <w:rsid w:val="00E3420B"/>
    <w:rsid w:val="00E35CDE"/>
    <w:rsid w:val="00E373F2"/>
    <w:rsid w:val="00E37835"/>
    <w:rsid w:val="00E43AB6"/>
    <w:rsid w:val="00E4448C"/>
    <w:rsid w:val="00E45536"/>
    <w:rsid w:val="00E46A72"/>
    <w:rsid w:val="00E51E5C"/>
    <w:rsid w:val="00E5490D"/>
    <w:rsid w:val="00E54E66"/>
    <w:rsid w:val="00E556B7"/>
    <w:rsid w:val="00E57257"/>
    <w:rsid w:val="00E60099"/>
    <w:rsid w:val="00E612D6"/>
    <w:rsid w:val="00E6359C"/>
    <w:rsid w:val="00E6369E"/>
    <w:rsid w:val="00E63724"/>
    <w:rsid w:val="00E63FE6"/>
    <w:rsid w:val="00E64C5B"/>
    <w:rsid w:val="00E67824"/>
    <w:rsid w:val="00E702CB"/>
    <w:rsid w:val="00E704FD"/>
    <w:rsid w:val="00E70C20"/>
    <w:rsid w:val="00E71571"/>
    <w:rsid w:val="00E7158B"/>
    <w:rsid w:val="00E72E91"/>
    <w:rsid w:val="00E742A4"/>
    <w:rsid w:val="00E75D59"/>
    <w:rsid w:val="00E774CC"/>
    <w:rsid w:val="00E814C3"/>
    <w:rsid w:val="00E81C2E"/>
    <w:rsid w:val="00E8419F"/>
    <w:rsid w:val="00E85A22"/>
    <w:rsid w:val="00E85F17"/>
    <w:rsid w:val="00E876E2"/>
    <w:rsid w:val="00E8788B"/>
    <w:rsid w:val="00E900C3"/>
    <w:rsid w:val="00E902F5"/>
    <w:rsid w:val="00E91C41"/>
    <w:rsid w:val="00E97181"/>
    <w:rsid w:val="00E97EC9"/>
    <w:rsid w:val="00EA377E"/>
    <w:rsid w:val="00EA390B"/>
    <w:rsid w:val="00EA3EBB"/>
    <w:rsid w:val="00EA4262"/>
    <w:rsid w:val="00EA5002"/>
    <w:rsid w:val="00EB21E6"/>
    <w:rsid w:val="00EB24A9"/>
    <w:rsid w:val="00EB4E34"/>
    <w:rsid w:val="00EB7E0F"/>
    <w:rsid w:val="00EC53CD"/>
    <w:rsid w:val="00EC5551"/>
    <w:rsid w:val="00EC66EC"/>
    <w:rsid w:val="00EC66F3"/>
    <w:rsid w:val="00ED1CE4"/>
    <w:rsid w:val="00ED1E7A"/>
    <w:rsid w:val="00ED7146"/>
    <w:rsid w:val="00ED7EE7"/>
    <w:rsid w:val="00EE28F8"/>
    <w:rsid w:val="00EE33AA"/>
    <w:rsid w:val="00EE3821"/>
    <w:rsid w:val="00EE3F38"/>
    <w:rsid w:val="00EE59DA"/>
    <w:rsid w:val="00EF05B8"/>
    <w:rsid w:val="00EF2C0C"/>
    <w:rsid w:val="00EF401F"/>
    <w:rsid w:val="00EF51C9"/>
    <w:rsid w:val="00EF5E59"/>
    <w:rsid w:val="00EF759B"/>
    <w:rsid w:val="00EF7D2A"/>
    <w:rsid w:val="00EF7F04"/>
    <w:rsid w:val="00F01533"/>
    <w:rsid w:val="00F0692C"/>
    <w:rsid w:val="00F06B52"/>
    <w:rsid w:val="00F07169"/>
    <w:rsid w:val="00F07DF9"/>
    <w:rsid w:val="00F1067E"/>
    <w:rsid w:val="00F12C79"/>
    <w:rsid w:val="00F137C9"/>
    <w:rsid w:val="00F139E5"/>
    <w:rsid w:val="00F141CF"/>
    <w:rsid w:val="00F14DA2"/>
    <w:rsid w:val="00F16696"/>
    <w:rsid w:val="00F17F61"/>
    <w:rsid w:val="00F22B5D"/>
    <w:rsid w:val="00F22BC0"/>
    <w:rsid w:val="00F23590"/>
    <w:rsid w:val="00F2382C"/>
    <w:rsid w:val="00F24D0A"/>
    <w:rsid w:val="00F24E44"/>
    <w:rsid w:val="00F259EB"/>
    <w:rsid w:val="00F276A7"/>
    <w:rsid w:val="00F316AC"/>
    <w:rsid w:val="00F31A2E"/>
    <w:rsid w:val="00F33829"/>
    <w:rsid w:val="00F3463D"/>
    <w:rsid w:val="00F352CF"/>
    <w:rsid w:val="00F36568"/>
    <w:rsid w:val="00F40B61"/>
    <w:rsid w:val="00F4112B"/>
    <w:rsid w:val="00F44409"/>
    <w:rsid w:val="00F44702"/>
    <w:rsid w:val="00F45F34"/>
    <w:rsid w:val="00F47458"/>
    <w:rsid w:val="00F47CE5"/>
    <w:rsid w:val="00F514BF"/>
    <w:rsid w:val="00F51823"/>
    <w:rsid w:val="00F575EA"/>
    <w:rsid w:val="00F61B53"/>
    <w:rsid w:val="00F648BF"/>
    <w:rsid w:val="00F65B23"/>
    <w:rsid w:val="00F66025"/>
    <w:rsid w:val="00F66687"/>
    <w:rsid w:val="00F66F8C"/>
    <w:rsid w:val="00F70C65"/>
    <w:rsid w:val="00F70D81"/>
    <w:rsid w:val="00F710CF"/>
    <w:rsid w:val="00F7566F"/>
    <w:rsid w:val="00F80FDF"/>
    <w:rsid w:val="00F81735"/>
    <w:rsid w:val="00F81CF2"/>
    <w:rsid w:val="00F83C75"/>
    <w:rsid w:val="00F84113"/>
    <w:rsid w:val="00F8630F"/>
    <w:rsid w:val="00F86C5A"/>
    <w:rsid w:val="00F876DC"/>
    <w:rsid w:val="00F87924"/>
    <w:rsid w:val="00F96EB4"/>
    <w:rsid w:val="00F97287"/>
    <w:rsid w:val="00F97CCB"/>
    <w:rsid w:val="00FA0B09"/>
    <w:rsid w:val="00FA0C8B"/>
    <w:rsid w:val="00FA1A3D"/>
    <w:rsid w:val="00FA24DC"/>
    <w:rsid w:val="00FA2A40"/>
    <w:rsid w:val="00FA3E5E"/>
    <w:rsid w:val="00FA4D1F"/>
    <w:rsid w:val="00FA6598"/>
    <w:rsid w:val="00FA6CC1"/>
    <w:rsid w:val="00FA6F17"/>
    <w:rsid w:val="00FA71AD"/>
    <w:rsid w:val="00FB00BF"/>
    <w:rsid w:val="00FB1622"/>
    <w:rsid w:val="00FB4D08"/>
    <w:rsid w:val="00FB502B"/>
    <w:rsid w:val="00FB573C"/>
    <w:rsid w:val="00FC0BD4"/>
    <w:rsid w:val="00FC168B"/>
    <w:rsid w:val="00FC1869"/>
    <w:rsid w:val="00FC35AD"/>
    <w:rsid w:val="00FC378F"/>
    <w:rsid w:val="00FC6472"/>
    <w:rsid w:val="00FC68C6"/>
    <w:rsid w:val="00FC71ED"/>
    <w:rsid w:val="00FC726D"/>
    <w:rsid w:val="00FD0940"/>
    <w:rsid w:val="00FD2372"/>
    <w:rsid w:val="00FD3E8D"/>
    <w:rsid w:val="00FD4A32"/>
    <w:rsid w:val="00FD4DC3"/>
    <w:rsid w:val="00FD7F2D"/>
    <w:rsid w:val="00FE1EF6"/>
    <w:rsid w:val="00FE25A5"/>
    <w:rsid w:val="00FE2D77"/>
    <w:rsid w:val="00FE39EA"/>
    <w:rsid w:val="00FE4C02"/>
    <w:rsid w:val="00FE70F2"/>
    <w:rsid w:val="00FE7AD3"/>
    <w:rsid w:val="00FF1A26"/>
    <w:rsid w:val="00FF1FC3"/>
    <w:rsid w:val="00FF4503"/>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4D3EFA"/>
  <w15:docId w15:val="{225A9247-A7B3-4970-B024-854666E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DA"/>
    <w:pPr>
      <w:spacing w:line="276" w:lineRule="auto"/>
      <w:jc w:val="both"/>
    </w:pPr>
    <w:rPr>
      <w:sz w:val="22"/>
      <w:szCs w:val="22"/>
    </w:rPr>
  </w:style>
  <w:style w:type="paragraph" w:styleId="Titlu1">
    <w:name w:val="heading 1"/>
    <w:basedOn w:val="Normal"/>
    <w:next w:val="Normal"/>
    <w:link w:val="Titlu1Caracter"/>
    <w:uiPriority w:val="9"/>
    <w:qFormat/>
    <w:rsid w:val="00F876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F876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rsid w:val="000041F6"/>
    <w:pPr>
      <w:keepNext/>
      <w:spacing w:before="240" w:after="60" w:line="240" w:lineRule="auto"/>
      <w:jc w:val="left"/>
      <w:outlineLvl w:val="3"/>
    </w:pPr>
    <w:rPr>
      <w:rFonts w:ascii="Times New Roman" w:eastAsia="Times New Roman" w:hAnsi="Times New Roman"/>
      <w:b/>
      <w:bCs/>
      <w:sz w:val="28"/>
      <w:szCs w:val="28"/>
    </w:rPr>
  </w:style>
  <w:style w:type="paragraph" w:styleId="Titlu5">
    <w:name w:val="heading 5"/>
    <w:basedOn w:val="Normal"/>
    <w:next w:val="Normal"/>
    <w:link w:val="Titlu5Caracter"/>
    <w:uiPriority w:val="9"/>
    <w:semiHidden/>
    <w:unhideWhenUsed/>
    <w:qFormat/>
    <w:rsid w:val="00AA663C"/>
    <w:pPr>
      <w:keepNext/>
      <w:keepLines/>
      <w:spacing w:before="4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181343"/>
    <w:pPr>
      <w:keepNext/>
      <w:keepLines/>
      <w:spacing w:before="4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AA66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E6EE0"/>
    <w:pPr>
      <w:tabs>
        <w:tab w:val="center" w:pos="4536"/>
        <w:tab w:val="right" w:pos="9072"/>
      </w:tabs>
      <w:spacing w:line="240" w:lineRule="auto"/>
    </w:pPr>
    <w:rPr>
      <w:sz w:val="20"/>
      <w:szCs w:val="20"/>
    </w:rPr>
  </w:style>
  <w:style w:type="character" w:customStyle="1" w:styleId="AntetCaracter">
    <w:name w:val="Antet Caracter"/>
    <w:link w:val="Antet"/>
    <w:uiPriority w:val="99"/>
    <w:rsid w:val="00BE6EE0"/>
    <w:rPr>
      <w:lang w:val="en-US"/>
    </w:rPr>
  </w:style>
  <w:style w:type="paragraph" w:styleId="Subsol">
    <w:name w:val="footer"/>
    <w:basedOn w:val="Normal"/>
    <w:link w:val="SubsolCaracter"/>
    <w:uiPriority w:val="99"/>
    <w:unhideWhenUsed/>
    <w:rsid w:val="00BE6EE0"/>
    <w:pPr>
      <w:tabs>
        <w:tab w:val="center" w:pos="4536"/>
        <w:tab w:val="right" w:pos="9072"/>
      </w:tabs>
      <w:spacing w:line="240" w:lineRule="auto"/>
    </w:pPr>
    <w:rPr>
      <w:sz w:val="20"/>
      <w:szCs w:val="20"/>
    </w:rPr>
  </w:style>
  <w:style w:type="character" w:customStyle="1" w:styleId="SubsolCaracter">
    <w:name w:val="Subsol Caracter"/>
    <w:link w:val="Subsol"/>
    <w:uiPriority w:val="99"/>
    <w:rsid w:val="00BE6EE0"/>
    <w:rPr>
      <w:lang w:val="en-US"/>
    </w:rPr>
  </w:style>
  <w:style w:type="paragraph" w:styleId="Listparagraf">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eastAsia="ar-SA"/>
    </w:rPr>
  </w:style>
  <w:style w:type="paragraph" w:customStyle="1" w:styleId="TableContents">
    <w:name w:val="Table Contents"/>
    <w:basedOn w:val="Normal"/>
    <w:rsid w:val="00F66687"/>
    <w:pPr>
      <w:suppressLineNumbers/>
      <w:suppressAutoHyphens/>
      <w:spacing w:after="200"/>
      <w:jc w:val="left"/>
    </w:pPr>
    <w:rPr>
      <w:lang w:val="ro-RO" w:eastAsia="ar-SA"/>
    </w:rPr>
  </w:style>
  <w:style w:type="table" w:styleId="Tabelgril">
    <w:name w:val="Table Grid"/>
    <w:basedOn w:val="TabelNormal"/>
    <w:uiPriority w:val="3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A235A6"/>
    <w:rPr>
      <w:sz w:val="20"/>
      <w:szCs w:val="20"/>
    </w:rPr>
  </w:style>
  <w:style w:type="character" w:customStyle="1" w:styleId="TextnotdesubsolCaracter">
    <w:name w:val="Text notă de subsol Caracter"/>
    <w:basedOn w:val="Fontdeparagrafimplicit"/>
    <w:link w:val="Textnotdesubsol"/>
    <w:uiPriority w:val="99"/>
    <w:rsid w:val="00A235A6"/>
  </w:style>
  <w:style w:type="character" w:styleId="Referinnotdesubsol">
    <w:name w:val="footnote reference"/>
    <w:uiPriority w:val="99"/>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rPr>
  </w:style>
  <w:style w:type="character" w:customStyle="1" w:styleId="Titlu4Caracter">
    <w:name w:val="Titlu 4 Caracter"/>
    <w:basedOn w:val="Fontdeparagrafimplicit"/>
    <w:link w:val="Titlu4"/>
    <w:rsid w:val="000041F6"/>
    <w:rPr>
      <w:rFonts w:ascii="Times New Roman" w:eastAsia="Times New Roman" w:hAnsi="Times New Roman"/>
      <w:b/>
      <w:bCs/>
      <w:sz w:val="28"/>
      <w:szCs w:val="28"/>
    </w:rPr>
  </w:style>
  <w:style w:type="paragraph" w:customStyle="1" w:styleId="Style4">
    <w:name w:val="Style4"/>
    <w:basedOn w:val="Titlu4"/>
    <w:rsid w:val="000041F6"/>
    <w:pPr>
      <w:widowControl w:val="0"/>
      <w:numPr>
        <w:ilvl w:val="3"/>
        <w:numId w:val="15"/>
      </w:numPr>
      <w:autoSpaceDE w:val="0"/>
      <w:autoSpaceDN w:val="0"/>
      <w:adjustRightInd w:val="0"/>
      <w:spacing w:after="120" w:line="360" w:lineRule="auto"/>
    </w:pPr>
    <w:rPr>
      <w:rFonts w:cs="Arial"/>
      <w:i/>
      <w:sz w:val="24"/>
      <w:szCs w:val="24"/>
      <w:lang w:val="ro-RO" w:eastAsia="ro-RO"/>
    </w:rPr>
  </w:style>
  <w:style w:type="paragraph" w:styleId="TextnBalon">
    <w:name w:val="Balloon Text"/>
    <w:basedOn w:val="Normal"/>
    <w:link w:val="TextnBalonCaracter"/>
    <w:rsid w:val="000041F6"/>
    <w:pPr>
      <w:spacing w:line="240" w:lineRule="auto"/>
      <w:jc w:val="left"/>
    </w:pPr>
    <w:rPr>
      <w:rFonts w:ascii="Tahoma" w:eastAsia="Times New Roman" w:hAnsi="Tahoma"/>
      <w:sz w:val="16"/>
      <w:szCs w:val="16"/>
    </w:rPr>
  </w:style>
  <w:style w:type="character" w:customStyle="1" w:styleId="TextnBalonCaracter">
    <w:name w:val="Text în Balon Caracter"/>
    <w:basedOn w:val="Fontdeparagrafimplicit"/>
    <w:link w:val="TextnBalon"/>
    <w:rsid w:val="000041F6"/>
    <w:rPr>
      <w:rFonts w:ascii="Tahoma" w:eastAsia="Times New Roman" w:hAnsi="Tahoma"/>
      <w:sz w:val="16"/>
      <w:szCs w:val="16"/>
    </w:rPr>
  </w:style>
  <w:style w:type="character" w:styleId="Numrdepagin">
    <w:name w:val="page number"/>
    <w:basedOn w:val="Fontdeparagrafimplicit"/>
    <w:rsid w:val="000041F6"/>
  </w:style>
  <w:style w:type="character" w:customStyle="1" w:styleId="punct1">
    <w:name w:val="punct1"/>
    <w:rsid w:val="000041F6"/>
    <w:rPr>
      <w:b/>
      <w:bCs/>
      <w:color w:val="000000"/>
    </w:rPr>
  </w:style>
  <w:style w:type="character" w:customStyle="1" w:styleId="id0">
    <w:name w:val="id=0"/>
    <w:basedOn w:val="Fontdeparagrafimplicit"/>
    <w:rsid w:val="000041F6"/>
  </w:style>
  <w:style w:type="character" w:customStyle="1" w:styleId="nota1">
    <w:name w:val="nota1"/>
    <w:rsid w:val="000041F6"/>
    <w:rPr>
      <w:b/>
      <w:bCs/>
      <w:color w:val="000000"/>
    </w:rPr>
  </w:style>
  <w:style w:type="character" w:customStyle="1" w:styleId="tabel1">
    <w:name w:val="tabel1"/>
    <w:rsid w:val="000041F6"/>
    <w:rPr>
      <w:rFonts w:ascii="Courier New" w:hAnsi="Courier New" w:cs="Courier New" w:hint="default"/>
      <w:color w:val="000000"/>
      <w:sz w:val="20"/>
      <w:szCs w:val="20"/>
      <w:shd w:val="clear" w:color="auto" w:fill="auto"/>
    </w:rPr>
  </w:style>
  <w:style w:type="paragraph" w:styleId="PreformatatHTML">
    <w:name w:val="HTML Preformatted"/>
    <w:basedOn w:val="Normal"/>
    <w:link w:val="PreformatatHTMLCaracter"/>
    <w:uiPriority w:val="99"/>
    <w:unhideWhenUsed/>
    <w:rsid w:val="00004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sz w:val="20"/>
      <w:szCs w:val="20"/>
    </w:rPr>
  </w:style>
  <w:style w:type="character" w:customStyle="1" w:styleId="PreformatatHTMLCaracter">
    <w:name w:val="Preformatat HTML Caracter"/>
    <w:basedOn w:val="Fontdeparagrafimplicit"/>
    <w:link w:val="PreformatatHTML"/>
    <w:uiPriority w:val="99"/>
    <w:rsid w:val="000041F6"/>
    <w:rPr>
      <w:rFonts w:ascii="Courier New" w:eastAsia="Times New Roman" w:hAnsi="Courier New"/>
    </w:rPr>
  </w:style>
  <w:style w:type="character" w:customStyle="1" w:styleId="paragraf1">
    <w:name w:val="paragraf1"/>
    <w:rsid w:val="000041F6"/>
    <w:rPr>
      <w:shd w:val="clear" w:color="auto" w:fill="auto"/>
    </w:rPr>
  </w:style>
  <w:style w:type="character" w:customStyle="1" w:styleId="MeniuneNerezolvat1">
    <w:name w:val="Mențiune Nerezolvat1"/>
    <w:basedOn w:val="Fontdeparagrafimplicit"/>
    <w:uiPriority w:val="99"/>
    <w:semiHidden/>
    <w:unhideWhenUsed/>
    <w:rsid w:val="0019102D"/>
    <w:rPr>
      <w:color w:val="605E5C"/>
      <w:shd w:val="clear" w:color="auto" w:fill="E1DFDD"/>
    </w:rPr>
  </w:style>
  <w:style w:type="paragraph" w:customStyle="1" w:styleId="Style">
    <w:name w:val="Style"/>
    <w:uiPriority w:val="99"/>
    <w:rsid w:val="00D22502"/>
    <w:pPr>
      <w:widowControl w:val="0"/>
      <w:suppressAutoHyphens/>
      <w:autoSpaceDE w:val="0"/>
    </w:pPr>
    <w:rPr>
      <w:rFonts w:ascii="Times New Roman" w:eastAsia="Arial" w:hAnsi="Times New Roman"/>
      <w:sz w:val="24"/>
      <w:szCs w:val="24"/>
      <w:lang w:eastAsia="ar-SA"/>
    </w:rPr>
  </w:style>
  <w:style w:type="character" w:customStyle="1" w:styleId="Titlu5Caracter">
    <w:name w:val="Titlu 5 Caracter"/>
    <w:basedOn w:val="Fontdeparagrafimplicit"/>
    <w:link w:val="Titlu5"/>
    <w:uiPriority w:val="9"/>
    <w:semiHidden/>
    <w:rsid w:val="00AA663C"/>
    <w:rPr>
      <w:rFonts w:asciiTheme="majorHAnsi" w:eastAsiaTheme="majorEastAsia" w:hAnsiTheme="majorHAnsi" w:cstheme="majorBidi"/>
      <w:color w:val="365F91" w:themeColor="accent1" w:themeShade="BF"/>
      <w:sz w:val="22"/>
      <w:szCs w:val="22"/>
    </w:rPr>
  </w:style>
  <w:style w:type="paragraph" w:styleId="List">
    <w:name w:val="List"/>
    <w:basedOn w:val="Normal"/>
    <w:rsid w:val="00AA663C"/>
    <w:pPr>
      <w:spacing w:line="240" w:lineRule="auto"/>
      <w:ind w:left="360" w:hanging="360"/>
      <w:jc w:val="left"/>
    </w:pPr>
    <w:rPr>
      <w:rFonts w:ascii="Times New Roman" w:eastAsia="Batang" w:hAnsi="Times New Roman"/>
      <w:sz w:val="24"/>
      <w:szCs w:val="24"/>
      <w:lang w:eastAsia="ko-KR"/>
    </w:rPr>
  </w:style>
  <w:style w:type="character" w:customStyle="1" w:styleId="Titlu7Caracter">
    <w:name w:val="Titlu 7 Caracter"/>
    <w:basedOn w:val="Fontdeparagrafimplicit"/>
    <w:link w:val="Titlu7"/>
    <w:uiPriority w:val="9"/>
    <w:semiHidden/>
    <w:rsid w:val="00AA663C"/>
    <w:rPr>
      <w:rFonts w:asciiTheme="majorHAnsi" w:eastAsiaTheme="majorEastAsia" w:hAnsiTheme="majorHAnsi" w:cstheme="majorBidi"/>
      <w:i/>
      <w:iCs/>
      <w:color w:val="243F60" w:themeColor="accent1" w:themeShade="7F"/>
      <w:sz w:val="22"/>
      <w:szCs w:val="22"/>
    </w:rPr>
  </w:style>
  <w:style w:type="character" w:customStyle="1" w:styleId="Titlu6Caracter">
    <w:name w:val="Titlu 6 Caracter"/>
    <w:basedOn w:val="Fontdeparagrafimplicit"/>
    <w:link w:val="Titlu6"/>
    <w:uiPriority w:val="9"/>
    <w:semiHidden/>
    <w:rsid w:val="00181343"/>
    <w:rPr>
      <w:rFonts w:asciiTheme="majorHAnsi" w:eastAsiaTheme="majorEastAsia" w:hAnsiTheme="majorHAnsi" w:cstheme="majorBidi"/>
      <w:color w:val="243F60" w:themeColor="accent1" w:themeShade="7F"/>
      <w:sz w:val="22"/>
      <w:szCs w:val="22"/>
    </w:rPr>
  </w:style>
  <w:style w:type="paragraph" w:styleId="Corptext">
    <w:name w:val="Body Text"/>
    <w:basedOn w:val="Normal"/>
    <w:link w:val="CorptextCaracter"/>
    <w:rsid w:val="00181343"/>
    <w:pPr>
      <w:spacing w:after="120" w:line="240" w:lineRule="auto"/>
      <w:jc w:val="left"/>
    </w:pPr>
    <w:rPr>
      <w:rFonts w:ascii="Times New Roman" w:eastAsia="Batang" w:hAnsi="Times New Roman"/>
      <w:sz w:val="24"/>
      <w:szCs w:val="24"/>
      <w:lang w:eastAsia="ko-KR"/>
    </w:rPr>
  </w:style>
  <w:style w:type="character" w:customStyle="1" w:styleId="CorptextCaracter">
    <w:name w:val="Corp text Caracter"/>
    <w:basedOn w:val="Fontdeparagrafimplicit"/>
    <w:link w:val="Corptext"/>
    <w:rsid w:val="00181343"/>
    <w:rPr>
      <w:rFonts w:ascii="Times New Roman" w:eastAsia="Batang" w:hAnsi="Times New Roman"/>
      <w:sz w:val="24"/>
      <w:szCs w:val="24"/>
      <w:lang w:eastAsia="ko-KR"/>
    </w:rPr>
  </w:style>
  <w:style w:type="paragraph" w:customStyle="1" w:styleId="al">
    <w:name w:val="a_l"/>
    <w:basedOn w:val="Normal"/>
    <w:rsid w:val="00576E06"/>
    <w:pPr>
      <w:spacing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uiPriority w:val="9"/>
    <w:rsid w:val="00F876DC"/>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semiHidden/>
    <w:rsid w:val="00F876DC"/>
    <w:rPr>
      <w:rFonts w:asciiTheme="majorHAnsi" w:eastAsiaTheme="majorEastAsia" w:hAnsiTheme="majorHAnsi" w:cstheme="majorBidi"/>
      <w:color w:val="365F91" w:themeColor="accent1" w:themeShade="BF"/>
      <w:sz w:val="26"/>
      <w:szCs w:val="26"/>
    </w:rPr>
  </w:style>
  <w:style w:type="paragraph" w:customStyle="1" w:styleId="ColorfulList-Accent11">
    <w:name w:val="Colorful List - Accent 11"/>
    <w:basedOn w:val="Normal"/>
    <w:uiPriority w:val="34"/>
    <w:qFormat/>
    <w:rsid w:val="00F876DC"/>
    <w:pPr>
      <w:spacing w:line="240" w:lineRule="auto"/>
      <w:ind w:left="720"/>
      <w:jc w:val="left"/>
    </w:pPr>
    <w:rPr>
      <w:rFonts w:ascii="Times New Roman" w:eastAsia="Times New Roman" w:hAnsi="Times New Roman"/>
      <w:sz w:val="24"/>
      <w:szCs w:val="24"/>
      <w:lang w:val="ro-RO" w:eastAsia="zh-CN"/>
    </w:rPr>
  </w:style>
  <w:style w:type="paragraph" w:styleId="Subtitlu">
    <w:name w:val="Subtitle"/>
    <w:basedOn w:val="Normal"/>
    <w:next w:val="Corptext"/>
    <w:link w:val="SubtitluCaracter"/>
    <w:qFormat/>
    <w:rsid w:val="00FC168B"/>
    <w:pPr>
      <w:suppressAutoHyphens/>
      <w:spacing w:after="60" w:line="240" w:lineRule="auto"/>
      <w:jc w:val="center"/>
    </w:pPr>
    <w:rPr>
      <w:rFonts w:ascii="Arial" w:eastAsia="Times New Roman" w:hAnsi="Arial" w:cs="Arial"/>
      <w:sz w:val="24"/>
      <w:szCs w:val="24"/>
      <w:lang w:eastAsia="zh-CN"/>
    </w:rPr>
  </w:style>
  <w:style w:type="character" w:customStyle="1" w:styleId="SubtitluCaracter">
    <w:name w:val="Subtitlu Caracter"/>
    <w:basedOn w:val="Fontdeparagrafimplicit"/>
    <w:link w:val="Subtitlu"/>
    <w:rsid w:val="00FC168B"/>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8248">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C58F-3186-4D0F-9E0C-A510365C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16321</Words>
  <Characters>94662</Characters>
  <Application>Microsoft Office Word</Application>
  <DocSecurity>0</DocSecurity>
  <Lines>788</Lines>
  <Paragraphs>221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DIN ORADEA</vt:lpstr>
      <vt:lpstr>UNIVERSITATEA DIN ORADEA</vt:lpstr>
    </vt:vector>
  </TitlesOfParts>
  <Company>Grizli777</Company>
  <LinksUpToDate>false</LinksUpToDate>
  <CharactersWithSpaces>110762</CharactersWithSpaces>
  <SharedDoc>false</SharedDoc>
  <HLinks>
    <vt:vector size="42" baseType="variant">
      <vt:variant>
        <vt:i4>6881337</vt:i4>
      </vt:variant>
      <vt:variant>
        <vt:i4>12</vt:i4>
      </vt:variant>
      <vt:variant>
        <vt:i4>0</vt:i4>
      </vt:variant>
      <vt:variant>
        <vt:i4>5</vt:i4>
      </vt:variant>
      <vt:variant>
        <vt:lpwstr>http://www.imt.uoradea.ro/</vt:lpwstr>
      </vt:variant>
      <vt:variant>
        <vt:lpwstr/>
      </vt:variant>
      <vt:variant>
        <vt:i4>6881337</vt:i4>
      </vt:variant>
      <vt:variant>
        <vt:i4>9</vt:i4>
      </vt:variant>
      <vt:variant>
        <vt:i4>0</vt:i4>
      </vt:variant>
      <vt:variant>
        <vt:i4>5</vt:i4>
      </vt:variant>
      <vt:variant>
        <vt:lpwstr>http://www.imt.uoradea.ro/</vt:lpwstr>
      </vt:variant>
      <vt:variant>
        <vt:lpwstr/>
      </vt:variant>
      <vt:variant>
        <vt:i4>6881337</vt:i4>
      </vt:variant>
      <vt:variant>
        <vt:i4>6</vt:i4>
      </vt:variant>
      <vt:variant>
        <vt:i4>0</vt:i4>
      </vt:variant>
      <vt:variant>
        <vt:i4>5</vt:i4>
      </vt:variant>
      <vt:variant>
        <vt:lpwstr>http://www.imt.uoradea.ro/</vt:lpwstr>
      </vt:variant>
      <vt:variant>
        <vt:lpwstr/>
      </vt:variant>
      <vt:variant>
        <vt:i4>6881337</vt:i4>
      </vt:variant>
      <vt:variant>
        <vt:i4>3</vt:i4>
      </vt:variant>
      <vt:variant>
        <vt:i4>0</vt:i4>
      </vt:variant>
      <vt:variant>
        <vt:i4>5</vt:i4>
      </vt:variant>
      <vt:variant>
        <vt:lpwstr>http://www.imt.uoradea.ro/</vt:lpwstr>
      </vt:variant>
      <vt:variant>
        <vt:lpwstr/>
      </vt:variant>
      <vt:variant>
        <vt:i4>6881337</vt:i4>
      </vt:variant>
      <vt:variant>
        <vt:i4>0</vt:i4>
      </vt:variant>
      <vt:variant>
        <vt:i4>0</vt:i4>
      </vt:variant>
      <vt:variant>
        <vt:i4>5</vt:i4>
      </vt:variant>
      <vt:variant>
        <vt:lpwstr>http://www.imt.uoradea.ro/</vt:lpwstr>
      </vt:variant>
      <vt:variant>
        <vt:lpwstr/>
      </vt:variant>
      <vt:variant>
        <vt:i4>983074</vt:i4>
      </vt:variant>
      <vt:variant>
        <vt:i4>3</vt:i4>
      </vt:variant>
      <vt:variant>
        <vt:i4>0</vt:i4>
      </vt:variant>
      <vt:variant>
        <vt:i4>5</vt:i4>
      </vt:variant>
      <vt:variant>
        <vt:lpwstr>mailto:imt@uoradea.ro</vt:lpwstr>
      </vt:variant>
      <vt:variant>
        <vt:lpwstr/>
      </vt: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user</dc:creator>
  <cp:lastModifiedBy>Lazar Albert</cp:lastModifiedBy>
  <cp:revision>35</cp:revision>
  <cp:lastPrinted>2019-12-02T12:27:00Z</cp:lastPrinted>
  <dcterms:created xsi:type="dcterms:W3CDTF">2017-10-10T07:24:00Z</dcterms:created>
  <dcterms:modified xsi:type="dcterms:W3CDTF">2024-12-03T06:19:00Z</dcterms:modified>
</cp:coreProperties>
</file>