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400D3" w14:textId="77777777" w:rsidR="00402172" w:rsidRDefault="00402172"/>
    <w:tbl>
      <w:tblPr>
        <w:tblW w:w="8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579"/>
        <w:gridCol w:w="2381"/>
        <w:gridCol w:w="2397"/>
      </w:tblGrid>
      <w:tr w:rsidR="003F2F1C" w14:paraId="5306CD75" w14:textId="77777777" w:rsidTr="00B6560E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7A0159" w14:textId="1C2D47F9" w:rsidR="003F2F1C" w:rsidRDefault="003F2F1C" w:rsidP="009446C8">
            <w:pPr>
              <w:pStyle w:val="ZCom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2ED96D" wp14:editId="1E0056B5">
                  <wp:extent cx="676275" cy="66008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a UO smal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84" cy="659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F929197" w14:textId="77777777" w:rsidR="003F2F1C" w:rsidRDefault="003F2F1C" w:rsidP="009446C8">
            <w:pPr>
              <w:pStyle w:val="ZCom"/>
              <w:rPr>
                <w:noProof/>
                <w:lang w:val="en-US"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CF3924" w14:textId="4B5A263E" w:rsidR="003F2F1C" w:rsidRPr="00ED282F" w:rsidRDefault="003F2F1C" w:rsidP="00B6560E">
            <w:pPr>
              <w:pStyle w:val="ZCom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750657" wp14:editId="4E81138B">
                  <wp:extent cx="676275" cy="4618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91" cy="46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14:paraId="66CFF56A" w14:textId="77777777" w:rsidR="003F2F1C" w:rsidRPr="00A6783E" w:rsidRDefault="003F2F1C" w:rsidP="00A6783E">
            <w:pPr>
              <w:pStyle w:val="ZDGName"/>
              <w:rPr>
                <w:b/>
              </w:rPr>
            </w:pPr>
          </w:p>
        </w:tc>
      </w:tr>
    </w:tbl>
    <w:p w14:paraId="4704D533" w14:textId="77777777" w:rsidR="007539C9" w:rsidRPr="008E55E3" w:rsidRDefault="007539C9" w:rsidP="007539C9">
      <w:pPr>
        <w:spacing w:after="360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14:paraId="1F73DB3F" w14:textId="77777777" w:rsidR="007539C9" w:rsidRDefault="007539C9" w:rsidP="00FA0A82">
      <w:pPr>
        <w:spacing w:after="360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>Higher Education Student and Staff Mobility</w:t>
      </w:r>
    </w:p>
    <w:p w14:paraId="3AAED1EF" w14:textId="4FB487B3" w:rsidR="007539C9" w:rsidRDefault="007539C9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Inter-institutional</w:t>
      </w:r>
      <w:r w:rsidRPr="008E55E3">
        <w:rPr>
          <w:rStyle w:val="FootnoteReference"/>
          <w:rFonts w:ascii="Verdana" w:hAnsi="Verdana" w:cs="Arial"/>
          <w:b/>
          <w:color w:val="002060"/>
          <w:sz w:val="32"/>
          <w:szCs w:val="32"/>
          <w:lang w:val="en-GB"/>
        </w:rPr>
        <w:footnoteReference w:id="1"/>
      </w:r>
      <w:r w:rsidR="008D484C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agreement 2014-20</w:t>
      </w:r>
      <w:r w:rsidR="00053CAE">
        <w:rPr>
          <w:rFonts w:ascii="Verdana" w:hAnsi="Verdana" w:cs="Arial"/>
          <w:b/>
          <w:color w:val="002060"/>
          <w:sz w:val="32"/>
          <w:szCs w:val="32"/>
          <w:lang w:val="en-GB"/>
        </w:rPr>
        <w:t>[</w:t>
      </w:r>
      <w:r w:rsidR="008D484C">
        <w:rPr>
          <w:rFonts w:ascii="Verdana" w:hAnsi="Verdana" w:cs="Arial"/>
          <w:b/>
          <w:color w:val="002060"/>
          <w:sz w:val="32"/>
          <w:szCs w:val="32"/>
          <w:lang w:val="en-GB"/>
        </w:rPr>
        <w:t>21</w:t>
      </w:r>
      <w:proofErr w:type="gramStart"/>
      <w:r w:rsidR="00053CAE">
        <w:rPr>
          <w:rFonts w:ascii="Verdana" w:hAnsi="Verdana" w:cs="Arial"/>
          <w:b/>
          <w:color w:val="002060"/>
          <w:sz w:val="32"/>
          <w:szCs w:val="32"/>
          <w:lang w:val="en-GB"/>
        </w:rPr>
        <w:t>]</w:t>
      </w:r>
      <w:proofErr w:type="gramEnd"/>
      <w:r w:rsidRPr="008E55E3">
        <w:rPr>
          <w:rStyle w:val="FootnoteReference"/>
          <w:rFonts w:ascii="Verdana" w:hAnsi="Verdana" w:cs="Arial"/>
          <w:b/>
          <w:color w:val="002060"/>
          <w:sz w:val="32"/>
          <w:szCs w:val="32"/>
          <w:lang w:val="en-GB"/>
        </w:rPr>
        <w:footnoteReference w:id="2"/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>between p</w:t>
      </w:r>
      <w:r w:rsidR="00633713">
        <w:rPr>
          <w:rFonts w:ascii="Verdana" w:hAnsi="Verdana" w:cs="Arial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 xml:space="preserve"> countries</w:t>
      </w:r>
    </w:p>
    <w:p w14:paraId="5FB893B1" w14:textId="77777777" w:rsidR="007B772D" w:rsidRDefault="007B772D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</w:p>
    <w:p w14:paraId="4706CD49" w14:textId="77777777" w:rsidR="00713EE1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FootnoteReference"/>
          <w:rFonts w:ascii="Verdana" w:hAnsi="Verdana" w:cs="Arial"/>
          <w:b/>
          <w:bCs/>
          <w:color w:val="002060"/>
          <w:szCs w:val="24"/>
          <w:lang w:val="en-GB"/>
        </w:rPr>
        <w:footnoteReference w:id="3"/>
      </w:r>
    </w:p>
    <w:p w14:paraId="6AFE3725" w14:textId="77777777" w:rsidR="007B772D" w:rsidRPr="008E55E3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br/>
      </w:r>
    </w:p>
    <w:p w14:paraId="3596672D" w14:textId="77777777" w:rsidR="007B772D" w:rsidRDefault="007B772D" w:rsidP="00713EE1">
      <w:pPr>
        <w:spacing w:after="360"/>
        <w:jc w:val="both"/>
        <w:rPr>
          <w:rFonts w:ascii="Verdana" w:hAnsi="Verdana" w:cs="Arial"/>
          <w:color w:val="002060"/>
          <w:szCs w:val="24"/>
          <w:lang w:val="en-GB"/>
        </w:rPr>
      </w:pPr>
      <w:r w:rsidRPr="007B772D">
        <w:rPr>
          <w:rFonts w:ascii="Verdana" w:hAnsi="Verdana" w:cs="Arial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 w:cs="Arial"/>
          <w:color w:val="002060"/>
          <w:szCs w:val="24"/>
          <w:lang w:val="en-GB"/>
        </w:rPr>
        <w:t>related to</w:t>
      </w:r>
      <w:r w:rsidRPr="007B772D">
        <w:rPr>
          <w:rFonts w:ascii="Verdana" w:hAnsi="Verdana" w:cs="Arial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14:paraId="6600F001" w14:textId="77777777"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418"/>
        <w:gridCol w:w="2741"/>
        <w:gridCol w:w="2220"/>
      </w:tblGrid>
      <w:tr w:rsidR="00975684" w:rsidRPr="006F0FF7" w14:paraId="7E2B593C" w14:textId="77777777" w:rsidTr="0088727A">
        <w:tc>
          <w:tcPr>
            <w:tcW w:w="2969" w:type="dxa"/>
            <w:shd w:val="clear" w:color="auto" w:fill="003399"/>
            <w:vAlign w:val="center"/>
          </w:tcPr>
          <w:p w14:paraId="4D043B37" w14:textId="77777777" w:rsidR="00975684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3660998D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713EE1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418" w:type="dxa"/>
            <w:shd w:val="clear" w:color="auto" w:fill="003399"/>
            <w:vAlign w:val="center"/>
          </w:tcPr>
          <w:p w14:paraId="32EF97A1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741" w:type="dxa"/>
            <w:shd w:val="clear" w:color="auto" w:fill="003399"/>
            <w:vAlign w:val="center"/>
          </w:tcPr>
          <w:p w14:paraId="2C98DA6D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  <w:r w:rsidRPr="006F0FF7">
              <w:rPr>
                <w:rStyle w:val="FootnoteReference"/>
                <w:rFonts w:ascii="Verdana" w:hAnsi="Verdana" w:cs="Arial"/>
                <w:b/>
                <w:bCs/>
                <w:color w:val="FFFFFF"/>
                <w:sz w:val="20"/>
                <w:lang w:val="en-GB"/>
              </w:rPr>
              <w:footnoteReference w:id="4"/>
            </w:r>
          </w:p>
          <w:p w14:paraId="7F004064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220" w:type="dxa"/>
            <w:shd w:val="clear" w:color="auto" w:fill="003399"/>
            <w:vAlign w:val="center"/>
          </w:tcPr>
          <w:p w14:paraId="47B33064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14:paraId="4054541B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</w:t>
            </w:r>
            <w:proofErr w:type="spellStart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eg</w:t>
            </w:r>
            <w:proofErr w:type="spellEnd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 of the course catalogue)</w:t>
            </w:r>
          </w:p>
        </w:tc>
      </w:tr>
      <w:tr w:rsidR="00975684" w:rsidRPr="006F0FF7" w14:paraId="2B05AF00" w14:textId="77777777" w:rsidTr="0088727A">
        <w:tc>
          <w:tcPr>
            <w:tcW w:w="2969" w:type="dxa"/>
            <w:shd w:val="clear" w:color="auto" w:fill="auto"/>
            <w:vAlign w:val="center"/>
          </w:tcPr>
          <w:p w14:paraId="6960FE5F" w14:textId="77777777" w:rsidR="00B61B81" w:rsidRDefault="00B61B81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Universitatea din Oradea</w:t>
            </w:r>
          </w:p>
          <w:p w14:paraId="2D87783B" w14:textId="6D78DA58" w:rsidR="00975684" w:rsidRPr="006F0FF7" w:rsidRDefault="0059652F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Str. </w:t>
            </w:r>
            <w:proofErr w:type="spellStart"/>
            <w:r>
              <w:rPr>
                <w:rFonts w:ascii="Verdana" w:hAnsi="Verdana"/>
                <w:sz w:val="20"/>
                <w:lang w:val="en-GB"/>
              </w:rPr>
              <w:t>Universităț</w:t>
            </w:r>
            <w:r w:rsidR="00B61B81">
              <w:rPr>
                <w:rFonts w:ascii="Verdana" w:hAnsi="Verdana"/>
                <w:sz w:val="20"/>
                <w:lang w:val="en-GB"/>
              </w:rPr>
              <w:t>ii</w:t>
            </w:r>
            <w:proofErr w:type="spellEnd"/>
            <w:r w:rsidR="00B61B81">
              <w:rPr>
                <w:rFonts w:ascii="Verdana" w:hAnsi="Verdana"/>
                <w:sz w:val="20"/>
                <w:lang w:val="en-GB"/>
              </w:rPr>
              <w:t xml:space="preserve"> 1, Oradea,</w:t>
            </w:r>
            <w:r w:rsidR="0088727A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B61B81">
              <w:rPr>
                <w:rFonts w:ascii="Verdana" w:hAnsi="Verdana"/>
                <w:sz w:val="20"/>
                <w:lang w:val="en-GB"/>
              </w:rPr>
              <w:t>Romania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1C3F4F" w14:textId="60806D66" w:rsidR="00975684" w:rsidRPr="006F0FF7" w:rsidRDefault="00B61B81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9FF5412" w14:textId="77777777" w:rsidR="00B61B81" w:rsidRPr="00BB3653" w:rsidRDefault="00B61B81" w:rsidP="0088727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BB3653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t>Institutional Coordinator</w:t>
            </w:r>
            <w:r w:rsidRPr="00BB3653">
              <w:rPr>
                <w:rFonts w:ascii="Verdana" w:hAnsi="Verdana" w:cs="Verdana"/>
                <w:sz w:val="18"/>
                <w:szCs w:val="18"/>
                <w:lang w:val="en-GB"/>
              </w:rPr>
              <w:t>:</w:t>
            </w:r>
          </w:p>
          <w:p w14:paraId="4348EE36" w14:textId="77777777" w:rsidR="00B61B81" w:rsidRPr="00BB3653" w:rsidRDefault="00B61B81" w:rsidP="0088727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BB3653">
              <w:rPr>
                <w:rFonts w:ascii="Verdana" w:hAnsi="Verdana" w:cs="Verdana"/>
                <w:sz w:val="18"/>
                <w:szCs w:val="18"/>
                <w:lang w:val="en-GB"/>
              </w:rPr>
              <w:t>Ms Carmen Buran</w:t>
            </w:r>
          </w:p>
          <w:p w14:paraId="5FE765E2" w14:textId="77777777" w:rsidR="00B61B81" w:rsidRPr="00BB3653" w:rsidRDefault="00B61B81" w:rsidP="0088727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BB3653">
              <w:rPr>
                <w:rFonts w:ascii="Verdana" w:hAnsi="Verdana" w:cs="Verdana"/>
                <w:sz w:val="18"/>
                <w:szCs w:val="18"/>
                <w:lang w:val="en-GB"/>
              </w:rPr>
              <w:t>Tel.: +40 259 467 642</w:t>
            </w:r>
          </w:p>
          <w:p w14:paraId="7CC7FC21" w14:textId="77777777" w:rsidR="0019310C" w:rsidRDefault="00B61B81" w:rsidP="0019310C">
            <w:pPr>
              <w:spacing w:after="0" w:line="240" w:lineRule="auto"/>
              <w:rPr>
                <w:rStyle w:val="Hyperlink"/>
                <w:rFonts w:ascii="Verdana" w:hAnsi="Verdana" w:cs="Verdana"/>
                <w:color w:val="auto"/>
                <w:sz w:val="18"/>
                <w:szCs w:val="18"/>
                <w:u w:val="none"/>
                <w:lang w:val="fr-FR"/>
              </w:rPr>
            </w:pPr>
            <w:r w:rsidRPr="00D34328">
              <w:rPr>
                <w:rFonts w:ascii="Verdana" w:hAnsi="Verdana" w:cs="Verdana"/>
                <w:sz w:val="18"/>
                <w:szCs w:val="18"/>
                <w:lang w:val="fr-FR"/>
              </w:rPr>
              <w:t>E</w:t>
            </w:r>
            <w:r w:rsidR="0019310C" w:rsidRPr="00D34328">
              <w:rPr>
                <w:rFonts w:ascii="Verdana" w:hAnsi="Verdana" w:cs="Verdana"/>
                <w:sz w:val="18"/>
                <w:szCs w:val="18"/>
                <w:lang w:val="fr-FR"/>
              </w:rPr>
              <w:t>-</w:t>
            </w:r>
            <w:r w:rsidRPr="00D34328">
              <w:rPr>
                <w:rFonts w:ascii="Verdana" w:hAnsi="Verdana" w:cs="Verdana"/>
                <w:sz w:val="18"/>
                <w:szCs w:val="18"/>
                <w:lang w:val="fr-FR"/>
              </w:rPr>
              <w:t xml:space="preserve">mail: </w:t>
            </w:r>
            <w:hyperlink r:id="rId12" w:history="1">
              <w:r w:rsidRPr="00D34328">
                <w:rPr>
                  <w:rStyle w:val="Hyperlink"/>
                  <w:rFonts w:ascii="Verdana" w:hAnsi="Verdana" w:cs="Verdana"/>
                  <w:sz w:val="18"/>
                  <w:szCs w:val="18"/>
                  <w:lang w:val="fr-FR"/>
                </w:rPr>
                <w:t>cburan@uoradea.ro</w:t>
              </w:r>
            </w:hyperlink>
            <w:r w:rsidR="0019310C" w:rsidRPr="00D34328">
              <w:rPr>
                <w:rStyle w:val="Hyperlink"/>
                <w:rFonts w:ascii="Verdana" w:hAnsi="Verdana" w:cs="Verdana"/>
                <w:color w:val="auto"/>
                <w:sz w:val="18"/>
                <w:szCs w:val="18"/>
                <w:u w:val="none"/>
                <w:lang w:val="fr-FR"/>
              </w:rPr>
              <w:t xml:space="preserve"> </w:t>
            </w:r>
          </w:p>
          <w:p w14:paraId="41769080" w14:textId="1242AA8D" w:rsidR="00A95583" w:rsidRPr="00A95583" w:rsidRDefault="00A95583" w:rsidP="0019310C">
            <w:pPr>
              <w:spacing w:after="0" w:line="240" w:lineRule="auto"/>
              <w:rPr>
                <w:rStyle w:val="Hyperlink"/>
                <w:color w:val="auto"/>
                <w:lang w:val="fr-FR"/>
              </w:rPr>
            </w:pPr>
            <w:proofErr w:type="spellStart"/>
            <w:r>
              <w:rPr>
                <w:rStyle w:val="Hyperlink"/>
                <w:color w:val="auto"/>
                <w:lang w:val="fr-FR"/>
              </w:rPr>
              <w:t>Academic</w:t>
            </w:r>
            <w:proofErr w:type="spellEnd"/>
            <w:r>
              <w:rPr>
                <w:rStyle w:val="Hyperlink"/>
                <w:color w:val="auto"/>
                <w:lang w:val="fr-FR"/>
              </w:rPr>
              <w:t xml:space="preserve"> c</w:t>
            </w:r>
            <w:r w:rsidRPr="00A95583">
              <w:rPr>
                <w:rStyle w:val="Hyperlink"/>
                <w:color w:val="auto"/>
                <w:lang w:val="fr-FR"/>
              </w:rPr>
              <w:t xml:space="preserve">ontact </w:t>
            </w:r>
            <w:proofErr w:type="spellStart"/>
            <w:r w:rsidRPr="00A95583">
              <w:rPr>
                <w:rStyle w:val="Hyperlink"/>
                <w:color w:val="auto"/>
                <w:lang w:val="fr-FR"/>
              </w:rPr>
              <w:t>person</w:t>
            </w:r>
            <w:proofErr w:type="spellEnd"/>
            <w:r w:rsidRPr="00A95583">
              <w:rPr>
                <w:rStyle w:val="Hyperlink"/>
                <w:color w:val="auto"/>
                <w:lang w:val="fr-FR"/>
              </w:rPr>
              <w:t> :</w:t>
            </w:r>
          </w:p>
          <w:p w14:paraId="73B5854D" w14:textId="1F208337" w:rsidR="00A6180E" w:rsidRPr="00D34328" w:rsidRDefault="00A6180E" w:rsidP="0019310C">
            <w:pPr>
              <w:spacing w:after="0" w:line="240" w:lineRule="auto"/>
              <w:rPr>
                <w:rFonts w:ascii="Verdana" w:hAnsi="Verdana" w:cs="Verdana"/>
                <w:color w:val="0000FF"/>
                <w:sz w:val="18"/>
                <w:szCs w:val="18"/>
                <w:u w:val="single"/>
                <w:lang w:val="fr-FR"/>
              </w:rPr>
            </w:pPr>
            <w:r w:rsidRPr="00A6180E">
              <w:rPr>
                <w:rStyle w:val="Hyperlink"/>
                <w:color w:val="auto"/>
                <w:highlight w:val="yellow"/>
                <w:u w:val="none"/>
                <w:lang w:val="fr-FR"/>
              </w:rPr>
              <w:t>[</w:t>
            </w:r>
            <w:proofErr w:type="spellStart"/>
            <w:r w:rsidRPr="00A6180E">
              <w:rPr>
                <w:rStyle w:val="Hyperlink"/>
                <w:color w:val="auto"/>
                <w:highlight w:val="yellow"/>
                <w:u w:val="none"/>
                <w:lang w:val="fr-FR"/>
              </w:rPr>
              <w:t>persoana</w:t>
            </w:r>
            <w:proofErr w:type="spellEnd"/>
            <w:r w:rsidRPr="00A6180E">
              <w:rPr>
                <w:rStyle w:val="Hyperlink"/>
                <w:color w:val="auto"/>
                <w:highlight w:val="yellow"/>
                <w:u w:val="none"/>
                <w:lang w:val="fr-FR"/>
              </w:rPr>
              <w:t xml:space="preserve"> de contact, </w:t>
            </w:r>
            <w:proofErr w:type="spellStart"/>
            <w:r w:rsidRPr="00A6180E">
              <w:rPr>
                <w:rStyle w:val="Hyperlink"/>
                <w:color w:val="auto"/>
                <w:highlight w:val="yellow"/>
                <w:u w:val="none"/>
                <w:lang w:val="fr-FR"/>
              </w:rPr>
              <w:t>telefon</w:t>
            </w:r>
            <w:proofErr w:type="spellEnd"/>
            <w:r w:rsidRPr="00A6180E">
              <w:rPr>
                <w:rStyle w:val="Hyperlink"/>
                <w:color w:val="auto"/>
                <w:highlight w:val="yellow"/>
                <w:u w:val="none"/>
                <w:lang w:val="fr-FR"/>
              </w:rPr>
              <w:t>, e-mail]</w:t>
            </w:r>
            <w:bookmarkStart w:id="0" w:name="_GoBack"/>
            <w:bookmarkEnd w:id="0"/>
          </w:p>
        </w:tc>
        <w:tc>
          <w:tcPr>
            <w:tcW w:w="2220" w:type="dxa"/>
            <w:shd w:val="clear" w:color="auto" w:fill="auto"/>
            <w:vAlign w:val="center"/>
          </w:tcPr>
          <w:p w14:paraId="15C7BF61" w14:textId="676A7908" w:rsidR="00975684" w:rsidRPr="006F0FF7" w:rsidRDefault="00B61B81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www.uoradea.ro</w:t>
            </w:r>
          </w:p>
        </w:tc>
      </w:tr>
      <w:tr w:rsidR="00975684" w:rsidRPr="006F0FF7" w14:paraId="53C070A0" w14:textId="77777777" w:rsidTr="0088727A">
        <w:tc>
          <w:tcPr>
            <w:tcW w:w="2969" w:type="dxa"/>
            <w:shd w:val="clear" w:color="auto" w:fill="auto"/>
            <w:vAlign w:val="center"/>
          </w:tcPr>
          <w:p w14:paraId="141766C6" w14:textId="7596711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60CE7040" w14:textId="0A53103D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B53B89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5B9F360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9BA8657" w14:textId="77777777" w:rsidR="00975684" w:rsidRPr="006F0FF7" w:rsidRDefault="00975684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2289F899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lastRenderedPageBreak/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</w:t>
      </w:r>
      <w:r>
        <w:rPr>
          <w:rStyle w:val="FootnoteReference"/>
          <w:rFonts w:ascii="Verdana" w:hAnsi="Verdana"/>
          <w:b/>
          <w:color w:val="002060"/>
          <w:lang w:val="en-GB"/>
        </w:rPr>
        <w:footnoteReference w:id="5"/>
      </w:r>
      <w:r w:rsidRPr="00E46AF7">
        <w:rPr>
          <w:rFonts w:ascii="Verdana" w:hAnsi="Verdana"/>
          <w:b/>
          <w:color w:val="002060"/>
          <w:lang w:val="en-GB"/>
        </w:rPr>
        <w:t xml:space="preserve"> per academic year</w:t>
      </w:r>
    </w:p>
    <w:p w14:paraId="47DB91E0" w14:textId="053059D3"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 xml:space="preserve">by no later than the end of January </w:t>
      </w:r>
      <w:r w:rsidR="00B20413">
        <w:rPr>
          <w:rFonts w:ascii="Verdana" w:hAnsi="Verdana"/>
          <w:i/>
          <w:sz w:val="20"/>
          <w:lang w:val="en-GB"/>
        </w:rPr>
        <w:t>in the preceding academic year.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900"/>
        <w:gridCol w:w="1530"/>
        <w:gridCol w:w="1170"/>
        <w:gridCol w:w="1620"/>
        <w:gridCol w:w="1242"/>
      </w:tblGrid>
      <w:tr w:rsidR="003B08E5" w:rsidRPr="006F0FF7" w14:paraId="6F236C8C" w14:textId="77777777" w:rsidTr="0059652F">
        <w:trPr>
          <w:trHeight w:val="465"/>
        </w:trPr>
        <w:tc>
          <w:tcPr>
            <w:tcW w:w="1368" w:type="dxa"/>
            <w:vMerge w:val="restart"/>
            <w:shd w:val="clear" w:color="auto" w:fill="003399"/>
            <w:vAlign w:val="center"/>
          </w:tcPr>
          <w:p w14:paraId="4D78087B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10EA22D0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350" w:type="dxa"/>
            <w:vMerge w:val="restart"/>
            <w:shd w:val="clear" w:color="auto" w:fill="003399"/>
            <w:vAlign w:val="center"/>
          </w:tcPr>
          <w:p w14:paraId="01464E06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012BE219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900" w:type="dxa"/>
            <w:vMerge w:val="restart"/>
            <w:shd w:val="clear" w:color="auto" w:fill="003399"/>
            <w:vAlign w:val="center"/>
          </w:tcPr>
          <w:p w14:paraId="0B8D891E" w14:textId="0813402A" w:rsidR="003B08E5" w:rsidRPr="006F0FF7" w:rsidRDefault="00EC7354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Subject 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code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="003B08E5"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4FD1ED12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14:paraId="43809A56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530" w:type="dxa"/>
            <w:vMerge w:val="restart"/>
            <w:shd w:val="clear" w:color="auto" w:fill="003399"/>
            <w:vAlign w:val="center"/>
          </w:tcPr>
          <w:p w14:paraId="37ADAAF6" w14:textId="121C4772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1C84716B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70" w:type="dxa"/>
            <w:vMerge w:val="restart"/>
            <w:shd w:val="clear" w:color="auto" w:fill="003399"/>
            <w:vAlign w:val="center"/>
          </w:tcPr>
          <w:p w14:paraId="1FFFC561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2862" w:type="dxa"/>
            <w:gridSpan w:val="2"/>
            <w:shd w:val="clear" w:color="auto" w:fill="003399"/>
            <w:vAlign w:val="center"/>
          </w:tcPr>
          <w:p w14:paraId="3243D3DC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3B08E5" w:rsidRPr="006F0FF7" w14:paraId="36AE1523" w14:textId="77777777" w:rsidTr="0059652F">
        <w:trPr>
          <w:trHeight w:val="1648"/>
        </w:trPr>
        <w:tc>
          <w:tcPr>
            <w:tcW w:w="1368" w:type="dxa"/>
            <w:vMerge/>
            <w:shd w:val="clear" w:color="auto" w:fill="003399"/>
            <w:vAlign w:val="center"/>
          </w:tcPr>
          <w:p w14:paraId="3D081798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50" w:type="dxa"/>
            <w:vMerge/>
            <w:shd w:val="clear" w:color="auto" w:fill="003399"/>
            <w:vAlign w:val="center"/>
          </w:tcPr>
          <w:p w14:paraId="7A7DE8DF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00" w:type="dxa"/>
            <w:vMerge/>
            <w:shd w:val="clear" w:color="auto" w:fill="003399"/>
            <w:vAlign w:val="center"/>
          </w:tcPr>
          <w:p w14:paraId="4B5BBE3A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003399"/>
            <w:vAlign w:val="center"/>
          </w:tcPr>
          <w:p w14:paraId="199DA3CB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170" w:type="dxa"/>
            <w:vMerge/>
            <w:shd w:val="clear" w:color="auto" w:fill="003399"/>
            <w:vAlign w:val="center"/>
          </w:tcPr>
          <w:p w14:paraId="4FA16BBA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620" w:type="dxa"/>
            <w:shd w:val="clear" w:color="auto" w:fill="003399"/>
            <w:vAlign w:val="center"/>
          </w:tcPr>
          <w:p w14:paraId="7EAE9542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0AA10B40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number of months of 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the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study periods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242" w:type="dxa"/>
            <w:shd w:val="clear" w:color="auto" w:fill="003399"/>
            <w:vAlign w:val="center"/>
          </w:tcPr>
          <w:p w14:paraId="5F395CE8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6F0FF7" w14:paraId="6D283E33" w14:textId="77777777" w:rsidTr="0059652F">
        <w:trPr>
          <w:trHeight w:val="48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F6DA5EC" w14:textId="2435E772" w:rsidR="003B08E5" w:rsidRPr="006F0FF7" w:rsidRDefault="0019310C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C833024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DAB404" w14:textId="1F9BE3E9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438B63F" w14:textId="3B7C036B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EB482F4" w14:textId="088A44BF" w:rsidR="003B08E5" w:rsidRPr="0019310C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108BFB" w14:textId="6C8013F3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D6DEA6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6C1D916E" w14:textId="77777777" w:rsidTr="0059652F">
        <w:trPr>
          <w:trHeight w:val="480"/>
        </w:trPr>
        <w:tc>
          <w:tcPr>
            <w:tcW w:w="1368" w:type="dxa"/>
            <w:vMerge/>
            <w:shd w:val="clear" w:color="auto" w:fill="auto"/>
            <w:vAlign w:val="center"/>
          </w:tcPr>
          <w:p w14:paraId="3BE717B3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B84FA88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8BF858" w14:textId="490E95E8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FC2FFA4" w14:textId="68922126" w:rsidR="003B08E5" w:rsidRPr="006F0FF7" w:rsidRDefault="003B08E5" w:rsidP="0019310C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D60ED8" w14:textId="51669C9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044D42" w14:textId="3A83126C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914C02F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52FF0877" w14:textId="77777777" w:rsidTr="0059652F">
        <w:trPr>
          <w:trHeight w:val="48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561184E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8EE3F2E" w14:textId="42FCB697" w:rsidR="003B08E5" w:rsidRPr="006F0FF7" w:rsidRDefault="0019310C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FA8F32" w14:textId="128128B8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5542F94" w14:textId="41F942B6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B2265E" w14:textId="57E9DE12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76C9AE" w14:textId="4F99BCB9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223D069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2C9DD27A" w14:textId="77777777" w:rsidTr="0059652F">
        <w:trPr>
          <w:trHeight w:val="480"/>
        </w:trPr>
        <w:tc>
          <w:tcPr>
            <w:tcW w:w="1368" w:type="dxa"/>
            <w:vMerge/>
            <w:shd w:val="clear" w:color="auto" w:fill="auto"/>
            <w:vAlign w:val="center"/>
          </w:tcPr>
          <w:p w14:paraId="1CF4902E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D4BEB1B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876612" w14:textId="7811DC3B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9636C60" w14:textId="79A2DD54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6415C50" w14:textId="30564BB3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7F672A" w14:textId="0003E434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6A5AAFF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3DA063FE" w14:textId="5CFE0434" w:rsidR="003B08E5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 xml:space="preserve">[*Optional: </w:t>
      </w:r>
      <w:r w:rsidR="00AF47D5">
        <w:rPr>
          <w:rFonts w:ascii="Verdana" w:hAnsi="Verdana"/>
          <w:i/>
          <w:sz w:val="18"/>
          <w:szCs w:val="18"/>
          <w:lang w:val="en-GB"/>
        </w:rPr>
        <w:t>subject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area code &amp; name and study cycle are optional. 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Inter-institutional agreements are not compulsory for Student Mobility for Traineeships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or Staff </w:t>
      </w:r>
      <w:r w:rsidR="001E433D">
        <w:rPr>
          <w:rFonts w:ascii="Verdana" w:hAnsi="Verdana"/>
          <w:i/>
          <w:sz w:val="18"/>
          <w:szCs w:val="18"/>
          <w:lang w:val="en-GB"/>
        </w:rPr>
        <w:t>M</w:t>
      </w:r>
      <w:r w:rsidR="00702071">
        <w:rPr>
          <w:rFonts w:ascii="Verdana" w:hAnsi="Verdana"/>
          <w:i/>
          <w:sz w:val="18"/>
          <w:szCs w:val="18"/>
          <w:lang w:val="en-GB"/>
        </w:rPr>
        <w:t>obility for Training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.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Institutions may agree to cooperate on </w:t>
      </w:r>
      <w:r w:rsidR="00892C21">
        <w:rPr>
          <w:rFonts w:ascii="Verdana" w:hAnsi="Verdana"/>
          <w:i/>
          <w:sz w:val="18"/>
          <w:szCs w:val="18"/>
          <w:lang w:val="en-GB"/>
        </w:rPr>
        <w:t>the organisation of traineeship;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 in this case they should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indicate the number 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of students </w:t>
      </w:r>
      <w:r w:rsidR="00702071">
        <w:rPr>
          <w:rFonts w:ascii="Verdana" w:hAnsi="Verdana"/>
          <w:i/>
          <w:sz w:val="18"/>
          <w:szCs w:val="18"/>
          <w:lang w:val="en-GB"/>
        </w:rPr>
        <w:t>that they intend to send to the partner country. Total duration in months/days of the student/staff mobility periods or average duration can be indicated if relevant.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6"/>
        <w:gridCol w:w="1439"/>
        <w:gridCol w:w="2101"/>
        <w:gridCol w:w="1842"/>
      </w:tblGrid>
      <w:tr w:rsidR="003B08E5" w:rsidRPr="006F0FF7" w14:paraId="2EDC16E0" w14:textId="77777777" w:rsidTr="0019310C">
        <w:trPr>
          <w:trHeight w:val="465"/>
        </w:trPr>
        <w:tc>
          <w:tcPr>
            <w:tcW w:w="1384" w:type="dxa"/>
            <w:vMerge w:val="restart"/>
            <w:shd w:val="clear" w:color="auto" w:fill="003399"/>
            <w:vAlign w:val="center"/>
          </w:tcPr>
          <w:p w14:paraId="4D28E0AA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343FA7FC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8" w:type="dxa"/>
            <w:vMerge w:val="restart"/>
            <w:shd w:val="clear" w:color="auto" w:fill="003399"/>
            <w:vAlign w:val="center"/>
          </w:tcPr>
          <w:p w14:paraId="091C3A4E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1AF567F4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996" w:type="dxa"/>
            <w:vMerge w:val="restart"/>
            <w:shd w:val="clear" w:color="auto" w:fill="003399"/>
            <w:vAlign w:val="center"/>
          </w:tcPr>
          <w:p w14:paraId="53A1B629" w14:textId="75FB5935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code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7DD61769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439" w:type="dxa"/>
            <w:vMerge w:val="restart"/>
            <w:shd w:val="clear" w:color="auto" w:fill="003399"/>
            <w:vAlign w:val="center"/>
          </w:tcPr>
          <w:p w14:paraId="194D1327" w14:textId="69C9762A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3CE48A52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  <w:vAlign w:val="center"/>
          </w:tcPr>
          <w:p w14:paraId="269B4CC0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6F0FF7" w14:paraId="76E3AD78" w14:textId="77777777" w:rsidTr="0019310C">
        <w:trPr>
          <w:trHeight w:val="1338"/>
        </w:trPr>
        <w:tc>
          <w:tcPr>
            <w:tcW w:w="1384" w:type="dxa"/>
            <w:vMerge/>
            <w:shd w:val="clear" w:color="auto" w:fill="003399"/>
            <w:vAlign w:val="center"/>
          </w:tcPr>
          <w:p w14:paraId="4C6660E6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003399"/>
            <w:vAlign w:val="center"/>
          </w:tcPr>
          <w:p w14:paraId="0EA02303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96" w:type="dxa"/>
            <w:vMerge/>
            <w:shd w:val="clear" w:color="auto" w:fill="003399"/>
            <w:vAlign w:val="center"/>
          </w:tcPr>
          <w:p w14:paraId="306BDA32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39" w:type="dxa"/>
            <w:vMerge/>
            <w:shd w:val="clear" w:color="auto" w:fill="003399"/>
            <w:vAlign w:val="center"/>
          </w:tcPr>
          <w:p w14:paraId="349E7B2B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  <w:vAlign w:val="center"/>
          </w:tcPr>
          <w:p w14:paraId="3EE7F3A4" w14:textId="6301EFD8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number of  days of teaching periods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="001E6542"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842" w:type="dxa"/>
            <w:shd w:val="clear" w:color="auto" w:fill="003399"/>
            <w:vAlign w:val="center"/>
          </w:tcPr>
          <w:p w14:paraId="637ABE4E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6F0FF7" w14:paraId="7B36ADD3" w14:textId="77777777" w:rsidTr="0019310C">
        <w:trPr>
          <w:trHeight w:val="48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782CD75" w14:textId="2BE5B599" w:rsidR="003B08E5" w:rsidRPr="006F0FF7" w:rsidRDefault="0019310C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10B489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BEA93A1" w14:textId="197973B1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2E799B" w14:textId="48846091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EFBFB5D" w14:textId="603ABD7D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E6E045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5FE31F0E" w14:textId="77777777" w:rsidTr="0019310C">
        <w:trPr>
          <w:trHeight w:val="480"/>
        </w:trPr>
        <w:tc>
          <w:tcPr>
            <w:tcW w:w="1384" w:type="dxa"/>
            <w:vMerge/>
            <w:shd w:val="clear" w:color="auto" w:fill="auto"/>
            <w:vAlign w:val="center"/>
          </w:tcPr>
          <w:p w14:paraId="7BB7741B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EE24C6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605883D" w14:textId="4D182FF3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484A80" w14:textId="46ABEFB8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95EEF23" w14:textId="63581F0C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A08D514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5DE76D61" w14:textId="77777777" w:rsidTr="0019310C">
        <w:trPr>
          <w:trHeight w:val="48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72B3E2B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FCC88B" w14:textId="26747E3C" w:rsidR="003B08E5" w:rsidRPr="006F0FF7" w:rsidRDefault="0019310C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CA65CEE" w14:textId="460A6770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47E788" w14:textId="3DB0E33D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428A3AC7" w14:textId="33F44968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FDAD1F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6E7E43C6" w14:textId="77777777" w:rsidTr="0019310C">
        <w:trPr>
          <w:trHeight w:val="480"/>
        </w:trPr>
        <w:tc>
          <w:tcPr>
            <w:tcW w:w="1384" w:type="dxa"/>
            <w:vMerge/>
            <w:shd w:val="clear" w:color="auto" w:fill="auto"/>
            <w:vAlign w:val="center"/>
          </w:tcPr>
          <w:p w14:paraId="125C0A64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07643C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69D3DB1" w14:textId="79D4CFE5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9549EB8" w14:textId="5FA28BAA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7E59D680" w14:textId="182F0A15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86EEA6" w14:textId="77777777" w:rsidR="003B08E5" w:rsidRPr="006F0FF7" w:rsidRDefault="003B08E5" w:rsidP="0088727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66F28EA5" w14:textId="77777777" w:rsidR="00975256" w:rsidRDefault="00975256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7CFAEB3A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14:paraId="411F0A47" w14:textId="77777777" w:rsidR="00EA7013" w:rsidRPr="00CC207B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 w:rsidR="00CC207B"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 w:rsidR="00CC207B">
        <w:rPr>
          <w:rFonts w:ascii="Verdana" w:hAnsi="Verdana"/>
          <w:sz w:val="20"/>
          <w:lang w:val="en-GB"/>
        </w:rPr>
        <w:t xml:space="preserve">so that they can have the recommended </w:t>
      </w:r>
      <w:r w:rsidR="00853E8E">
        <w:rPr>
          <w:rFonts w:ascii="Verdana" w:hAnsi="Verdana"/>
          <w:sz w:val="20"/>
          <w:lang w:val="en-GB"/>
        </w:rPr>
        <w:t>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78"/>
        <w:gridCol w:w="1468"/>
        <w:gridCol w:w="1309"/>
        <w:gridCol w:w="1309"/>
        <w:gridCol w:w="1899"/>
        <w:gridCol w:w="1985"/>
      </w:tblGrid>
      <w:tr w:rsidR="00EA7013" w:rsidRPr="006F0FF7" w14:paraId="41A5FF78" w14:textId="77777777" w:rsidTr="00B61B81">
        <w:tc>
          <w:tcPr>
            <w:tcW w:w="1378" w:type="dxa"/>
            <w:vMerge w:val="restart"/>
            <w:shd w:val="clear" w:color="auto" w:fill="003399"/>
            <w:vAlign w:val="center"/>
          </w:tcPr>
          <w:p w14:paraId="5EDA2985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68" w:type="dxa"/>
            <w:vMerge w:val="restart"/>
            <w:shd w:val="clear" w:color="auto" w:fill="003399"/>
            <w:vAlign w:val="center"/>
          </w:tcPr>
          <w:p w14:paraId="7277CA73" w14:textId="4F9E5FF8" w:rsidR="00EA7013" w:rsidRPr="006F0FF7" w:rsidRDefault="00FE223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</w:t>
            </w:r>
          </w:p>
        </w:tc>
        <w:tc>
          <w:tcPr>
            <w:tcW w:w="1309" w:type="dxa"/>
            <w:vMerge w:val="restart"/>
            <w:shd w:val="clear" w:color="auto" w:fill="003399"/>
            <w:vAlign w:val="center"/>
          </w:tcPr>
          <w:p w14:paraId="789E96A2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  <w:vAlign w:val="center"/>
          </w:tcPr>
          <w:p w14:paraId="7705C49A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  <w:vAlign w:val="center"/>
          </w:tcPr>
          <w:p w14:paraId="33543C9C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6F0FF7">
              <w:rPr>
                <w:rStyle w:val="FootnoteReference"/>
                <w:rFonts w:ascii="Verdana" w:hAnsi="Verdana"/>
                <w:b/>
                <w:bCs/>
                <w:color w:val="FFFFFF"/>
                <w:lang w:val="en-GB"/>
              </w:rPr>
              <w:footnoteReference w:id="6"/>
            </w:r>
          </w:p>
        </w:tc>
      </w:tr>
      <w:tr w:rsidR="00EA7013" w:rsidRPr="006F0FF7" w14:paraId="7A3935F3" w14:textId="77777777" w:rsidTr="00B61B81">
        <w:tc>
          <w:tcPr>
            <w:tcW w:w="1378" w:type="dxa"/>
            <w:vMerge/>
            <w:shd w:val="clear" w:color="auto" w:fill="003399"/>
            <w:vAlign w:val="center"/>
          </w:tcPr>
          <w:p w14:paraId="18466D6C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vMerge/>
            <w:shd w:val="clear" w:color="auto" w:fill="003399"/>
            <w:vAlign w:val="center"/>
          </w:tcPr>
          <w:p w14:paraId="60E07F01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  <w:vAlign w:val="center"/>
          </w:tcPr>
          <w:p w14:paraId="1F75411A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  <w:vAlign w:val="center"/>
          </w:tcPr>
          <w:p w14:paraId="704F3FF5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3399"/>
            <w:vAlign w:val="center"/>
          </w:tcPr>
          <w:p w14:paraId="2B559F14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0EC48C86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  <w:vAlign w:val="center"/>
          </w:tcPr>
          <w:p w14:paraId="254FA462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14:paraId="7B6203D0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EA7013" w:rsidRPr="006F0FF7" w14:paraId="5A588FB0" w14:textId="77777777" w:rsidTr="00B61B81">
        <w:tc>
          <w:tcPr>
            <w:tcW w:w="1378" w:type="dxa"/>
            <w:shd w:val="clear" w:color="auto" w:fill="auto"/>
            <w:vAlign w:val="center"/>
          </w:tcPr>
          <w:p w14:paraId="7FD7A0FC" w14:textId="700F959E" w:rsidR="00EA7013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E47F18A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909F6B3" w14:textId="0E91E40B" w:rsidR="00EA7013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Romanian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E4A1A61" w14:textId="7818A121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BE2BDB3" w14:textId="3A602949" w:rsidR="00EA7013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B1 English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45A49" w14:textId="5AB0A830" w:rsidR="00EA7013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B2 English</w:t>
            </w:r>
          </w:p>
        </w:tc>
      </w:tr>
      <w:tr w:rsidR="00EA7013" w:rsidRPr="006F0FF7" w14:paraId="215F0B1E" w14:textId="77777777" w:rsidTr="00B61B81">
        <w:tc>
          <w:tcPr>
            <w:tcW w:w="1378" w:type="dxa"/>
            <w:shd w:val="clear" w:color="auto" w:fill="auto"/>
            <w:vAlign w:val="center"/>
          </w:tcPr>
          <w:p w14:paraId="128D45BB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B8D4E6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DCC5DB6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433E703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5632140A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379514" w14:textId="77777777" w:rsidR="00EA7013" w:rsidRPr="006F0FF7" w:rsidRDefault="00EA7013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63A321F" w14:textId="77777777" w:rsidR="00D61527" w:rsidRDefault="00EA7013" w:rsidP="003B457C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>
        <w:rPr>
          <w:rFonts w:ascii="Verdana" w:hAnsi="Verdana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>[</w:t>
      </w:r>
      <w:r>
        <w:rPr>
          <w:rFonts w:ascii="Verdana" w:hAnsi="Verdana"/>
          <w:i/>
          <w:sz w:val="20"/>
          <w:lang w:val="en-GB"/>
        </w:rPr>
        <w:t>Links provided on the first page</w:t>
      </w:r>
      <w:r w:rsidRPr="00E46AF7">
        <w:rPr>
          <w:rFonts w:ascii="Verdana" w:hAnsi="Verdana"/>
          <w:i/>
          <w:sz w:val="20"/>
          <w:lang w:val="en-GB"/>
        </w:rPr>
        <w:t>]</w:t>
      </w:r>
      <w:r>
        <w:rPr>
          <w:rFonts w:ascii="Verdana" w:hAnsi="Verdana"/>
          <w:i/>
          <w:sz w:val="20"/>
          <w:lang w:val="en-GB"/>
        </w:rPr>
        <w:t>.</w:t>
      </w:r>
    </w:p>
    <w:p w14:paraId="11A1C042" w14:textId="77777777" w:rsidR="00D61527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</w:t>
      </w:r>
      <w:r w:rsidR="008F6E87">
        <w:rPr>
          <w:rFonts w:ascii="Verdana" w:hAnsi="Verdana"/>
          <w:b/>
          <w:color w:val="002060"/>
          <w:lang w:val="en-GB"/>
        </w:rPr>
        <w:t>.</w:t>
      </w:r>
      <w:r w:rsidR="008F6E8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Additional requirements</w:t>
      </w:r>
    </w:p>
    <w:p w14:paraId="2A55B1F3" w14:textId="0A26ADB1" w:rsidR="007910EC" w:rsidRPr="00E2735A" w:rsidRDefault="007910EC" w:rsidP="007910EC">
      <w:pPr>
        <w:spacing w:after="0" w:line="240" w:lineRule="auto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University of Oradea does not have selection criteria</w:t>
      </w:r>
      <w:r w:rsidRPr="00E2735A">
        <w:rPr>
          <w:rFonts w:ascii="Verdana" w:hAnsi="Verdana"/>
          <w:sz w:val="20"/>
          <w:szCs w:val="20"/>
          <w:lang w:val="en-GB"/>
        </w:rPr>
        <w:t xml:space="preserve"> for incoming students and staff. We rely on each partner university selecting their student/staff according to their national Erasmus selection criteria. All staff and students w</w:t>
      </w:r>
      <w:r>
        <w:rPr>
          <w:rFonts w:ascii="Verdana" w:hAnsi="Verdana"/>
          <w:sz w:val="20"/>
          <w:szCs w:val="20"/>
          <w:lang w:val="en-GB"/>
        </w:rPr>
        <w:t>ill be accepted in accordance with</w:t>
      </w:r>
      <w:r w:rsidRPr="00E2735A">
        <w:rPr>
          <w:rFonts w:ascii="Verdana" w:hAnsi="Verdana"/>
          <w:sz w:val="20"/>
          <w:szCs w:val="20"/>
          <w:lang w:val="en-GB"/>
        </w:rPr>
        <w:t xml:space="preserve"> the Erasmus Inter-Institutional Agreement with only some exceptions:</w:t>
      </w:r>
    </w:p>
    <w:p w14:paraId="34988C3F" w14:textId="77777777" w:rsidR="007910EC" w:rsidRPr="00E2735A" w:rsidRDefault="007910EC" w:rsidP="007910EC">
      <w:pPr>
        <w:spacing w:after="0" w:line="240" w:lineRule="auto"/>
        <w:jc w:val="both"/>
        <w:rPr>
          <w:rFonts w:ascii="Verdana" w:hAnsi="Verdana"/>
          <w:i/>
          <w:sz w:val="20"/>
          <w:lang w:val="en-GB"/>
        </w:rPr>
      </w:pPr>
      <w:r w:rsidRPr="00E2735A">
        <w:rPr>
          <w:rFonts w:ascii="Verdana" w:hAnsi="Verdana"/>
          <w:sz w:val="20"/>
          <w:szCs w:val="20"/>
          <w:lang w:val="en-GB"/>
        </w:rPr>
        <w:t>For incoming placement students:</w:t>
      </w:r>
    </w:p>
    <w:p w14:paraId="5B4925FA" w14:textId="737FB921" w:rsidR="007910EC" w:rsidRPr="007910EC" w:rsidRDefault="007910EC" w:rsidP="007910EC">
      <w:pPr>
        <w:pStyle w:val="ListParagraph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Verdana" w:hAnsi="Verdana"/>
          <w:i/>
          <w:sz w:val="20"/>
          <w:lang w:val="en-GB"/>
        </w:rPr>
      </w:pPr>
      <w:proofErr w:type="gramStart"/>
      <w:r w:rsidRPr="007910EC">
        <w:rPr>
          <w:rFonts w:ascii="Verdana" w:hAnsi="Verdana"/>
          <w:sz w:val="20"/>
          <w:szCs w:val="20"/>
          <w:lang w:val="en-GB"/>
        </w:rPr>
        <w:t>depending</w:t>
      </w:r>
      <w:proofErr w:type="gramEnd"/>
      <w:r w:rsidRPr="007910EC">
        <w:rPr>
          <w:rFonts w:ascii="Verdana" w:hAnsi="Verdana"/>
          <w:sz w:val="20"/>
          <w:szCs w:val="20"/>
          <w:lang w:val="en-GB"/>
        </w:rPr>
        <w:t xml:space="preserve"> on the availability of the relevant department and the suitability of the dates.</w:t>
      </w:r>
    </w:p>
    <w:p w14:paraId="2042C08A" w14:textId="77777777" w:rsidR="007910EC" w:rsidRPr="00E2735A" w:rsidRDefault="007910EC" w:rsidP="007910EC">
      <w:pPr>
        <w:spacing w:after="0" w:line="240" w:lineRule="auto"/>
        <w:jc w:val="both"/>
        <w:rPr>
          <w:rFonts w:ascii="Verdana" w:hAnsi="Verdana"/>
          <w:i/>
          <w:sz w:val="20"/>
          <w:lang w:val="en-GB"/>
        </w:rPr>
      </w:pPr>
      <w:r w:rsidRPr="00E2735A">
        <w:rPr>
          <w:rFonts w:ascii="Verdana" w:hAnsi="Verdana"/>
          <w:sz w:val="20"/>
          <w:szCs w:val="20"/>
          <w:lang w:val="en-GB"/>
        </w:rPr>
        <w:t>For incoming teaching and training staff:</w:t>
      </w:r>
    </w:p>
    <w:p w14:paraId="3BE12402" w14:textId="0FF672D9" w:rsidR="007910EC" w:rsidRPr="007910EC" w:rsidRDefault="007910EC" w:rsidP="007910EC">
      <w:pPr>
        <w:pStyle w:val="ListParagraph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  <w:lang w:val="en-GB"/>
        </w:rPr>
      </w:pPr>
      <w:proofErr w:type="gramStart"/>
      <w:r w:rsidRPr="007910EC">
        <w:rPr>
          <w:rFonts w:ascii="Verdana" w:hAnsi="Verdana"/>
          <w:sz w:val="20"/>
          <w:szCs w:val="20"/>
          <w:lang w:val="en-GB"/>
        </w:rPr>
        <w:t>depending</w:t>
      </w:r>
      <w:proofErr w:type="gramEnd"/>
      <w:r w:rsidRPr="007910EC">
        <w:rPr>
          <w:rFonts w:ascii="Verdana" w:hAnsi="Verdana"/>
          <w:sz w:val="20"/>
          <w:szCs w:val="20"/>
          <w:lang w:val="en-GB"/>
        </w:rPr>
        <w:t xml:space="preserve"> on the availability of the relevant department and the suitability of the dates.</w:t>
      </w:r>
    </w:p>
    <w:p w14:paraId="131867E0" w14:textId="77777777" w:rsidR="007910EC" w:rsidRPr="007910EC" w:rsidRDefault="007910EC" w:rsidP="00D61527">
      <w:pPr>
        <w:jc w:val="both"/>
        <w:rPr>
          <w:rFonts w:ascii="Verdana" w:hAnsi="Verdana"/>
          <w:sz w:val="20"/>
          <w:lang w:val="en-GB"/>
        </w:rPr>
      </w:pPr>
    </w:p>
    <w:p w14:paraId="05595429" w14:textId="77777777" w:rsidR="00EA7013" w:rsidRPr="007910EC" w:rsidRDefault="00EA7013" w:rsidP="00D61527">
      <w:pPr>
        <w:jc w:val="both"/>
        <w:rPr>
          <w:rFonts w:ascii="Verdana" w:hAnsi="Verdana"/>
          <w:i/>
          <w:sz w:val="20"/>
          <w:highlight w:val="yellow"/>
          <w:lang w:val="en-GB"/>
        </w:rPr>
      </w:pPr>
      <w:r w:rsidRPr="00E46AF7">
        <w:rPr>
          <w:rFonts w:ascii="Verdana" w:hAnsi="Verdana"/>
          <w:i/>
          <w:sz w:val="20"/>
          <w:lang w:val="en-GB"/>
        </w:rPr>
        <w:t xml:space="preserve"> </w:t>
      </w:r>
      <w:r w:rsidRPr="007910EC">
        <w:rPr>
          <w:rFonts w:ascii="Verdana" w:hAnsi="Verdana"/>
          <w:i/>
          <w:sz w:val="20"/>
          <w:highlight w:val="yellow"/>
          <w:lang w:val="en-GB"/>
        </w:rPr>
        <w:t>[To be completed if necessary, other requirements may be added on academic or organisational aspects, e.g. the selection criteria for students and staff; measures for preparing, re</w:t>
      </w:r>
      <w:r w:rsidR="00D61527" w:rsidRPr="007910EC">
        <w:rPr>
          <w:rFonts w:ascii="Verdana" w:hAnsi="Verdana"/>
          <w:i/>
          <w:sz w:val="20"/>
          <w:highlight w:val="yellow"/>
          <w:lang w:val="en-GB"/>
        </w:rPr>
        <w:t>ceiving and integrating mobile students and/or staff</w:t>
      </w:r>
      <w:r w:rsidRPr="007910EC">
        <w:rPr>
          <w:rFonts w:ascii="Verdana" w:hAnsi="Verdana"/>
          <w:i/>
          <w:sz w:val="20"/>
          <w:highlight w:val="yellow"/>
          <w:lang w:val="en-GB"/>
        </w:rPr>
        <w:t>]</w:t>
      </w:r>
    </w:p>
    <w:p w14:paraId="4EFE5481" w14:textId="77777777" w:rsidR="00EA7013" w:rsidRPr="00E9496A" w:rsidRDefault="00EA7013" w:rsidP="003B457C">
      <w:pPr>
        <w:spacing w:after="360"/>
        <w:jc w:val="both"/>
        <w:rPr>
          <w:rFonts w:ascii="Verdana" w:hAnsi="Verdana"/>
          <w:i/>
          <w:sz w:val="20"/>
          <w:lang w:val="en-GB"/>
        </w:rPr>
      </w:pPr>
      <w:r w:rsidRPr="007910EC">
        <w:rPr>
          <w:rFonts w:ascii="Verdana" w:hAnsi="Verdana"/>
          <w:i/>
          <w:sz w:val="20"/>
          <w:highlight w:val="yellow"/>
          <w:lang w:val="en-GB"/>
        </w:rPr>
        <w:t>[Please specify whether the institutions have the infrastructure to welcome students and staff with disabilities.]</w:t>
      </w:r>
    </w:p>
    <w:p w14:paraId="0DFCA7C4" w14:textId="77777777" w:rsidR="003B457C" w:rsidRPr="00E46AF7" w:rsidRDefault="003B457C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14:paraId="30BCC7F2" w14:textId="77777777"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2"/>
        <w:gridCol w:w="2894"/>
        <w:gridCol w:w="2977"/>
      </w:tblGrid>
      <w:tr w:rsidR="003B457C" w:rsidRPr="006F0FF7" w14:paraId="438F6D4E" w14:textId="77777777" w:rsidTr="00B61B81">
        <w:tc>
          <w:tcPr>
            <w:tcW w:w="2962" w:type="dxa"/>
            <w:shd w:val="clear" w:color="auto" w:fill="003399"/>
            <w:vAlign w:val="center"/>
          </w:tcPr>
          <w:p w14:paraId="2C2C5B58" w14:textId="77777777" w:rsidR="003B457C" w:rsidRDefault="003B457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lastRenderedPageBreak/>
              <w:t>Receiving institution</w:t>
            </w:r>
          </w:p>
          <w:p w14:paraId="554F5C2A" w14:textId="3CB8F7B1" w:rsidR="00E37368" w:rsidRPr="006F0FF7" w:rsidRDefault="00E37368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  <w:vAlign w:val="center"/>
          </w:tcPr>
          <w:p w14:paraId="6E126BFE" w14:textId="77777777" w:rsidR="003B457C" w:rsidRDefault="003B457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14:paraId="608F9B83" w14:textId="0326B983" w:rsidR="00E37368" w:rsidRPr="006F0FF7" w:rsidRDefault="00E37368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003399"/>
            <w:vAlign w:val="center"/>
          </w:tcPr>
          <w:p w14:paraId="71402F5F" w14:textId="77777777" w:rsidR="003B457C" w:rsidRDefault="003B457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14:paraId="004DCBC8" w14:textId="466654E2" w:rsidR="00E37368" w:rsidRPr="006F0FF7" w:rsidRDefault="00E37368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</w:tr>
      <w:tr w:rsidR="003B457C" w:rsidRPr="006F0FF7" w14:paraId="73EF20E4" w14:textId="77777777" w:rsidTr="00B61B81">
        <w:tc>
          <w:tcPr>
            <w:tcW w:w="2962" w:type="dxa"/>
            <w:shd w:val="clear" w:color="auto" w:fill="auto"/>
            <w:vAlign w:val="center"/>
          </w:tcPr>
          <w:p w14:paraId="3849AAA2" w14:textId="1F679E0E" w:rsidR="003B457C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7D23CA09" w14:textId="7BF26A5E" w:rsidR="003B457C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30 JUNE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0ABC85" w14:textId="74CB7D76" w:rsidR="003B457C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31 DECEMBER</w:t>
            </w:r>
          </w:p>
        </w:tc>
      </w:tr>
      <w:tr w:rsidR="003B457C" w:rsidRPr="006F0FF7" w14:paraId="376EE03C" w14:textId="77777777" w:rsidTr="00B61B81">
        <w:tc>
          <w:tcPr>
            <w:tcW w:w="2962" w:type="dxa"/>
            <w:shd w:val="clear" w:color="auto" w:fill="auto"/>
            <w:vAlign w:val="center"/>
          </w:tcPr>
          <w:p w14:paraId="37CDBE38" w14:textId="77777777" w:rsidR="003B457C" w:rsidRPr="006F0FF7" w:rsidRDefault="003B457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14:paraId="6B0739B1" w14:textId="77777777" w:rsidR="003B457C" w:rsidRPr="006F0FF7" w:rsidRDefault="003B457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3D22DB" w14:textId="77777777" w:rsidR="003B457C" w:rsidRPr="006F0FF7" w:rsidRDefault="003B457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339D2BE0" w14:textId="77777777" w:rsidR="003B457C" w:rsidRDefault="003B457C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04347D">
        <w:rPr>
          <w:rFonts w:ascii="Verdana" w:hAnsi="Verdana"/>
          <w:i/>
          <w:sz w:val="20"/>
          <w:lang w:val="en-GB"/>
        </w:rPr>
        <w:t>[* to be adapted in case of a trimester system]</w:t>
      </w:r>
    </w:p>
    <w:p w14:paraId="2FA8EE31" w14:textId="42475F9C" w:rsidR="003B457C" w:rsidRPr="00641F44" w:rsidRDefault="003B457C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Pr="00641F44">
        <w:rPr>
          <w:rFonts w:ascii="Verdana" w:hAnsi="Verdana"/>
          <w:sz w:val="20"/>
          <w:lang w:val="en-GB"/>
        </w:rPr>
        <w:t xml:space="preserve">send its decision within </w:t>
      </w:r>
      <w:r w:rsidR="009C5A2B">
        <w:rPr>
          <w:rFonts w:ascii="Verdana" w:hAnsi="Verdana"/>
          <w:sz w:val="20"/>
          <w:lang w:val="en-GB"/>
        </w:rPr>
        <w:t>6</w:t>
      </w:r>
      <w:r w:rsidRPr="00641F44">
        <w:rPr>
          <w:rFonts w:ascii="Verdana" w:hAnsi="Verdana"/>
          <w:sz w:val="20"/>
          <w:lang w:val="en-GB"/>
        </w:rPr>
        <w:t xml:space="preserve"> weeks.</w:t>
      </w:r>
    </w:p>
    <w:p w14:paraId="7EC6A204" w14:textId="49B40788" w:rsidR="003B457C" w:rsidRPr="00E46AF7" w:rsidRDefault="003B457C" w:rsidP="002562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A Transcript of Records will be issued by the receiving institution no later than </w:t>
      </w:r>
      <w:r w:rsidR="006D3BAA">
        <w:rPr>
          <w:rFonts w:ascii="Verdana" w:hAnsi="Verdana"/>
          <w:sz w:val="20"/>
          <w:lang w:val="en-GB"/>
        </w:rPr>
        <w:t>6</w:t>
      </w:r>
      <w:r w:rsidRPr="00641F44">
        <w:rPr>
          <w:rFonts w:ascii="Verdana" w:hAnsi="Verdana"/>
          <w:sz w:val="20"/>
          <w:lang w:val="en-GB"/>
        </w:rPr>
        <w:t xml:space="preserve"> weeks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HEI. </w:t>
      </w:r>
      <w:r w:rsidRPr="00E46AF7">
        <w:rPr>
          <w:rFonts w:ascii="Verdana" w:hAnsi="Verdana"/>
          <w:i/>
          <w:sz w:val="20"/>
          <w:lang w:val="en-GB"/>
        </w:rPr>
        <w:t xml:space="preserve">[It should </w:t>
      </w:r>
      <w:r>
        <w:rPr>
          <w:rFonts w:ascii="Verdana" w:hAnsi="Verdana"/>
          <w:i/>
          <w:sz w:val="20"/>
          <w:lang w:val="en-GB"/>
        </w:rPr>
        <w:t xml:space="preserve">normally </w:t>
      </w:r>
      <w:r w:rsidRPr="00E46AF7">
        <w:rPr>
          <w:rFonts w:ascii="Verdana" w:hAnsi="Verdana"/>
          <w:i/>
          <w:sz w:val="20"/>
          <w:lang w:val="en-GB"/>
        </w:rPr>
        <w:t>not exceed five weeks according to the Erasmus Charter for Higher Education guidelines]</w:t>
      </w:r>
    </w:p>
    <w:p w14:paraId="254279F4" w14:textId="77777777" w:rsidR="003B457C" w:rsidRPr="00641F44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14:paraId="024D3AEB" w14:textId="24379431" w:rsidR="003B457C" w:rsidRDefault="003B457C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color w:val="000000"/>
          <w:sz w:val="20"/>
          <w:lang w:val="en-GB"/>
        </w:rPr>
        <w:t>It is up to the involved institutions to agree on the procedure for modifying or terminating the inter-institutional agreement</w:t>
      </w:r>
      <w:r w:rsidRPr="00E46AF7">
        <w:rPr>
          <w:rFonts w:ascii="Verdana" w:hAnsi="Verdana"/>
          <w:i/>
          <w:sz w:val="20"/>
          <w:lang w:val="en-GB"/>
        </w:rPr>
        <w:t>.</w:t>
      </w:r>
      <w:r w:rsidRPr="00E46AF7">
        <w:rPr>
          <w:rFonts w:ascii="Verdana" w:hAnsi="Verdana"/>
          <w:i/>
          <w:color w:val="000080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 xml:space="preserve">However, in </w:t>
      </w:r>
      <w:r>
        <w:rPr>
          <w:rFonts w:ascii="Verdana" w:hAnsi="Verdana"/>
          <w:i/>
          <w:sz w:val="20"/>
          <w:lang w:val="en-GB"/>
        </w:rPr>
        <w:t>the event</w:t>
      </w:r>
      <w:r w:rsidRPr="00E46AF7">
        <w:rPr>
          <w:rFonts w:ascii="Verdana" w:hAnsi="Verdana"/>
          <w:i/>
          <w:sz w:val="20"/>
          <w:lang w:val="en-GB"/>
        </w:rPr>
        <w:t xml:space="preserve"> of unilateral termination, a notice of at least one academic year should be given. This means that a unilateral decision to discontinue the exchanges notified to the other party by 1 </w:t>
      </w:r>
      <w:r>
        <w:rPr>
          <w:rFonts w:ascii="Verdana" w:hAnsi="Verdana"/>
          <w:i/>
          <w:sz w:val="20"/>
          <w:lang w:val="en-GB"/>
        </w:rPr>
        <w:t>September</w:t>
      </w:r>
      <w:r w:rsidRPr="00E46AF7">
        <w:rPr>
          <w:rFonts w:ascii="Verdana" w:hAnsi="Verdana"/>
          <w:i/>
          <w:sz w:val="20"/>
          <w:lang w:val="en-GB"/>
        </w:rPr>
        <w:t xml:space="preserve"> 20</w:t>
      </w:r>
      <w:r w:rsidR="00515DFC">
        <w:rPr>
          <w:rFonts w:ascii="Verdana" w:hAnsi="Verdana"/>
          <w:i/>
          <w:sz w:val="20"/>
          <w:lang w:val="en-GB"/>
        </w:rPr>
        <w:t>15</w:t>
      </w:r>
      <w:r w:rsidRPr="00E46AF7">
        <w:rPr>
          <w:rFonts w:ascii="Verdana" w:hAnsi="Verdana"/>
          <w:i/>
          <w:sz w:val="20"/>
          <w:lang w:val="en-GB"/>
        </w:rPr>
        <w:t xml:space="preserve"> will only take effect as of 1 September 20</w:t>
      </w:r>
      <w:r w:rsidR="00515DFC">
        <w:rPr>
          <w:rFonts w:ascii="Verdana" w:hAnsi="Verdana"/>
          <w:i/>
          <w:sz w:val="20"/>
          <w:lang w:val="en-GB"/>
        </w:rPr>
        <w:t>15</w:t>
      </w:r>
      <w:r w:rsidRPr="00E46AF7">
        <w:rPr>
          <w:rFonts w:ascii="Verdana" w:hAnsi="Verdana"/>
          <w:i/>
          <w:sz w:val="20"/>
          <w:lang w:val="en-GB"/>
        </w:rPr>
        <w:t>+1.</w:t>
      </w:r>
      <w:r w:rsidRPr="006A0DA5">
        <w:rPr>
          <w:rFonts w:ascii="Verdana" w:hAnsi="Verdana"/>
          <w:i/>
          <w:sz w:val="20"/>
          <w:lang w:val="en-GB"/>
        </w:rPr>
        <w:t xml:space="preserve"> </w:t>
      </w:r>
      <w:r>
        <w:rPr>
          <w:rFonts w:ascii="Verdana" w:hAnsi="Verdana"/>
          <w:i/>
          <w:sz w:val="20"/>
          <w:lang w:val="en-GB"/>
        </w:rPr>
        <w:t xml:space="preserve">The termination clauses must include the following disclaimer: "Neither the European Commission nor the </w:t>
      </w:r>
      <w:r w:rsidR="00C52A56">
        <w:rPr>
          <w:rFonts w:ascii="Verdana" w:hAnsi="Verdana"/>
          <w:i/>
          <w:sz w:val="20"/>
          <w:lang w:val="en-GB"/>
        </w:rPr>
        <w:t>National A</w:t>
      </w:r>
      <w:r>
        <w:rPr>
          <w:rFonts w:ascii="Verdana" w:hAnsi="Verdana"/>
          <w:i/>
          <w:sz w:val="20"/>
          <w:lang w:val="en-GB"/>
        </w:rPr>
        <w:t>gencies can be held responsible in case of a conflict."</w:t>
      </w:r>
      <w:r w:rsidRPr="00E46AF7">
        <w:rPr>
          <w:rFonts w:ascii="Verdana" w:hAnsi="Verdana"/>
          <w:i/>
          <w:sz w:val="20"/>
          <w:lang w:val="en-GB"/>
        </w:rPr>
        <w:t>]</w:t>
      </w:r>
    </w:p>
    <w:p w14:paraId="67DA0277" w14:textId="77777777" w:rsidR="008F6E87" w:rsidRPr="00E46AF7" w:rsidRDefault="008F6E87" w:rsidP="008F6E87">
      <w:pPr>
        <w:pStyle w:val="ListParagraph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14:paraId="319D78CF" w14:textId="4DFC557A" w:rsidR="008F6E87" w:rsidRPr="00E9496A" w:rsidRDefault="008F6E87" w:rsidP="008F6E87">
      <w:pPr>
        <w:pStyle w:val="ListParagraph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14:paraId="0130650F" w14:textId="32072146" w:rsidR="008F6E87" w:rsidRDefault="008F6E87" w:rsidP="00B61B81">
      <w:pPr>
        <w:pStyle w:val="ListParagraph"/>
        <w:keepNext/>
        <w:keepLines/>
        <w:widowControl w:val="0"/>
        <w:numPr>
          <w:ilvl w:val="0"/>
          <w:numId w:val="28"/>
        </w:numPr>
        <w:tabs>
          <w:tab w:val="left" w:pos="-360"/>
        </w:tabs>
        <w:spacing w:after="12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14:paraId="74D60E50" w14:textId="77777777" w:rsidR="00B61B81" w:rsidRDefault="00B61B81" w:rsidP="00B61B81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786B91">
        <w:rPr>
          <w:rFonts w:ascii="Verdana" w:hAnsi="Verdana"/>
          <w:b/>
          <w:sz w:val="20"/>
          <w:szCs w:val="20"/>
          <w:lang w:eastAsia="en-GB"/>
        </w:rPr>
        <w:t>Grading system</w:t>
      </w:r>
      <w:r>
        <w:rPr>
          <w:rFonts w:ascii="Verdana" w:hAnsi="Verdana"/>
          <w:sz w:val="20"/>
          <w:szCs w:val="20"/>
          <w:lang w:eastAsia="en-GB"/>
        </w:rPr>
        <w:t xml:space="preserve"> at the University of Oradea:</w:t>
      </w:r>
    </w:p>
    <w:p w14:paraId="56435507" w14:textId="52F0081A" w:rsidR="00B61B81" w:rsidRDefault="00885452" w:rsidP="00B61B81">
      <w:pPr>
        <w:keepNext/>
        <w:keepLines/>
        <w:widowControl w:val="0"/>
        <w:tabs>
          <w:tab w:val="left" w:pos="-360"/>
        </w:tabs>
        <w:spacing w:after="120"/>
        <w:ind w:left="425"/>
        <w:jc w:val="both"/>
        <w:rPr>
          <w:rStyle w:val="Hyperlink"/>
        </w:rPr>
      </w:pPr>
      <w:hyperlink r:id="rId13" w:history="1">
        <w:r w:rsidR="00B61B81">
          <w:rPr>
            <w:rStyle w:val="Hyperlink"/>
          </w:rPr>
          <w:t>http://www.uoradea.ro/Studenti+Erasmus+incoming&amp;structure=3</w:t>
        </w:r>
      </w:hyperlink>
    </w:p>
    <w:tbl>
      <w:tblPr>
        <w:tblW w:w="87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26"/>
        <w:gridCol w:w="3956"/>
      </w:tblGrid>
      <w:tr w:rsidR="006053ED" w:rsidRPr="006053ED" w14:paraId="510B482E" w14:textId="77777777" w:rsidTr="006053ED">
        <w:trPr>
          <w:trHeight w:val="71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DBFC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ECTS Grade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0C77" w14:textId="77777777" w:rsidR="0079043F" w:rsidRPr="0079043F" w:rsidRDefault="006053ED" w:rsidP="006053ED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F455A"/>
                <w:kern w:val="36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b/>
                <w:kern w:val="36"/>
                <w:sz w:val="20"/>
                <w:szCs w:val="20"/>
              </w:rPr>
              <w:t>Romanian Grade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11ABB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Definition of Scale Interval</w:t>
            </w:r>
          </w:p>
        </w:tc>
      </w:tr>
      <w:tr w:rsidR="006053ED" w:rsidRPr="006053ED" w14:paraId="33CD0C1E" w14:textId="77777777" w:rsidTr="006053ED">
        <w:trPr>
          <w:trHeight w:val="274"/>
          <w:jc w:val="center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FB28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/>
              </w:rPr>
              <w:t>A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FD55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/>
              </w:rPr>
              <w:t>10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6A83" w14:textId="1DF76094" w:rsidR="006053ED" w:rsidRPr="0079043F" w:rsidRDefault="00CF49E4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/>
              </w:rPr>
              <w:t>Excellent</w:t>
            </w:r>
          </w:p>
        </w:tc>
      </w:tr>
      <w:tr w:rsidR="006053ED" w:rsidRPr="006053ED" w14:paraId="2C8B5BD4" w14:textId="77777777" w:rsidTr="006053ED">
        <w:trPr>
          <w:trHeight w:val="255"/>
          <w:jc w:val="center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9D49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/>
              </w:rPr>
              <w:t>B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D0D1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867E" w14:textId="6F787FB7" w:rsidR="006053ED" w:rsidRPr="0079043F" w:rsidRDefault="00CF49E4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Very good</w:t>
            </w:r>
          </w:p>
        </w:tc>
      </w:tr>
      <w:tr w:rsidR="006053ED" w:rsidRPr="006053ED" w14:paraId="00AD153B" w14:textId="77777777" w:rsidTr="006053ED">
        <w:trPr>
          <w:trHeight w:val="255"/>
          <w:jc w:val="center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AC81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BE8F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4ACA" w14:textId="343D29C2" w:rsidR="006053ED" w:rsidRPr="0079043F" w:rsidRDefault="00CF49E4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Good</w:t>
            </w:r>
          </w:p>
        </w:tc>
      </w:tr>
      <w:tr w:rsidR="006053ED" w:rsidRPr="006053ED" w14:paraId="502A18E7" w14:textId="77777777" w:rsidTr="006053ED">
        <w:trPr>
          <w:trHeight w:val="255"/>
          <w:jc w:val="center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36DA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0870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7B5B" w14:textId="7210BFD7" w:rsidR="006053ED" w:rsidRPr="0079043F" w:rsidRDefault="00CF49E4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Satisfactory</w:t>
            </w:r>
          </w:p>
        </w:tc>
      </w:tr>
      <w:tr w:rsidR="006053ED" w:rsidRPr="006053ED" w14:paraId="3109A074" w14:textId="77777777" w:rsidTr="006053ED">
        <w:trPr>
          <w:trHeight w:val="255"/>
          <w:jc w:val="center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3902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/>
              </w:rPr>
              <w:t>E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F736" w14:textId="77777777" w:rsidR="006053ED" w:rsidRPr="0079043F" w:rsidRDefault="006053ED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CBA0" w14:textId="1C3E8BA0" w:rsidR="006053ED" w:rsidRPr="0079043F" w:rsidRDefault="00CF49E4" w:rsidP="006053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Sufficient</w:t>
            </w:r>
          </w:p>
        </w:tc>
      </w:tr>
      <w:tr w:rsidR="006053ED" w:rsidRPr="006053ED" w14:paraId="2EBE19C5" w14:textId="77777777" w:rsidTr="006053ED">
        <w:trPr>
          <w:trHeight w:val="194"/>
          <w:jc w:val="center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481F" w14:textId="77777777" w:rsidR="006053ED" w:rsidRPr="0079043F" w:rsidRDefault="006053ED" w:rsidP="006053ED">
            <w:pPr>
              <w:spacing w:after="0" w:line="18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53E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FX, F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C020" w14:textId="77777777" w:rsidR="006053ED" w:rsidRPr="0079043F" w:rsidRDefault="006053ED" w:rsidP="006053ED">
            <w:pPr>
              <w:spacing w:after="0" w:line="18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53E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1-</w:t>
            </w: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76EC" w14:textId="77748666" w:rsidR="006053ED" w:rsidRPr="0079043F" w:rsidRDefault="00CF49E4" w:rsidP="006053ED">
            <w:pPr>
              <w:spacing w:after="0" w:line="18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43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Failed</w:t>
            </w:r>
          </w:p>
        </w:tc>
      </w:tr>
    </w:tbl>
    <w:p w14:paraId="7325B58D" w14:textId="77777777" w:rsidR="006053ED" w:rsidRDefault="006053ED" w:rsidP="00B61B81">
      <w:pPr>
        <w:keepNext/>
        <w:keepLines/>
        <w:widowControl w:val="0"/>
        <w:tabs>
          <w:tab w:val="left" w:pos="-360"/>
        </w:tabs>
        <w:spacing w:after="120"/>
        <w:ind w:left="425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0D2895D8" w14:textId="245298CA" w:rsidR="006F27DA" w:rsidRPr="00B61B81" w:rsidRDefault="006F27DA" w:rsidP="00B61B81">
      <w:pPr>
        <w:keepNext/>
        <w:keepLines/>
        <w:widowControl w:val="0"/>
        <w:tabs>
          <w:tab w:val="left" w:pos="-360"/>
        </w:tabs>
        <w:spacing w:after="120"/>
        <w:ind w:left="425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6F27DA">
        <w:rPr>
          <w:rFonts w:ascii="Verdana" w:hAnsi="Verdana"/>
          <w:b/>
          <w:sz w:val="20"/>
          <w:szCs w:val="20"/>
          <w:highlight w:val="yellow"/>
          <w:lang w:eastAsia="en-GB"/>
        </w:rPr>
        <w:t>Grading system</w:t>
      </w:r>
      <w:r w:rsidRPr="006F27DA">
        <w:rPr>
          <w:rFonts w:ascii="Verdana" w:hAnsi="Verdana"/>
          <w:sz w:val="20"/>
          <w:szCs w:val="20"/>
          <w:highlight w:val="yellow"/>
          <w:lang w:eastAsia="en-GB"/>
        </w:rPr>
        <w:t xml:space="preserve"> at</w:t>
      </w:r>
      <w:r>
        <w:rPr>
          <w:rFonts w:ascii="Verdana" w:hAnsi="Verdana"/>
          <w:sz w:val="20"/>
          <w:szCs w:val="20"/>
          <w:lang w:eastAsia="en-GB"/>
        </w:rPr>
        <w:t xml:space="preserve"> </w:t>
      </w:r>
    </w:p>
    <w:p w14:paraId="38A1AB58" w14:textId="02FBD9D7" w:rsidR="008F6E87" w:rsidRPr="00E46AF7" w:rsidRDefault="008F6E87" w:rsidP="006F27DA">
      <w:pPr>
        <w:autoSpaceDE w:val="0"/>
        <w:autoSpaceDN w:val="0"/>
        <w:adjustRightInd w:val="0"/>
        <w:spacing w:after="360"/>
        <w:ind w:left="270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[It is recommended that receiving institutions provide the statistical distribution of grades according to the descriptions in the ECTS users’ guide</w:t>
      </w:r>
      <w:r w:rsidR="00BD6D0F">
        <w:rPr>
          <w:rStyle w:val="FootnoteReference"/>
          <w:rFonts w:ascii="Verdana" w:hAnsi="Verdana"/>
          <w:i/>
          <w:sz w:val="20"/>
          <w:lang w:val="en-GB"/>
        </w:rPr>
        <w:footnoteReference w:id="7"/>
      </w:r>
      <w:r>
        <w:rPr>
          <w:rFonts w:ascii="Verdana" w:hAnsi="Verdana"/>
          <w:i/>
          <w:sz w:val="20"/>
          <w:lang w:val="en-GB"/>
        </w:rPr>
        <w:t xml:space="preserve">. </w:t>
      </w:r>
      <w:r w:rsidRPr="00E46AF7">
        <w:rPr>
          <w:rFonts w:ascii="Verdana" w:hAnsi="Verdana"/>
          <w:i/>
          <w:sz w:val="20"/>
          <w:lang w:val="en-GB"/>
        </w:rPr>
        <w:t>A link to a webpage can be enough. T</w:t>
      </w:r>
      <w:r w:rsidRPr="00E46AF7">
        <w:rPr>
          <w:rFonts w:ascii="Verdana" w:hAnsi="Verdana"/>
          <w:i/>
          <w:color w:val="000000"/>
          <w:sz w:val="20"/>
          <w:lang w:val="en-GB"/>
        </w:rPr>
        <w:t>he table will facilitate the interpretation of each grade awarded to students and will facilitate the credit transfer by the sending institution.</w:t>
      </w:r>
      <w:r w:rsidRPr="00E46AF7">
        <w:rPr>
          <w:rFonts w:ascii="Verdana" w:hAnsi="Verdana"/>
          <w:i/>
          <w:sz w:val="20"/>
          <w:lang w:val="en-GB"/>
        </w:rPr>
        <w:t>]</w:t>
      </w:r>
      <w:r w:rsidRPr="00E46AF7">
        <w:rPr>
          <w:rFonts w:ascii="Verdana" w:hAnsi="Verdana"/>
          <w:i/>
          <w:color w:val="000000"/>
          <w:sz w:val="20"/>
          <w:lang w:val="en-GB"/>
        </w:rPr>
        <w:t xml:space="preserve"> </w:t>
      </w:r>
    </w:p>
    <w:p w14:paraId="2D371FF8" w14:textId="77777777"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lastRenderedPageBreak/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14:paraId="36D23999" w14:textId="77777777"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14:paraId="39F86784" w14:textId="77777777" w:rsidR="008F6E87" w:rsidRDefault="008F6E87" w:rsidP="00812AFE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8809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2970"/>
        <w:gridCol w:w="4338"/>
      </w:tblGrid>
      <w:tr w:rsidR="008F6E87" w:rsidRPr="006F0FF7" w14:paraId="19BB8A18" w14:textId="77777777" w:rsidTr="0088727A">
        <w:trPr>
          <w:trHeight w:val="663"/>
        </w:trPr>
        <w:tc>
          <w:tcPr>
            <w:tcW w:w="1501" w:type="dxa"/>
            <w:shd w:val="clear" w:color="auto" w:fill="003399"/>
            <w:vAlign w:val="center"/>
          </w:tcPr>
          <w:p w14:paraId="09A810FE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970" w:type="dxa"/>
            <w:shd w:val="clear" w:color="auto" w:fill="003399"/>
            <w:vAlign w:val="center"/>
          </w:tcPr>
          <w:p w14:paraId="0FA0922E" w14:textId="77777777" w:rsidR="008F6E8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1E14A124" w14:textId="77777777" w:rsidR="00042F4C" w:rsidRPr="006F0FF7" w:rsidRDefault="00042F4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338" w:type="dxa"/>
            <w:shd w:val="clear" w:color="auto" w:fill="003399"/>
            <w:vAlign w:val="center"/>
          </w:tcPr>
          <w:p w14:paraId="18769EEC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276B5CC6" w14:textId="77777777" w:rsidTr="0088727A">
        <w:trPr>
          <w:trHeight w:val="442"/>
        </w:trPr>
        <w:tc>
          <w:tcPr>
            <w:tcW w:w="1501" w:type="dxa"/>
            <w:shd w:val="clear" w:color="auto" w:fill="auto"/>
            <w:vAlign w:val="center"/>
          </w:tcPr>
          <w:p w14:paraId="4AAD83B3" w14:textId="052016D1" w:rsidR="008F6E87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DB782EA" w14:textId="77777777" w:rsidR="00B61B81" w:rsidRDefault="00885452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hyperlink r:id="rId14" w:history="1">
              <w:r w:rsidR="00B61B81" w:rsidRPr="00811A5E">
                <w:rPr>
                  <w:rStyle w:val="Hyperlink"/>
                  <w:rFonts w:ascii="Verdana" w:hAnsi="Verdana"/>
                  <w:sz w:val="20"/>
                  <w:lang w:val="en-GB"/>
                </w:rPr>
                <w:t>dri@uoradea.ro</w:t>
              </w:r>
            </w:hyperlink>
            <w:r w:rsidR="00B61B81">
              <w:rPr>
                <w:rFonts w:ascii="Verdana" w:hAnsi="Verdana"/>
                <w:sz w:val="20"/>
                <w:lang w:val="en-GB"/>
              </w:rPr>
              <w:t xml:space="preserve"> or </w:t>
            </w:r>
            <w:hyperlink r:id="rId15" w:history="1">
              <w:r w:rsidR="00B61B81" w:rsidRPr="00811A5E">
                <w:rPr>
                  <w:rStyle w:val="Hyperlink"/>
                  <w:rFonts w:ascii="Verdana" w:hAnsi="Verdana"/>
                  <w:sz w:val="20"/>
                  <w:lang w:val="en-GB"/>
                </w:rPr>
                <w:t>llp@uoradea.ro</w:t>
              </w:r>
            </w:hyperlink>
          </w:p>
          <w:p w14:paraId="4426200D" w14:textId="77777777" w:rsidR="00B61B81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Tel: +40-259-408.183 or</w:t>
            </w:r>
          </w:p>
          <w:p w14:paraId="7DA240B7" w14:textId="05A872C9" w:rsidR="008F6E87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+40-259-408.181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499B2C0" w14:textId="53B5DB3E" w:rsidR="008F6E87" w:rsidRPr="006F0FF7" w:rsidRDefault="00885452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hyperlink r:id="rId16" w:history="1">
              <w:r w:rsidR="00B61B81">
                <w:rPr>
                  <w:rStyle w:val="Hyperlink"/>
                </w:rPr>
                <w:t>http://www.uoradea.ro/Studenti+Erasmus+incoming&amp;structure=3</w:t>
              </w:r>
            </w:hyperlink>
          </w:p>
        </w:tc>
      </w:tr>
      <w:tr w:rsidR="008F6E87" w:rsidRPr="006F0FF7" w14:paraId="40BE8270" w14:textId="77777777" w:rsidTr="0088727A">
        <w:trPr>
          <w:trHeight w:val="442"/>
        </w:trPr>
        <w:tc>
          <w:tcPr>
            <w:tcW w:w="1501" w:type="dxa"/>
            <w:shd w:val="clear" w:color="auto" w:fill="auto"/>
            <w:vAlign w:val="center"/>
          </w:tcPr>
          <w:p w14:paraId="5CD2D66B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F78B372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7488D774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679EE1EB" w14:textId="77777777"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</w:rPr>
      </w:pPr>
    </w:p>
    <w:p w14:paraId="554DEF67" w14:textId="77777777"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14:paraId="29E62600" w14:textId="77777777"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14:paraId="7D4C90D5" w14:textId="77777777"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875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970"/>
        <w:gridCol w:w="4338"/>
      </w:tblGrid>
      <w:tr w:rsidR="008F6E87" w:rsidRPr="006F0FF7" w14:paraId="72AA98BB" w14:textId="77777777" w:rsidTr="0088727A">
        <w:trPr>
          <w:trHeight w:val="634"/>
        </w:trPr>
        <w:tc>
          <w:tcPr>
            <w:tcW w:w="1451" w:type="dxa"/>
            <w:shd w:val="clear" w:color="auto" w:fill="003399"/>
            <w:vAlign w:val="center"/>
          </w:tcPr>
          <w:p w14:paraId="7D5D3C7A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970" w:type="dxa"/>
            <w:shd w:val="clear" w:color="auto" w:fill="003399"/>
            <w:vAlign w:val="center"/>
          </w:tcPr>
          <w:p w14:paraId="7CE61352" w14:textId="77777777" w:rsidR="00042F4C" w:rsidRDefault="00042F4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21802C7F" w14:textId="77777777" w:rsidR="008F6E87" w:rsidRPr="006F0FF7" w:rsidRDefault="00042F4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338" w:type="dxa"/>
            <w:shd w:val="clear" w:color="auto" w:fill="003399"/>
            <w:vAlign w:val="center"/>
          </w:tcPr>
          <w:p w14:paraId="4D37D9C7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52EBD494" w14:textId="77777777" w:rsidTr="0088727A">
        <w:trPr>
          <w:trHeight w:val="422"/>
        </w:trPr>
        <w:tc>
          <w:tcPr>
            <w:tcW w:w="1451" w:type="dxa"/>
            <w:shd w:val="clear" w:color="auto" w:fill="auto"/>
            <w:vAlign w:val="center"/>
          </w:tcPr>
          <w:p w14:paraId="15B23E4A" w14:textId="5FC43BF5" w:rsidR="008F6E87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4C6644D" w14:textId="77777777" w:rsidR="00B61B81" w:rsidRDefault="00885452" w:rsidP="00B61B81">
            <w:pPr>
              <w:spacing w:after="0" w:line="240" w:lineRule="auto"/>
              <w:jc w:val="center"/>
              <w:rPr>
                <w:rStyle w:val="Hyperlink"/>
                <w:rFonts w:ascii="Verdana" w:hAnsi="Verdana"/>
                <w:sz w:val="20"/>
                <w:lang w:val="en-GB"/>
              </w:rPr>
            </w:pPr>
            <w:hyperlink r:id="rId17" w:history="1">
              <w:r w:rsidR="00B61B81" w:rsidRPr="00811A5E">
                <w:rPr>
                  <w:rStyle w:val="Hyperlink"/>
                  <w:rFonts w:ascii="Verdana" w:hAnsi="Verdana"/>
                  <w:sz w:val="20"/>
                  <w:lang w:val="en-GB"/>
                </w:rPr>
                <w:t>dri@uoradea.ro</w:t>
              </w:r>
            </w:hyperlink>
            <w:r w:rsidR="00B61B81">
              <w:rPr>
                <w:rFonts w:ascii="Verdana" w:hAnsi="Verdana"/>
                <w:sz w:val="20"/>
                <w:lang w:val="en-GB"/>
              </w:rPr>
              <w:t xml:space="preserve"> or </w:t>
            </w:r>
            <w:hyperlink r:id="rId18" w:history="1">
              <w:r w:rsidR="00B61B81" w:rsidRPr="00811A5E">
                <w:rPr>
                  <w:rStyle w:val="Hyperlink"/>
                  <w:rFonts w:ascii="Verdana" w:hAnsi="Verdana"/>
                  <w:sz w:val="20"/>
                  <w:lang w:val="en-GB"/>
                </w:rPr>
                <w:t>llp@uoradea.ro</w:t>
              </w:r>
            </w:hyperlink>
          </w:p>
          <w:p w14:paraId="4A029365" w14:textId="77777777" w:rsidR="00B61B81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Tel: +40-259-408.183 or</w:t>
            </w:r>
          </w:p>
          <w:p w14:paraId="720C5633" w14:textId="5FDD7716" w:rsidR="008F6E87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+40-259-408.181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5E53E101" w14:textId="7128322D" w:rsidR="008F6E87" w:rsidRPr="006F0FF7" w:rsidRDefault="00885452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hyperlink r:id="rId19" w:history="1">
              <w:r w:rsidR="00B61B81">
                <w:rPr>
                  <w:rStyle w:val="Hyperlink"/>
                </w:rPr>
                <w:t>http://www.uoradea.ro/Studenti+Erasmus+incoming&amp;structure=3</w:t>
              </w:r>
            </w:hyperlink>
          </w:p>
        </w:tc>
      </w:tr>
      <w:tr w:rsidR="008F6E87" w:rsidRPr="006F0FF7" w14:paraId="60702D47" w14:textId="77777777" w:rsidTr="0088727A">
        <w:trPr>
          <w:trHeight w:val="422"/>
        </w:trPr>
        <w:tc>
          <w:tcPr>
            <w:tcW w:w="1451" w:type="dxa"/>
            <w:shd w:val="clear" w:color="auto" w:fill="auto"/>
            <w:vAlign w:val="center"/>
          </w:tcPr>
          <w:p w14:paraId="3C471D37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F388C98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07764CE2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4A85D8F4" w14:textId="77777777"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14:paraId="0BE0F285" w14:textId="77777777"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14:paraId="4FC47EAE" w14:textId="77777777"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14:paraId="403CB30D" w14:textId="77777777"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875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3085"/>
        <w:gridCol w:w="4338"/>
      </w:tblGrid>
      <w:tr w:rsidR="008F6E87" w:rsidRPr="006F0FF7" w14:paraId="572A8DCD" w14:textId="77777777" w:rsidTr="00B61B81">
        <w:trPr>
          <w:trHeight w:val="682"/>
        </w:trPr>
        <w:tc>
          <w:tcPr>
            <w:tcW w:w="1336" w:type="dxa"/>
            <w:shd w:val="clear" w:color="auto" w:fill="003399"/>
            <w:vAlign w:val="center"/>
          </w:tcPr>
          <w:p w14:paraId="73ADCB64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3085" w:type="dxa"/>
            <w:shd w:val="clear" w:color="auto" w:fill="003399"/>
            <w:vAlign w:val="center"/>
          </w:tcPr>
          <w:p w14:paraId="6D60BB14" w14:textId="77777777" w:rsidR="00042F4C" w:rsidRDefault="00042F4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32F5E2EE" w14:textId="77777777" w:rsidR="008F6E87" w:rsidRPr="006F0FF7" w:rsidRDefault="00042F4C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338" w:type="dxa"/>
            <w:shd w:val="clear" w:color="auto" w:fill="003399"/>
            <w:vAlign w:val="center"/>
          </w:tcPr>
          <w:p w14:paraId="1E0F9742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39DB7D29" w14:textId="77777777" w:rsidTr="00B61B81">
        <w:trPr>
          <w:trHeight w:val="454"/>
        </w:trPr>
        <w:tc>
          <w:tcPr>
            <w:tcW w:w="1336" w:type="dxa"/>
            <w:shd w:val="clear" w:color="auto" w:fill="auto"/>
            <w:vAlign w:val="center"/>
          </w:tcPr>
          <w:p w14:paraId="168ECE9D" w14:textId="45102FA6" w:rsidR="008F6E87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117091E6" w14:textId="75B8C211" w:rsidR="00B61B81" w:rsidRDefault="00885452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hyperlink r:id="rId20" w:history="1">
              <w:r w:rsidR="00B61B81" w:rsidRPr="00811A5E">
                <w:rPr>
                  <w:rStyle w:val="Hyperlink"/>
                  <w:rFonts w:ascii="Verdana" w:hAnsi="Verdana"/>
                  <w:sz w:val="20"/>
                  <w:lang w:val="en-GB"/>
                </w:rPr>
                <w:t>dri@uoradea.ro</w:t>
              </w:r>
            </w:hyperlink>
            <w:r w:rsidR="00B61B81">
              <w:rPr>
                <w:rFonts w:ascii="Verdana" w:hAnsi="Verdana"/>
                <w:sz w:val="20"/>
                <w:lang w:val="en-GB"/>
              </w:rPr>
              <w:t xml:space="preserve"> or </w:t>
            </w:r>
            <w:hyperlink r:id="rId21" w:history="1">
              <w:r w:rsidR="00B61B81" w:rsidRPr="00811A5E">
                <w:rPr>
                  <w:rStyle w:val="Hyperlink"/>
                  <w:rFonts w:ascii="Verdana" w:hAnsi="Verdana"/>
                  <w:sz w:val="20"/>
                  <w:lang w:val="en-GB"/>
                </w:rPr>
                <w:t>llp@uoradea.ro</w:t>
              </w:r>
            </w:hyperlink>
          </w:p>
          <w:p w14:paraId="7F99080A" w14:textId="2699D5C9" w:rsidR="008F6E87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lastRenderedPageBreak/>
              <w:t>Tel: +40-259-408.183 or +40-259-408.181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CD671E1" w14:textId="539B4DBF" w:rsidR="008F6E87" w:rsidRPr="006F0FF7" w:rsidRDefault="00885452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hyperlink r:id="rId22" w:history="1">
              <w:r w:rsidR="00B61B81">
                <w:rPr>
                  <w:rStyle w:val="Hyperlink"/>
                </w:rPr>
                <w:t>http://www.uoradea.ro/Studenti+Erasmus+incoming&amp;structure=3</w:t>
              </w:r>
            </w:hyperlink>
          </w:p>
        </w:tc>
      </w:tr>
      <w:tr w:rsidR="008F6E87" w:rsidRPr="006F0FF7" w14:paraId="29B71B1B" w14:textId="77777777" w:rsidTr="00B61B81">
        <w:trPr>
          <w:trHeight w:val="454"/>
        </w:trPr>
        <w:tc>
          <w:tcPr>
            <w:tcW w:w="1336" w:type="dxa"/>
            <w:shd w:val="clear" w:color="auto" w:fill="auto"/>
            <w:vAlign w:val="center"/>
          </w:tcPr>
          <w:p w14:paraId="345D5F1E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7D16D7D6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70633A0E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7097A390" w14:textId="77777777" w:rsidR="008F6E87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14:paraId="046AB378" w14:textId="77777777" w:rsidR="008F6E87" w:rsidRPr="00E46AF7" w:rsidRDefault="008F6E87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tbl>
      <w:tblPr>
        <w:tblW w:w="8692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957"/>
        <w:gridCol w:w="3094"/>
        <w:gridCol w:w="1130"/>
        <w:gridCol w:w="2511"/>
      </w:tblGrid>
      <w:tr w:rsidR="008F6E87" w:rsidRPr="006F0FF7" w14:paraId="6C74BF99" w14:textId="77777777" w:rsidTr="00304E8C">
        <w:trPr>
          <w:trHeight w:val="802"/>
        </w:trPr>
        <w:tc>
          <w:tcPr>
            <w:tcW w:w="1957" w:type="dxa"/>
            <w:shd w:val="clear" w:color="auto" w:fill="003399"/>
            <w:vAlign w:val="center"/>
          </w:tcPr>
          <w:p w14:paraId="4B25C45A" w14:textId="18907675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Institution</w:t>
            </w:r>
          </w:p>
          <w:p w14:paraId="02EA97E0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3094" w:type="dxa"/>
            <w:shd w:val="clear" w:color="auto" w:fill="003399"/>
            <w:vAlign w:val="center"/>
          </w:tcPr>
          <w:p w14:paraId="7CD1246B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130" w:type="dxa"/>
            <w:shd w:val="clear" w:color="auto" w:fill="003399"/>
            <w:vAlign w:val="center"/>
          </w:tcPr>
          <w:p w14:paraId="7E6F17FA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511" w:type="dxa"/>
            <w:shd w:val="clear" w:color="auto" w:fill="003399"/>
            <w:vAlign w:val="center"/>
          </w:tcPr>
          <w:p w14:paraId="06F7D360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6F0FF7">
              <w:rPr>
                <w:rStyle w:val="FootnoteReference"/>
                <w:rFonts w:ascii="Verdana" w:hAnsi="Verdana"/>
                <w:b/>
                <w:bCs/>
                <w:color w:val="FFFFFF"/>
                <w:lang w:val="en-GB"/>
              </w:rPr>
              <w:footnoteReference w:id="8"/>
            </w:r>
          </w:p>
        </w:tc>
      </w:tr>
      <w:tr w:rsidR="008F6E87" w:rsidRPr="006F0FF7" w14:paraId="09A53086" w14:textId="77777777" w:rsidTr="00304E8C">
        <w:trPr>
          <w:trHeight w:val="442"/>
        </w:trPr>
        <w:tc>
          <w:tcPr>
            <w:tcW w:w="1957" w:type="dxa"/>
            <w:shd w:val="clear" w:color="auto" w:fill="auto"/>
            <w:vAlign w:val="center"/>
          </w:tcPr>
          <w:p w14:paraId="55E7337D" w14:textId="475F12EE" w:rsidR="008F6E87" w:rsidRPr="006F0FF7" w:rsidRDefault="00B61B81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ORADEA01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795E159" w14:textId="77777777" w:rsidR="00B61B81" w:rsidRDefault="00B61B81" w:rsidP="00304E8C">
            <w:pPr>
              <w:jc w:val="center"/>
              <w:rPr>
                <w:rFonts w:ascii="Verdana" w:hAnsi="Verdana"/>
                <w:sz w:val="20"/>
                <w:lang w:val="ro-RO"/>
              </w:rPr>
            </w:pPr>
            <w:proofErr w:type="spellStart"/>
            <w:r>
              <w:rPr>
                <w:rFonts w:ascii="Verdana" w:hAnsi="Verdana"/>
                <w:sz w:val="20"/>
                <w:lang w:val="en-GB"/>
              </w:rPr>
              <w:t>Prof.</w:t>
            </w:r>
            <w:proofErr w:type="spellEnd"/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/>
                <w:sz w:val="20"/>
                <w:lang w:val="en-GB"/>
              </w:rPr>
              <w:t xml:space="preserve"> Constantin </w:t>
            </w:r>
            <w:proofErr w:type="spellStart"/>
            <w:r>
              <w:rPr>
                <w:rFonts w:ascii="Verdana" w:hAnsi="Verdana"/>
                <w:sz w:val="20"/>
                <w:lang w:val="ro-RO"/>
              </w:rPr>
              <w:t>Bungău</w:t>
            </w:r>
            <w:proofErr w:type="spellEnd"/>
          </w:p>
          <w:p w14:paraId="21AF1343" w14:textId="2BF304C6" w:rsidR="008F6E87" w:rsidRPr="006F0FF7" w:rsidRDefault="00B61B81" w:rsidP="00304E8C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ro-RO"/>
              </w:rPr>
              <w:t>Rector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482A471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31D8CA9E" w14:textId="77777777" w:rsidR="008F6E8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64E1E68A" w14:textId="77777777" w:rsidR="00304E8C" w:rsidRDefault="00304E8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49561F7D" w14:textId="77777777" w:rsidR="00304E8C" w:rsidRDefault="00304E8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0802D2B5" w14:textId="77777777" w:rsidR="00304E8C" w:rsidRDefault="00304E8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6F5A2A7D" w14:textId="77777777" w:rsidR="00304E8C" w:rsidRDefault="00304E8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711CFB36" w14:textId="77777777" w:rsidR="00304E8C" w:rsidRDefault="00304E8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7FDE45EB" w14:textId="77777777" w:rsidR="00304E8C" w:rsidRDefault="00304E8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0D2D3997" w14:textId="77777777" w:rsidR="00304E8C" w:rsidRDefault="00304E8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32EB583F" w14:textId="77777777" w:rsidR="00304E8C" w:rsidRPr="006F0FF7" w:rsidRDefault="00304E8C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6F0FF7" w14:paraId="03B5D0F0" w14:textId="77777777" w:rsidTr="00304E8C">
        <w:trPr>
          <w:trHeight w:val="442"/>
        </w:trPr>
        <w:tc>
          <w:tcPr>
            <w:tcW w:w="1957" w:type="dxa"/>
            <w:shd w:val="clear" w:color="auto" w:fill="auto"/>
            <w:vAlign w:val="center"/>
          </w:tcPr>
          <w:p w14:paraId="21432AAC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8C8BF7C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866B7F6" w14:textId="77777777" w:rsidR="008F6E87" w:rsidRPr="006F0FF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02574416" w14:textId="77777777" w:rsidR="008F6E87" w:rsidRDefault="008F6E87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68DBA1EF" w14:textId="77777777" w:rsidR="00975256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4CE03288" w14:textId="77777777" w:rsidR="00975256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4FFF5AAE" w14:textId="77777777" w:rsidR="00975256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1246A5CC" w14:textId="77777777" w:rsidR="00975256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3B533BC1" w14:textId="77777777" w:rsidR="00975256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0328413F" w14:textId="77777777" w:rsidR="00975256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3A5BB11B" w14:textId="77777777" w:rsidR="00975256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6AA61A85" w14:textId="77777777" w:rsidR="00975256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  <w:p w14:paraId="57AC2FE2" w14:textId="77777777" w:rsidR="00975256" w:rsidRPr="006F0FF7" w:rsidRDefault="00975256" w:rsidP="00B61B81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711D46E0" w14:textId="77777777" w:rsidR="008F6E87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14:paraId="0B34E85A" w14:textId="77777777" w:rsidR="00827E48" w:rsidRPr="00E46AF7" w:rsidRDefault="00827E48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</w:p>
    <w:p w14:paraId="07C28A9B" w14:textId="77777777" w:rsidR="00AE3AA8" w:rsidRPr="00E46AF7" w:rsidRDefault="00AE3AA8" w:rsidP="003B08E5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</w:p>
    <w:p w14:paraId="4D4C21D7" w14:textId="77777777" w:rsidR="00E35B1C" w:rsidRDefault="00E35B1C" w:rsidP="00E35B1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7CBB2485" w14:textId="77777777" w:rsidR="005C3DD2" w:rsidRPr="00656B82" w:rsidRDefault="00F50FB7">
      <w:pPr>
        <w:rPr>
          <w:noProof/>
          <w:lang w:val="en-GB"/>
        </w:rPr>
      </w:pP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</w:p>
    <w:sectPr w:rsidR="005C3DD2" w:rsidRPr="00656B82" w:rsidSect="00E35B1C">
      <w:footerReference w:type="default" r:id="rId2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268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A15DA" w14:textId="77777777" w:rsidR="00885452" w:rsidRDefault="00885452" w:rsidP="001F70BB">
      <w:pPr>
        <w:spacing w:after="0" w:line="240" w:lineRule="auto"/>
      </w:pPr>
      <w:r>
        <w:separator/>
      </w:r>
    </w:p>
  </w:endnote>
  <w:endnote w:type="continuationSeparator" w:id="0">
    <w:p w14:paraId="1E49A749" w14:textId="77777777" w:rsidR="00885452" w:rsidRDefault="00885452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533597"/>
      <w:docPartObj>
        <w:docPartGallery w:val="Page Numbers (Bottom of Page)"/>
        <w:docPartUnique/>
      </w:docPartObj>
    </w:sdtPr>
    <w:sdtEndPr/>
    <w:sdtContent>
      <w:p w14:paraId="25FE90E0" w14:textId="77777777" w:rsidR="00A2185F" w:rsidRDefault="00A218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83" w:rsidRPr="00A95583">
          <w:rPr>
            <w:noProof/>
            <w:lang w:val="fr-FR"/>
          </w:rPr>
          <w:t>1</w:t>
        </w:r>
        <w:r>
          <w:fldChar w:fldCharType="end"/>
        </w:r>
      </w:p>
    </w:sdtContent>
  </w:sdt>
  <w:p w14:paraId="3208AEC7" w14:textId="77777777" w:rsidR="00A2185F" w:rsidRDefault="00A2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0BEDD" w14:textId="77777777" w:rsidR="00885452" w:rsidRDefault="00885452" w:rsidP="001F70BB">
      <w:pPr>
        <w:spacing w:after="0" w:line="240" w:lineRule="auto"/>
      </w:pPr>
      <w:r>
        <w:separator/>
      </w:r>
    </w:p>
  </w:footnote>
  <w:footnote w:type="continuationSeparator" w:id="0">
    <w:p w14:paraId="4A108B2F" w14:textId="77777777" w:rsidR="00885452" w:rsidRDefault="00885452" w:rsidP="001F70BB">
      <w:pPr>
        <w:spacing w:after="0" w:line="240" w:lineRule="auto"/>
      </w:pPr>
      <w:r>
        <w:continuationSeparator/>
      </w:r>
    </w:p>
  </w:footnote>
  <w:footnote w:id="1">
    <w:p w14:paraId="6174DA03" w14:textId="07066BD3" w:rsidR="007539C9" w:rsidRPr="00E93CBB" w:rsidRDefault="007539C9" w:rsidP="007539C9">
      <w:pPr>
        <w:pStyle w:val="FootnoteText"/>
        <w:spacing w:after="0"/>
        <w:ind w:left="170" w:hanging="170"/>
      </w:pPr>
      <w:r w:rsidRPr="00235CE8">
        <w:rPr>
          <w:rStyle w:val="FootnoteReference"/>
        </w:rPr>
        <w:footnoteRef/>
      </w:r>
      <w:r w:rsidRPr="00E9496A">
        <w:t xml:space="preserve"> Inter-institutional agreement</w:t>
      </w:r>
      <w:r w:rsidR="00CC2C85">
        <w:t>s can be signed by two or more h</w:t>
      </w:r>
      <w:r w:rsidRPr="00E9496A">
        <w:t xml:space="preserve">igher </w:t>
      </w:r>
      <w:r w:rsidR="00CC2C85">
        <w:t>e</w:t>
      </w:r>
      <w:r w:rsidRPr="00E9496A">
        <w:t>ducation Institutions</w:t>
      </w:r>
    </w:p>
  </w:footnote>
  <w:footnote w:id="2">
    <w:p w14:paraId="5ADCA058" w14:textId="77777777" w:rsidR="007539C9" w:rsidRPr="00B072CC" w:rsidRDefault="007539C9" w:rsidP="007539C9">
      <w:pPr>
        <w:pStyle w:val="FootnoteText"/>
        <w:spacing w:after="0"/>
      </w:pPr>
      <w:r>
        <w:rPr>
          <w:rStyle w:val="FootnoteReference"/>
        </w:rPr>
        <w:footnoteRef/>
      </w:r>
      <w:r w:rsidRPr="00B072CC">
        <w:t xml:space="preserve"> H</w:t>
      </w:r>
      <w:r>
        <w:t xml:space="preserve">igher Education Institutions </w:t>
      </w:r>
      <w:r w:rsidRPr="00B072CC">
        <w:t xml:space="preserve">have to </w:t>
      </w:r>
      <w:r>
        <w:t>agree</w:t>
      </w:r>
      <w:r w:rsidRPr="00B072CC">
        <w:t xml:space="preserve"> on the period of validity</w:t>
      </w:r>
      <w:r>
        <w:t xml:space="preserve"> of this agreement</w:t>
      </w:r>
    </w:p>
  </w:footnote>
  <w:footnote w:id="3">
    <w:p w14:paraId="5D004874" w14:textId="77777777" w:rsidR="007B772D" w:rsidRPr="00E9496A" w:rsidRDefault="007B772D" w:rsidP="007B772D">
      <w:pPr>
        <w:pStyle w:val="FootnoteText"/>
        <w:spacing w:after="0"/>
        <w:ind w:left="113" w:hanging="113"/>
      </w:pPr>
      <w:r>
        <w:rPr>
          <w:rStyle w:val="FootnoteReference"/>
        </w:rPr>
        <w:footnoteRef/>
      </w:r>
      <w:r w:rsidRPr="00AD154E">
        <w:rPr>
          <w:rStyle w:val="FootnoteReference"/>
        </w:rPr>
        <w:t xml:space="preserve"> </w:t>
      </w:r>
      <w:r w:rsidRPr="007A5008">
        <w:t>Clauses may be added to this template agreement to better reflect the nature of the institutional partnership.</w:t>
      </w:r>
    </w:p>
  </w:footnote>
  <w:footnote w:id="4">
    <w:p w14:paraId="6EE866F9" w14:textId="77777777" w:rsidR="00975684" w:rsidRPr="00E20427" w:rsidRDefault="00975684" w:rsidP="00975684">
      <w:pPr>
        <w:pStyle w:val="FootnoteText"/>
        <w:spacing w:after="0"/>
      </w:pPr>
      <w:r>
        <w:rPr>
          <w:rStyle w:val="FootnoteReference"/>
        </w:rPr>
        <w:footnoteRef/>
      </w:r>
      <w:r w:rsidRPr="00E20427">
        <w:rPr>
          <w:rStyle w:val="FootnoteReference"/>
        </w:rPr>
        <w:t xml:space="preserve"> </w:t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  <w:r>
        <w:t xml:space="preserve"> </w:t>
      </w:r>
    </w:p>
  </w:footnote>
  <w:footnote w:id="5">
    <w:p w14:paraId="64C360AE" w14:textId="41FDEEFA" w:rsidR="003B08E5" w:rsidRPr="007C4C4B" w:rsidRDefault="003B08E5" w:rsidP="003B08E5">
      <w:pPr>
        <w:pStyle w:val="FootnoteText"/>
        <w:spacing w:after="0"/>
        <w:rPr>
          <w:i/>
        </w:rPr>
      </w:pPr>
      <w:r>
        <w:rPr>
          <w:rStyle w:val="FootnoteReference"/>
        </w:rPr>
        <w:footnoteRef/>
      </w:r>
      <w:r w:rsidRPr="00291D6D">
        <w:t xml:space="preserve"> Mobility numbers can be given per </w:t>
      </w:r>
      <w:r>
        <w:t xml:space="preserve">sending/receiving </w:t>
      </w:r>
      <w:r w:rsidRPr="00291D6D">
        <w:t>institution</w:t>
      </w:r>
      <w:r>
        <w:t>s</w:t>
      </w:r>
      <w:r w:rsidRPr="00291D6D">
        <w:t xml:space="preserve"> </w:t>
      </w:r>
      <w:r w:rsidRPr="007C4C4B">
        <w:rPr>
          <w:i/>
        </w:rPr>
        <w:t xml:space="preserve">and per </w:t>
      </w:r>
      <w:r w:rsidR="000D4F1C">
        <w:rPr>
          <w:i/>
        </w:rPr>
        <w:t>education</w:t>
      </w:r>
      <w:r>
        <w:rPr>
          <w:i/>
        </w:rPr>
        <w:t xml:space="preserve"> </w:t>
      </w:r>
      <w:r w:rsidR="001650D9">
        <w:rPr>
          <w:i/>
        </w:rPr>
        <w:t xml:space="preserve">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Hyperlink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6">
    <w:p w14:paraId="3660E7BA" w14:textId="77777777" w:rsidR="00EA7013" w:rsidRPr="00291D6D" w:rsidRDefault="00EA7013" w:rsidP="00EA7013">
      <w:pPr>
        <w:spacing w:after="0"/>
        <w:rPr>
          <w:lang w:val="en-GB"/>
        </w:rPr>
      </w:pPr>
      <w:r>
        <w:rPr>
          <w:rStyle w:val="FootnoteReference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Hyperlink"/>
            <w:sz w:val="20"/>
            <w:lang w:val="en-GB"/>
          </w:rPr>
          <w:t>http://europass.cedefop.europa.eu/en/resources/european-language-levels-cefr</w:t>
        </w:r>
      </w:hyperlink>
    </w:p>
  </w:footnote>
  <w:footnote w:id="7">
    <w:p w14:paraId="02FFA4A1" w14:textId="75FEBD77" w:rsidR="00BD6D0F" w:rsidRPr="00BD6D0F" w:rsidRDefault="00BD6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703E5">
          <w:rPr>
            <w:rStyle w:val="Hyperlink"/>
          </w:rPr>
          <w:t>http://ec.europa.eu/education/lifelong-learning-policy/ects_en.htm</w:t>
        </w:r>
      </w:hyperlink>
    </w:p>
  </w:footnote>
  <w:footnote w:id="8">
    <w:p w14:paraId="3EA68F5B" w14:textId="77777777" w:rsidR="008F6E87" w:rsidRPr="00291D6D" w:rsidRDefault="008F6E87" w:rsidP="008F6E87">
      <w:pPr>
        <w:pStyle w:val="FootnoteText"/>
      </w:pPr>
      <w:r>
        <w:rPr>
          <w:rStyle w:val="FootnoteReference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1903"/>
    <w:multiLevelType w:val="hybridMultilevel"/>
    <w:tmpl w:val="68EC958E"/>
    <w:lvl w:ilvl="0" w:tplc="3DEC056C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53A67DFC"/>
    <w:lvl w:ilvl="0">
      <w:start w:val="1"/>
      <w:numFmt w:val="upperLetter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9312D3"/>
    <w:multiLevelType w:val="hybridMultilevel"/>
    <w:tmpl w:val="EE54927A"/>
    <w:lvl w:ilvl="0" w:tplc="67CC60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12"/>
  </w:num>
  <w:num w:numId="15">
    <w:abstractNumId w:val="2"/>
  </w:num>
  <w:num w:numId="16">
    <w:abstractNumId w:val="6"/>
  </w:num>
  <w:num w:numId="17">
    <w:abstractNumId w:val="0"/>
  </w:num>
  <w:num w:numId="18">
    <w:abstractNumId w:val="14"/>
  </w:num>
  <w:num w:numId="19">
    <w:abstractNumId w:val="5"/>
  </w:num>
  <w:num w:numId="20">
    <w:abstractNumId w:val="15"/>
  </w:num>
  <w:num w:numId="21">
    <w:abstractNumId w:val="10"/>
  </w:num>
  <w:num w:numId="22">
    <w:abstractNumId w:val="17"/>
  </w:num>
  <w:num w:numId="23">
    <w:abstractNumId w:val="16"/>
  </w:num>
  <w:num w:numId="24">
    <w:abstractNumId w:val="4"/>
  </w:num>
  <w:num w:numId="25">
    <w:abstractNumId w:val="13"/>
  </w:num>
  <w:num w:numId="26">
    <w:abstractNumId w:val="9"/>
  </w:num>
  <w:num w:numId="27">
    <w:abstractNumId w:val="8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0DA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EA8"/>
    <w:rsid w:val="00053CAE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93BF1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4324"/>
    <w:rsid w:val="000C622A"/>
    <w:rsid w:val="000C6A6A"/>
    <w:rsid w:val="000C7C19"/>
    <w:rsid w:val="000D3F8F"/>
    <w:rsid w:val="000D4F1C"/>
    <w:rsid w:val="000D675C"/>
    <w:rsid w:val="000E49C8"/>
    <w:rsid w:val="000E5028"/>
    <w:rsid w:val="000E6CCF"/>
    <w:rsid w:val="000F0118"/>
    <w:rsid w:val="000F0274"/>
    <w:rsid w:val="000F1908"/>
    <w:rsid w:val="000F3909"/>
    <w:rsid w:val="000F3B99"/>
    <w:rsid w:val="000F4EDD"/>
    <w:rsid w:val="000F690C"/>
    <w:rsid w:val="000F747B"/>
    <w:rsid w:val="001001DA"/>
    <w:rsid w:val="0010154F"/>
    <w:rsid w:val="001124BB"/>
    <w:rsid w:val="00114425"/>
    <w:rsid w:val="00114D7E"/>
    <w:rsid w:val="0011667C"/>
    <w:rsid w:val="001167C8"/>
    <w:rsid w:val="00120699"/>
    <w:rsid w:val="00123464"/>
    <w:rsid w:val="001269C4"/>
    <w:rsid w:val="00130125"/>
    <w:rsid w:val="00131D9D"/>
    <w:rsid w:val="001340C1"/>
    <w:rsid w:val="00135730"/>
    <w:rsid w:val="001405F8"/>
    <w:rsid w:val="00140A5C"/>
    <w:rsid w:val="001414F3"/>
    <w:rsid w:val="00147835"/>
    <w:rsid w:val="001509B2"/>
    <w:rsid w:val="001509FB"/>
    <w:rsid w:val="00152872"/>
    <w:rsid w:val="00152AC4"/>
    <w:rsid w:val="00153923"/>
    <w:rsid w:val="00153948"/>
    <w:rsid w:val="00155884"/>
    <w:rsid w:val="001570E7"/>
    <w:rsid w:val="001571AE"/>
    <w:rsid w:val="001650D9"/>
    <w:rsid w:val="00170A8E"/>
    <w:rsid w:val="00171865"/>
    <w:rsid w:val="001721C4"/>
    <w:rsid w:val="001752F0"/>
    <w:rsid w:val="00175B47"/>
    <w:rsid w:val="001767D9"/>
    <w:rsid w:val="0018060F"/>
    <w:rsid w:val="001848E0"/>
    <w:rsid w:val="00190365"/>
    <w:rsid w:val="0019310C"/>
    <w:rsid w:val="001A0388"/>
    <w:rsid w:val="001A17A3"/>
    <w:rsid w:val="001A3E40"/>
    <w:rsid w:val="001A5E02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52D9"/>
    <w:rsid w:val="001C71D2"/>
    <w:rsid w:val="001D0D91"/>
    <w:rsid w:val="001D346E"/>
    <w:rsid w:val="001D5254"/>
    <w:rsid w:val="001D52BC"/>
    <w:rsid w:val="001D7860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24DCA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50034"/>
    <w:rsid w:val="00250246"/>
    <w:rsid w:val="00252CFB"/>
    <w:rsid w:val="00253E31"/>
    <w:rsid w:val="002562D3"/>
    <w:rsid w:val="00256EAE"/>
    <w:rsid w:val="002607CD"/>
    <w:rsid w:val="002628AA"/>
    <w:rsid w:val="00272106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1A4"/>
    <w:rsid w:val="00291C5A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602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4E8C"/>
    <w:rsid w:val="00305355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6EF0"/>
    <w:rsid w:val="003373B1"/>
    <w:rsid w:val="0033781D"/>
    <w:rsid w:val="0034006B"/>
    <w:rsid w:val="00340407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75E2"/>
    <w:rsid w:val="00367D62"/>
    <w:rsid w:val="003704F3"/>
    <w:rsid w:val="00371AE8"/>
    <w:rsid w:val="00371DAF"/>
    <w:rsid w:val="003729B6"/>
    <w:rsid w:val="00374151"/>
    <w:rsid w:val="003806A7"/>
    <w:rsid w:val="00382009"/>
    <w:rsid w:val="00382E2D"/>
    <w:rsid w:val="00386708"/>
    <w:rsid w:val="003871CC"/>
    <w:rsid w:val="00391CA7"/>
    <w:rsid w:val="00391EAE"/>
    <w:rsid w:val="00394853"/>
    <w:rsid w:val="00395934"/>
    <w:rsid w:val="00397C82"/>
    <w:rsid w:val="003A0277"/>
    <w:rsid w:val="003A2A04"/>
    <w:rsid w:val="003A2D8A"/>
    <w:rsid w:val="003A3A7A"/>
    <w:rsid w:val="003A5827"/>
    <w:rsid w:val="003A60E9"/>
    <w:rsid w:val="003A654A"/>
    <w:rsid w:val="003A7827"/>
    <w:rsid w:val="003B08E5"/>
    <w:rsid w:val="003B092C"/>
    <w:rsid w:val="003B0BC0"/>
    <w:rsid w:val="003B20E5"/>
    <w:rsid w:val="003B2440"/>
    <w:rsid w:val="003B2C42"/>
    <w:rsid w:val="003B457C"/>
    <w:rsid w:val="003B47F5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2F1C"/>
    <w:rsid w:val="003F45C9"/>
    <w:rsid w:val="003F6756"/>
    <w:rsid w:val="003F6F19"/>
    <w:rsid w:val="003F7028"/>
    <w:rsid w:val="00402172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2237E"/>
    <w:rsid w:val="00423DB8"/>
    <w:rsid w:val="004249F4"/>
    <w:rsid w:val="00431B53"/>
    <w:rsid w:val="0043227B"/>
    <w:rsid w:val="00432334"/>
    <w:rsid w:val="00433EF8"/>
    <w:rsid w:val="00436A5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A43EB"/>
    <w:rsid w:val="004A77BD"/>
    <w:rsid w:val="004B17E3"/>
    <w:rsid w:val="004B30D3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5DFC"/>
    <w:rsid w:val="00517EBA"/>
    <w:rsid w:val="005221D3"/>
    <w:rsid w:val="00522AD2"/>
    <w:rsid w:val="00524C8F"/>
    <w:rsid w:val="00531395"/>
    <w:rsid w:val="0053289F"/>
    <w:rsid w:val="005336FB"/>
    <w:rsid w:val="005362A9"/>
    <w:rsid w:val="005378EF"/>
    <w:rsid w:val="00537BD6"/>
    <w:rsid w:val="00542AF6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652F"/>
    <w:rsid w:val="00597A3E"/>
    <w:rsid w:val="005A15D7"/>
    <w:rsid w:val="005A4DCB"/>
    <w:rsid w:val="005A71A5"/>
    <w:rsid w:val="005B0D4F"/>
    <w:rsid w:val="005B4652"/>
    <w:rsid w:val="005B576D"/>
    <w:rsid w:val="005B77C1"/>
    <w:rsid w:val="005C1F2F"/>
    <w:rsid w:val="005C3DD2"/>
    <w:rsid w:val="005C5971"/>
    <w:rsid w:val="005C7057"/>
    <w:rsid w:val="005C73D0"/>
    <w:rsid w:val="005C78FC"/>
    <w:rsid w:val="005C79A1"/>
    <w:rsid w:val="005D00D6"/>
    <w:rsid w:val="005D20F2"/>
    <w:rsid w:val="005D3D32"/>
    <w:rsid w:val="005D4B53"/>
    <w:rsid w:val="005D6BF3"/>
    <w:rsid w:val="005D6E7C"/>
    <w:rsid w:val="005F4FA9"/>
    <w:rsid w:val="005F6315"/>
    <w:rsid w:val="005F74AC"/>
    <w:rsid w:val="00601152"/>
    <w:rsid w:val="0060385B"/>
    <w:rsid w:val="00603DC9"/>
    <w:rsid w:val="006053ED"/>
    <w:rsid w:val="00605EAA"/>
    <w:rsid w:val="00606408"/>
    <w:rsid w:val="00610687"/>
    <w:rsid w:val="00611430"/>
    <w:rsid w:val="006120C2"/>
    <w:rsid w:val="00614A0D"/>
    <w:rsid w:val="00615B03"/>
    <w:rsid w:val="00626834"/>
    <w:rsid w:val="006300F7"/>
    <w:rsid w:val="00630FD8"/>
    <w:rsid w:val="00632098"/>
    <w:rsid w:val="00633713"/>
    <w:rsid w:val="00637267"/>
    <w:rsid w:val="0064576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285E"/>
    <w:rsid w:val="006C3A1F"/>
    <w:rsid w:val="006C4603"/>
    <w:rsid w:val="006C4BB0"/>
    <w:rsid w:val="006C6647"/>
    <w:rsid w:val="006D2535"/>
    <w:rsid w:val="006D2BA5"/>
    <w:rsid w:val="006D3BAA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7DA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4F5F"/>
    <w:rsid w:val="00725BBD"/>
    <w:rsid w:val="007271AA"/>
    <w:rsid w:val="00734D9A"/>
    <w:rsid w:val="00734F63"/>
    <w:rsid w:val="007431AC"/>
    <w:rsid w:val="00746099"/>
    <w:rsid w:val="00751484"/>
    <w:rsid w:val="007539C9"/>
    <w:rsid w:val="00753FD2"/>
    <w:rsid w:val="00755128"/>
    <w:rsid w:val="007575F5"/>
    <w:rsid w:val="00762D4B"/>
    <w:rsid w:val="0076330F"/>
    <w:rsid w:val="0076417E"/>
    <w:rsid w:val="00766E89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10EC"/>
    <w:rsid w:val="007931E6"/>
    <w:rsid w:val="00795010"/>
    <w:rsid w:val="00796980"/>
    <w:rsid w:val="007971AA"/>
    <w:rsid w:val="00797AA5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5EDD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4200"/>
    <w:rsid w:val="00845B71"/>
    <w:rsid w:val="00851B9C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75618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5452"/>
    <w:rsid w:val="00886B31"/>
    <w:rsid w:val="0088727A"/>
    <w:rsid w:val="00891436"/>
    <w:rsid w:val="00892496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D2727"/>
    <w:rsid w:val="008D412F"/>
    <w:rsid w:val="008D44B8"/>
    <w:rsid w:val="008D484C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16D9E"/>
    <w:rsid w:val="00921D76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6F8B"/>
    <w:rsid w:val="00946FE1"/>
    <w:rsid w:val="00954D1E"/>
    <w:rsid w:val="00961183"/>
    <w:rsid w:val="009632CE"/>
    <w:rsid w:val="00963794"/>
    <w:rsid w:val="009645F8"/>
    <w:rsid w:val="00965CFD"/>
    <w:rsid w:val="00966B63"/>
    <w:rsid w:val="00967F3D"/>
    <w:rsid w:val="00970AF6"/>
    <w:rsid w:val="00970BFC"/>
    <w:rsid w:val="00972C84"/>
    <w:rsid w:val="00973A9F"/>
    <w:rsid w:val="00974728"/>
    <w:rsid w:val="00975256"/>
    <w:rsid w:val="00975684"/>
    <w:rsid w:val="00975992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5A2B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A071F5"/>
    <w:rsid w:val="00A1012E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80E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5583"/>
    <w:rsid w:val="00A979A9"/>
    <w:rsid w:val="00AA27E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445B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6425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5880"/>
    <w:rsid w:val="00B203B1"/>
    <w:rsid w:val="00B20413"/>
    <w:rsid w:val="00B222F5"/>
    <w:rsid w:val="00B24124"/>
    <w:rsid w:val="00B26028"/>
    <w:rsid w:val="00B30BE1"/>
    <w:rsid w:val="00B3351F"/>
    <w:rsid w:val="00B43E7D"/>
    <w:rsid w:val="00B56DD8"/>
    <w:rsid w:val="00B61B81"/>
    <w:rsid w:val="00B6560E"/>
    <w:rsid w:val="00B70BC8"/>
    <w:rsid w:val="00B717C8"/>
    <w:rsid w:val="00B71CDF"/>
    <w:rsid w:val="00B7643C"/>
    <w:rsid w:val="00B77A79"/>
    <w:rsid w:val="00B84E07"/>
    <w:rsid w:val="00B87395"/>
    <w:rsid w:val="00B87B7B"/>
    <w:rsid w:val="00B87DC8"/>
    <w:rsid w:val="00B9072A"/>
    <w:rsid w:val="00B911A2"/>
    <w:rsid w:val="00B91BB3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1CFD"/>
    <w:rsid w:val="00BC2F6B"/>
    <w:rsid w:val="00BC5F5E"/>
    <w:rsid w:val="00BC6B12"/>
    <w:rsid w:val="00BD42AA"/>
    <w:rsid w:val="00BD55C3"/>
    <w:rsid w:val="00BD6D0F"/>
    <w:rsid w:val="00BE2447"/>
    <w:rsid w:val="00BF0B49"/>
    <w:rsid w:val="00BF5A85"/>
    <w:rsid w:val="00C01F33"/>
    <w:rsid w:val="00C027F1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5E73"/>
    <w:rsid w:val="00CB7F69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F03AA"/>
    <w:rsid w:val="00CF085B"/>
    <w:rsid w:val="00CF3C2F"/>
    <w:rsid w:val="00CF49E4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9BA"/>
    <w:rsid w:val="00D27342"/>
    <w:rsid w:val="00D27EDE"/>
    <w:rsid w:val="00D305D4"/>
    <w:rsid w:val="00D31ADE"/>
    <w:rsid w:val="00D34328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5E72"/>
    <w:rsid w:val="00DD0EA6"/>
    <w:rsid w:val="00DD2C83"/>
    <w:rsid w:val="00DD345C"/>
    <w:rsid w:val="00DD3BA1"/>
    <w:rsid w:val="00DE0F4A"/>
    <w:rsid w:val="00DE3ECF"/>
    <w:rsid w:val="00DE60B0"/>
    <w:rsid w:val="00DF4D0F"/>
    <w:rsid w:val="00DF5506"/>
    <w:rsid w:val="00E00E9D"/>
    <w:rsid w:val="00E018E8"/>
    <w:rsid w:val="00E028BA"/>
    <w:rsid w:val="00E040D4"/>
    <w:rsid w:val="00E05144"/>
    <w:rsid w:val="00E06CB4"/>
    <w:rsid w:val="00E11E29"/>
    <w:rsid w:val="00E157C9"/>
    <w:rsid w:val="00E2130B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50F0"/>
    <w:rsid w:val="00E47972"/>
    <w:rsid w:val="00E51CAD"/>
    <w:rsid w:val="00E52765"/>
    <w:rsid w:val="00E53E79"/>
    <w:rsid w:val="00E545C0"/>
    <w:rsid w:val="00E54682"/>
    <w:rsid w:val="00E56719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7525"/>
    <w:rsid w:val="00E8036E"/>
    <w:rsid w:val="00E80E88"/>
    <w:rsid w:val="00E83E2B"/>
    <w:rsid w:val="00E9416F"/>
    <w:rsid w:val="00E953DB"/>
    <w:rsid w:val="00E96462"/>
    <w:rsid w:val="00E96B2B"/>
    <w:rsid w:val="00E96F1B"/>
    <w:rsid w:val="00EA2206"/>
    <w:rsid w:val="00EA7013"/>
    <w:rsid w:val="00EA7267"/>
    <w:rsid w:val="00EB00EF"/>
    <w:rsid w:val="00EB09E1"/>
    <w:rsid w:val="00EB0B9A"/>
    <w:rsid w:val="00EB755B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51EF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77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3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unhideWhenUsed/>
    <w:rsid w:val="001F70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46"/>
  </w:style>
  <w:style w:type="paragraph" w:styleId="Footer">
    <w:name w:val="footer"/>
    <w:basedOn w:val="Normal"/>
    <w:link w:val="Foot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46"/>
  </w:style>
  <w:style w:type="paragraph" w:styleId="BalloonText">
    <w:name w:val="Balloon Text"/>
    <w:basedOn w:val="Normal"/>
    <w:link w:val="BalloonTextCh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29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3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unhideWhenUsed/>
    <w:rsid w:val="001F70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46"/>
  </w:style>
  <w:style w:type="paragraph" w:styleId="Footer">
    <w:name w:val="footer"/>
    <w:basedOn w:val="Normal"/>
    <w:link w:val="Foot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46"/>
  </w:style>
  <w:style w:type="paragraph" w:styleId="BalloonText">
    <w:name w:val="Balloon Text"/>
    <w:basedOn w:val="Normal"/>
    <w:link w:val="BalloonTextCh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29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radea.ro/Studenti+Erasmus+incoming&amp;structure=3" TargetMode="External"/><Relationship Id="rId18" Type="http://schemas.openxmlformats.org/officeDocument/2006/relationships/hyperlink" Target="mailto:llp@uoradea.ro" TargetMode="Externa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hyperlink" Target="mailto:llp@uoradea.r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buran@uoradea.ro" TargetMode="External"/><Relationship Id="rId17" Type="http://schemas.openxmlformats.org/officeDocument/2006/relationships/hyperlink" Target="mailto:dri@uoradea.r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radea.ro/Studenti+Erasmus+incoming&amp;structure=3" TargetMode="External"/><Relationship Id="rId20" Type="http://schemas.openxmlformats.org/officeDocument/2006/relationships/hyperlink" Target="mailto:dri@uoradea.r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mailto:llp@uoradea.ro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ww.uoradea.ro/Studenti+Erasmus+incoming&amp;structure=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dri@uoradea.ro" TargetMode="External"/><Relationship Id="rId22" Type="http://schemas.openxmlformats.org/officeDocument/2006/relationships/hyperlink" Target="http://www.uoradea.ro/Studenti+Erasmus+incoming&amp;structure=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lifelong-learning-policy/ects_en.htm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D7171-695D-4B82-B519-305EE485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(vierge).dotx</Template>
  <TotalTime>155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Carmen</cp:lastModifiedBy>
  <cp:revision>21</cp:revision>
  <cp:lastPrinted>2013-07-15T05:53:00Z</cp:lastPrinted>
  <dcterms:created xsi:type="dcterms:W3CDTF">2013-07-19T09:34:00Z</dcterms:created>
  <dcterms:modified xsi:type="dcterms:W3CDTF">2013-11-15T12:56:00Z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