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9894E" w14:textId="77777777" w:rsidR="007E42E0" w:rsidRDefault="007E42E0" w:rsidP="00AE7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5DA6822F" w14:textId="77777777" w:rsidR="007E42E0" w:rsidRDefault="007E42E0" w:rsidP="00AE7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5E026E9C" w14:textId="77777777" w:rsidR="007E42E0" w:rsidRDefault="007E42E0" w:rsidP="00AE7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095C5137" w14:textId="77777777" w:rsidR="007E42E0" w:rsidRDefault="007E42E0" w:rsidP="00AE7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7EE8E142" w14:textId="1E5A4D83" w:rsidR="00F90B7F" w:rsidRPr="007E42E0" w:rsidRDefault="00F90B7F" w:rsidP="00AE7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7E42E0">
        <w:rPr>
          <w:rFonts w:ascii="Times New Roman" w:hAnsi="Times New Roman" w:cs="Times New Roman"/>
          <w:b/>
          <w:bCs/>
          <w:sz w:val="28"/>
          <w:szCs w:val="28"/>
          <w:lang w:val="fr-FR"/>
        </w:rPr>
        <w:t>Premiu de excelență în cercetarea științifică</w:t>
      </w:r>
    </w:p>
    <w:p w14:paraId="0436DB35" w14:textId="47168C93" w:rsidR="00733492" w:rsidRPr="007E42E0" w:rsidRDefault="00F90B7F" w:rsidP="00AE7C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2E0">
        <w:rPr>
          <w:rFonts w:ascii="Times New Roman" w:hAnsi="Times New Roman" w:cs="Times New Roman"/>
          <w:b/>
          <w:bCs/>
          <w:sz w:val="28"/>
          <w:szCs w:val="28"/>
        </w:rPr>
        <w:t>Secțiunea: „Tineri Cercetători”</w:t>
      </w:r>
    </w:p>
    <w:p w14:paraId="2BC73416" w14:textId="77777777" w:rsidR="00AE7C35" w:rsidRDefault="00AE7C35" w:rsidP="00AE7C35">
      <w:pPr>
        <w:jc w:val="center"/>
      </w:pPr>
    </w:p>
    <w:tbl>
      <w:tblPr>
        <w:tblStyle w:val="Tabelgril"/>
        <w:tblW w:w="8500" w:type="dxa"/>
        <w:jc w:val="center"/>
        <w:tblLook w:val="04A0" w:firstRow="1" w:lastRow="0" w:firstColumn="1" w:lastColumn="0" w:noHBand="0" w:noVBand="1"/>
      </w:tblPr>
      <w:tblGrid>
        <w:gridCol w:w="683"/>
        <w:gridCol w:w="5266"/>
        <w:gridCol w:w="1559"/>
        <w:gridCol w:w="992"/>
      </w:tblGrid>
      <w:tr w:rsidR="00E94B0A" w14:paraId="052951A3" w14:textId="77777777" w:rsidTr="00E94B0A">
        <w:trPr>
          <w:jc w:val="center"/>
        </w:trPr>
        <w:tc>
          <w:tcPr>
            <w:tcW w:w="683" w:type="dxa"/>
            <w:vAlign w:val="center"/>
          </w:tcPr>
          <w:p w14:paraId="72B4FCE5" w14:textId="6F7021D3" w:rsidR="00E94B0A" w:rsidRPr="007E42E0" w:rsidRDefault="00E94B0A">
            <w:pPr>
              <w:rPr>
                <w:rFonts w:ascii="Times New Roman" w:hAnsi="Times New Roman" w:cs="Times New Roman"/>
                <w:b/>
                <w:bCs/>
              </w:rPr>
            </w:pPr>
            <w:r w:rsidRPr="007E42E0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5266" w:type="dxa"/>
            <w:vAlign w:val="center"/>
          </w:tcPr>
          <w:p w14:paraId="2456CA5D" w14:textId="75EAD538" w:rsidR="00E94B0A" w:rsidRPr="007E42E0" w:rsidRDefault="00E94B0A" w:rsidP="00F90B7F">
            <w:pPr>
              <w:rPr>
                <w:rFonts w:ascii="Times New Roman" w:hAnsi="Times New Roman" w:cs="Times New Roman"/>
                <w:b/>
                <w:bCs/>
              </w:rPr>
            </w:pPr>
            <w:r w:rsidRPr="007E42E0">
              <w:rPr>
                <w:rFonts w:ascii="Times New Roman" w:hAnsi="Times New Roman" w:cs="Times New Roman"/>
                <w:b/>
                <w:bCs/>
              </w:rPr>
              <w:t>Cadru didactic</w:t>
            </w:r>
          </w:p>
        </w:tc>
        <w:tc>
          <w:tcPr>
            <w:tcW w:w="1559" w:type="dxa"/>
            <w:vAlign w:val="center"/>
          </w:tcPr>
          <w:p w14:paraId="309E1E4A" w14:textId="46DB736F" w:rsidR="00E94B0A" w:rsidRPr="007E42E0" w:rsidRDefault="00E94B0A">
            <w:pPr>
              <w:rPr>
                <w:rFonts w:ascii="Times New Roman" w:hAnsi="Times New Roman" w:cs="Times New Roman"/>
                <w:b/>
                <w:bCs/>
              </w:rPr>
            </w:pPr>
            <w:r w:rsidRPr="007E42E0">
              <w:rPr>
                <w:rFonts w:ascii="Times New Roman" w:hAnsi="Times New Roman" w:cs="Times New Roman"/>
                <w:b/>
                <w:bCs/>
              </w:rPr>
              <w:t>Domeniul științific</w:t>
            </w:r>
          </w:p>
        </w:tc>
        <w:tc>
          <w:tcPr>
            <w:tcW w:w="992" w:type="dxa"/>
            <w:vAlign w:val="center"/>
          </w:tcPr>
          <w:p w14:paraId="626BDD02" w14:textId="60D682D5" w:rsidR="00E94B0A" w:rsidRPr="007E42E0" w:rsidRDefault="00E94B0A">
            <w:pPr>
              <w:rPr>
                <w:rFonts w:ascii="Times New Roman" w:hAnsi="Times New Roman" w:cs="Times New Roman"/>
                <w:b/>
                <w:bCs/>
              </w:rPr>
            </w:pPr>
            <w:r w:rsidRPr="007E42E0">
              <w:rPr>
                <w:rFonts w:ascii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hAnsi="Times New Roman" w:cs="Times New Roman"/>
                <w:b/>
                <w:bCs/>
              </w:rPr>
              <w:t>irsch</w:t>
            </w:r>
            <w:r w:rsidRPr="007E42E0">
              <w:rPr>
                <w:rFonts w:ascii="Times New Roman" w:hAnsi="Times New Roman" w:cs="Times New Roman"/>
                <w:b/>
                <w:bCs/>
              </w:rPr>
              <w:t xml:space="preserve"> WOS</w:t>
            </w:r>
          </w:p>
        </w:tc>
      </w:tr>
      <w:tr w:rsidR="00E94B0A" w14:paraId="3BB60D00" w14:textId="77777777" w:rsidTr="00E94B0A">
        <w:trPr>
          <w:jc w:val="center"/>
        </w:trPr>
        <w:tc>
          <w:tcPr>
            <w:tcW w:w="683" w:type="dxa"/>
            <w:vAlign w:val="center"/>
          </w:tcPr>
          <w:p w14:paraId="74813EC8" w14:textId="1ED72031" w:rsidR="00E94B0A" w:rsidRPr="007E42E0" w:rsidRDefault="00E94B0A" w:rsidP="007E42E0">
            <w:pPr>
              <w:rPr>
                <w:rFonts w:ascii="Times New Roman" w:hAnsi="Times New Roman" w:cs="Times New Roman"/>
              </w:rPr>
            </w:pPr>
            <w:r w:rsidRPr="007E4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6" w:type="dxa"/>
            <w:vAlign w:val="center"/>
          </w:tcPr>
          <w:p w14:paraId="1D527366" w14:textId="2FCB3869" w:rsidR="00E94B0A" w:rsidRPr="007E42E0" w:rsidRDefault="00E94B0A" w:rsidP="007E42E0">
            <w:pPr>
              <w:rPr>
                <w:rFonts w:ascii="Times New Roman" w:hAnsi="Times New Roman" w:cs="Times New Roman"/>
                <w:lang w:val="it-IT"/>
              </w:rPr>
            </w:pPr>
            <w:r w:rsidRPr="007E42E0">
              <w:rPr>
                <w:rFonts w:ascii="Times New Roman" w:hAnsi="Times New Roman" w:cs="Times New Roman"/>
                <w:lang w:val="it-IT"/>
              </w:rPr>
              <w:t>Șef lucrări univ.dr. Sára FERENȚI</w:t>
            </w:r>
          </w:p>
        </w:tc>
        <w:tc>
          <w:tcPr>
            <w:tcW w:w="1559" w:type="dxa"/>
            <w:vAlign w:val="center"/>
          </w:tcPr>
          <w:p w14:paraId="7F21C387" w14:textId="223FDFD3" w:rsidR="00E94B0A" w:rsidRPr="007E42E0" w:rsidRDefault="00E94B0A" w:rsidP="007E42E0">
            <w:pPr>
              <w:rPr>
                <w:rFonts w:ascii="Times New Roman" w:hAnsi="Times New Roman" w:cs="Times New Roman"/>
              </w:rPr>
            </w:pPr>
            <w:r w:rsidRPr="007E42E0">
              <w:rPr>
                <w:rFonts w:ascii="Times New Roman" w:hAnsi="Times New Roman" w:cs="Times New Roman"/>
              </w:rPr>
              <w:t>Biologie</w:t>
            </w:r>
          </w:p>
        </w:tc>
        <w:tc>
          <w:tcPr>
            <w:tcW w:w="992" w:type="dxa"/>
            <w:vAlign w:val="center"/>
          </w:tcPr>
          <w:p w14:paraId="33DBE07F" w14:textId="077A66AA" w:rsidR="00E94B0A" w:rsidRPr="007E42E0" w:rsidRDefault="00E94B0A" w:rsidP="007E42E0">
            <w:pPr>
              <w:rPr>
                <w:rFonts w:ascii="Times New Roman" w:hAnsi="Times New Roman" w:cs="Times New Roman"/>
              </w:rPr>
            </w:pPr>
            <w:r w:rsidRPr="007E42E0">
              <w:rPr>
                <w:rFonts w:ascii="Times New Roman" w:hAnsi="Times New Roman" w:cs="Times New Roman"/>
              </w:rPr>
              <w:t>11</w:t>
            </w:r>
          </w:p>
        </w:tc>
      </w:tr>
      <w:tr w:rsidR="00E94B0A" w14:paraId="1846C80C" w14:textId="77777777" w:rsidTr="00E94B0A">
        <w:trPr>
          <w:jc w:val="center"/>
        </w:trPr>
        <w:tc>
          <w:tcPr>
            <w:tcW w:w="683" w:type="dxa"/>
            <w:vAlign w:val="center"/>
          </w:tcPr>
          <w:p w14:paraId="7DD48532" w14:textId="05A2C3E7" w:rsidR="00E94B0A" w:rsidRPr="007E42E0" w:rsidRDefault="00E94B0A" w:rsidP="007E42E0">
            <w:pPr>
              <w:rPr>
                <w:rFonts w:ascii="Times New Roman" w:hAnsi="Times New Roman" w:cs="Times New Roman"/>
              </w:rPr>
            </w:pPr>
            <w:r w:rsidRPr="007E4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6" w:type="dxa"/>
            <w:vAlign w:val="center"/>
          </w:tcPr>
          <w:p w14:paraId="5D06D4AF" w14:textId="49068018" w:rsidR="00E94B0A" w:rsidRPr="007E42E0" w:rsidRDefault="00E94B0A" w:rsidP="007E42E0">
            <w:pPr>
              <w:rPr>
                <w:rFonts w:ascii="Times New Roman" w:hAnsi="Times New Roman" w:cs="Times New Roman"/>
                <w:lang w:val="it-IT"/>
              </w:rPr>
            </w:pPr>
            <w:r w:rsidRPr="007E42E0">
              <w:rPr>
                <w:rFonts w:ascii="Times New Roman" w:hAnsi="Times New Roman" w:cs="Times New Roman"/>
                <w:lang w:val="it-IT"/>
              </w:rPr>
              <w:t>Șef lucrări univ.dr. Anamaria Lavinia PURZA</w:t>
            </w:r>
          </w:p>
        </w:tc>
        <w:tc>
          <w:tcPr>
            <w:tcW w:w="1559" w:type="dxa"/>
            <w:vAlign w:val="center"/>
          </w:tcPr>
          <w:p w14:paraId="6A1A31C9" w14:textId="196CFCD4" w:rsidR="00E94B0A" w:rsidRPr="007E42E0" w:rsidRDefault="00E94B0A" w:rsidP="007E42E0">
            <w:pPr>
              <w:rPr>
                <w:rFonts w:ascii="Times New Roman" w:hAnsi="Times New Roman" w:cs="Times New Roman"/>
              </w:rPr>
            </w:pPr>
            <w:r w:rsidRPr="007E42E0">
              <w:rPr>
                <w:rFonts w:ascii="Times New Roman" w:hAnsi="Times New Roman" w:cs="Times New Roman"/>
              </w:rPr>
              <w:t>Farmacie</w:t>
            </w:r>
          </w:p>
        </w:tc>
        <w:tc>
          <w:tcPr>
            <w:tcW w:w="992" w:type="dxa"/>
            <w:vAlign w:val="center"/>
          </w:tcPr>
          <w:p w14:paraId="09F4E1A9" w14:textId="052C035F" w:rsidR="00E94B0A" w:rsidRPr="007E42E0" w:rsidRDefault="00E94B0A" w:rsidP="007E42E0">
            <w:pPr>
              <w:rPr>
                <w:rFonts w:ascii="Times New Roman" w:hAnsi="Times New Roman" w:cs="Times New Roman"/>
              </w:rPr>
            </w:pPr>
            <w:r w:rsidRPr="007E42E0">
              <w:rPr>
                <w:rFonts w:ascii="Times New Roman" w:hAnsi="Times New Roman" w:cs="Times New Roman"/>
              </w:rPr>
              <w:t>13</w:t>
            </w:r>
          </w:p>
        </w:tc>
      </w:tr>
      <w:tr w:rsidR="00E94B0A" w14:paraId="1966A07A" w14:textId="77777777" w:rsidTr="00E94B0A">
        <w:trPr>
          <w:jc w:val="center"/>
        </w:trPr>
        <w:tc>
          <w:tcPr>
            <w:tcW w:w="683" w:type="dxa"/>
            <w:vAlign w:val="center"/>
          </w:tcPr>
          <w:p w14:paraId="36FF8FC4" w14:textId="5042343B" w:rsidR="00E94B0A" w:rsidRPr="007E42E0" w:rsidRDefault="00E94B0A" w:rsidP="007E42E0">
            <w:pPr>
              <w:rPr>
                <w:rFonts w:ascii="Times New Roman" w:hAnsi="Times New Roman" w:cs="Times New Roman"/>
              </w:rPr>
            </w:pPr>
            <w:r w:rsidRPr="007E42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6" w:type="dxa"/>
            <w:vAlign w:val="center"/>
          </w:tcPr>
          <w:p w14:paraId="053B2D05" w14:textId="00C58D3B" w:rsidR="00E94B0A" w:rsidRPr="00E94B0A" w:rsidRDefault="00E94B0A" w:rsidP="007E42E0">
            <w:pPr>
              <w:rPr>
                <w:rFonts w:ascii="Times New Roman" w:hAnsi="Times New Roman" w:cs="Times New Roman"/>
              </w:rPr>
            </w:pPr>
            <w:r w:rsidRPr="007E42E0">
              <w:rPr>
                <w:rFonts w:ascii="Times New Roman" w:hAnsi="Times New Roman" w:cs="Times New Roman"/>
              </w:rPr>
              <w:t>Conf.univ.dr. Ștefan BAIAȘ</w:t>
            </w:r>
          </w:p>
        </w:tc>
        <w:tc>
          <w:tcPr>
            <w:tcW w:w="1559" w:type="dxa"/>
            <w:vAlign w:val="center"/>
          </w:tcPr>
          <w:p w14:paraId="4A3AD1FD" w14:textId="35C7CDA7" w:rsidR="00E94B0A" w:rsidRPr="007E42E0" w:rsidRDefault="00E94B0A" w:rsidP="007E42E0">
            <w:pPr>
              <w:rPr>
                <w:rFonts w:ascii="Times New Roman" w:hAnsi="Times New Roman" w:cs="Times New Roman"/>
              </w:rPr>
            </w:pPr>
            <w:r w:rsidRPr="007E42E0">
              <w:rPr>
                <w:rFonts w:ascii="Times New Roman" w:hAnsi="Times New Roman" w:cs="Times New Roman"/>
              </w:rPr>
              <w:t>Geografie</w:t>
            </w:r>
          </w:p>
        </w:tc>
        <w:tc>
          <w:tcPr>
            <w:tcW w:w="992" w:type="dxa"/>
            <w:vAlign w:val="center"/>
          </w:tcPr>
          <w:p w14:paraId="4D96A117" w14:textId="4D294281" w:rsidR="00E94B0A" w:rsidRPr="007E42E0" w:rsidRDefault="00E94B0A" w:rsidP="007E42E0">
            <w:pPr>
              <w:rPr>
                <w:rFonts w:ascii="Times New Roman" w:hAnsi="Times New Roman" w:cs="Times New Roman"/>
              </w:rPr>
            </w:pPr>
            <w:r w:rsidRPr="007E42E0">
              <w:rPr>
                <w:rFonts w:ascii="Times New Roman" w:hAnsi="Times New Roman" w:cs="Times New Roman"/>
              </w:rPr>
              <w:t>12</w:t>
            </w:r>
          </w:p>
        </w:tc>
      </w:tr>
      <w:tr w:rsidR="00E94B0A" w14:paraId="11BFCE71" w14:textId="77777777" w:rsidTr="00E94B0A">
        <w:trPr>
          <w:jc w:val="center"/>
        </w:trPr>
        <w:tc>
          <w:tcPr>
            <w:tcW w:w="683" w:type="dxa"/>
            <w:vAlign w:val="center"/>
          </w:tcPr>
          <w:p w14:paraId="63044BE5" w14:textId="16DAA7EF" w:rsidR="00E94B0A" w:rsidRPr="007E42E0" w:rsidRDefault="00E94B0A" w:rsidP="007E42E0">
            <w:pPr>
              <w:rPr>
                <w:rFonts w:ascii="Times New Roman" w:hAnsi="Times New Roman" w:cs="Times New Roman"/>
              </w:rPr>
            </w:pPr>
            <w:r w:rsidRPr="007E42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6" w:type="dxa"/>
            <w:vAlign w:val="center"/>
          </w:tcPr>
          <w:p w14:paraId="36E070C6" w14:textId="7E13C146" w:rsidR="00E94B0A" w:rsidRPr="00E94B0A" w:rsidRDefault="00E94B0A" w:rsidP="007E42E0">
            <w:pPr>
              <w:rPr>
                <w:rFonts w:ascii="Times New Roman" w:hAnsi="Times New Roman" w:cs="Times New Roman"/>
                <w:lang w:val="it-IT"/>
              </w:rPr>
            </w:pPr>
            <w:r w:rsidRPr="007E42E0">
              <w:rPr>
                <w:rFonts w:ascii="Times New Roman" w:hAnsi="Times New Roman" w:cs="Times New Roman"/>
                <w:lang w:val="it-IT"/>
              </w:rPr>
              <w:t>Șef lucrări univ. dr. Luminița FRITEA</w:t>
            </w:r>
          </w:p>
        </w:tc>
        <w:tc>
          <w:tcPr>
            <w:tcW w:w="1559" w:type="dxa"/>
            <w:vAlign w:val="center"/>
          </w:tcPr>
          <w:p w14:paraId="5B533AF0" w14:textId="56EA898C" w:rsidR="00E94B0A" w:rsidRPr="007E42E0" w:rsidRDefault="00E94B0A" w:rsidP="007E42E0">
            <w:pPr>
              <w:rPr>
                <w:rFonts w:ascii="Times New Roman" w:hAnsi="Times New Roman" w:cs="Times New Roman"/>
              </w:rPr>
            </w:pPr>
            <w:r w:rsidRPr="007E42E0">
              <w:rPr>
                <w:rFonts w:ascii="Times New Roman" w:hAnsi="Times New Roman" w:cs="Times New Roman"/>
              </w:rPr>
              <w:t>Medicină</w:t>
            </w:r>
          </w:p>
        </w:tc>
        <w:tc>
          <w:tcPr>
            <w:tcW w:w="992" w:type="dxa"/>
            <w:vAlign w:val="center"/>
          </w:tcPr>
          <w:p w14:paraId="2308EF51" w14:textId="7EABA815" w:rsidR="00E94B0A" w:rsidRPr="007E42E0" w:rsidRDefault="00E94B0A" w:rsidP="007E42E0">
            <w:pPr>
              <w:rPr>
                <w:rFonts w:ascii="Times New Roman" w:hAnsi="Times New Roman" w:cs="Times New Roman"/>
              </w:rPr>
            </w:pPr>
            <w:r w:rsidRPr="007E42E0">
              <w:rPr>
                <w:rFonts w:ascii="Times New Roman" w:hAnsi="Times New Roman" w:cs="Times New Roman"/>
              </w:rPr>
              <w:t>18</w:t>
            </w:r>
          </w:p>
        </w:tc>
      </w:tr>
      <w:tr w:rsidR="00E94B0A" w14:paraId="15FB75E8" w14:textId="77777777" w:rsidTr="00E94B0A">
        <w:trPr>
          <w:jc w:val="center"/>
        </w:trPr>
        <w:tc>
          <w:tcPr>
            <w:tcW w:w="683" w:type="dxa"/>
            <w:vAlign w:val="center"/>
          </w:tcPr>
          <w:p w14:paraId="0785D628" w14:textId="5D692FE6" w:rsidR="00E94B0A" w:rsidRPr="007E42E0" w:rsidRDefault="00E94B0A" w:rsidP="007E42E0">
            <w:pPr>
              <w:rPr>
                <w:rFonts w:ascii="Times New Roman" w:hAnsi="Times New Roman" w:cs="Times New Roman"/>
              </w:rPr>
            </w:pPr>
            <w:r w:rsidRPr="007E42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6" w:type="dxa"/>
            <w:vAlign w:val="center"/>
          </w:tcPr>
          <w:p w14:paraId="34756F1C" w14:textId="0D776EE5" w:rsidR="00E94B0A" w:rsidRPr="00E94B0A" w:rsidRDefault="00E94B0A" w:rsidP="007E42E0">
            <w:pPr>
              <w:rPr>
                <w:rFonts w:ascii="Times New Roman" w:hAnsi="Times New Roman" w:cs="Times New Roman"/>
              </w:rPr>
            </w:pPr>
            <w:r w:rsidRPr="007E42E0">
              <w:rPr>
                <w:rFonts w:ascii="Times New Roman" w:hAnsi="Times New Roman" w:cs="Times New Roman"/>
              </w:rPr>
              <w:t>Conf.univ.dr. Mihai Alexandru MUNTEANU</w:t>
            </w:r>
          </w:p>
        </w:tc>
        <w:tc>
          <w:tcPr>
            <w:tcW w:w="1559" w:type="dxa"/>
            <w:vAlign w:val="center"/>
          </w:tcPr>
          <w:p w14:paraId="18344FF4" w14:textId="39E60216" w:rsidR="00E94B0A" w:rsidRPr="007E42E0" w:rsidRDefault="00E94B0A" w:rsidP="007E42E0">
            <w:pPr>
              <w:rPr>
                <w:rFonts w:ascii="Times New Roman" w:hAnsi="Times New Roman" w:cs="Times New Roman"/>
              </w:rPr>
            </w:pPr>
            <w:r w:rsidRPr="007E42E0">
              <w:rPr>
                <w:rFonts w:ascii="Times New Roman" w:hAnsi="Times New Roman" w:cs="Times New Roman"/>
              </w:rPr>
              <w:t>Medicină</w:t>
            </w:r>
          </w:p>
        </w:tc>
        <w:tc>
          <w:tcPr>
            <w:tcW w:w="992" w:type="dxa"/>
            <w:vAlign w:val="center"/>
          </w:tcPr>
          <w:p w14:paraId="29EC01C2" w14:textId="47EAD6FD" w:rsidR="00E94B0A" w:rsidRPr="007E42E0" w:rsidRDefault="00E94B0A" w:rsidP="007E42E0">
            <w:pPr>
              <w:rPr>
                <w:rFonts w:ascii="Times New Roman" w:hAnsi="Times New Roman" w:cs="Times New Roman"/>
              </w:rPr>
            </w:pPr>
            <w:r w:rsidRPr="007E42E0">
              <w:rPr>
                <w:rFonts w:ascii="Times New Roman" w:hAnsi="Times New Roman" w:cs="Times New Roman"/>
              </w:rPr>
              <w:t>12</w:t>
            </w:r>
          </w:p>
        </w:tc>
      </w:tr>
      <w:tr w:rsidR="00E94B0A" w14:paraId="359D199E" w14:textId="77777777" w:rsidTr="00E94B0A">
        <w:trPr>
          <w:jc w:val="center"/>
        </w:trPr>
        <w:tc>
          <w:tcPr>
            <w:tcW w:w="683" w:type="dxa"/>
            <w:vAlign w:val="center"/>
          </w:tcPr>
          <w:p w14:paraId="01C6A708" w14:textId="275F6D9D" w:rsidR="00E94B0A" w:rsidRPr="007E42E0" w:rsidRDefault="00E94B0A" w:rsidP="007E42E0">
            <w:pPr>
              <w:rPr>
                <w:rFonts w:ascii="Times New Roman" w:hAnsi="Times New Roman" w:cs="Times New Roman"/>
              </w:rPr>
            </w:pPr>
            <w:r w:rsidRPr="007E42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66" w:type="dxa"/>
            <w:vAlign w:val="center"/>
          </w:tcPr>
          <w:p w14:paraId="3D029FB2" w14:textId="1B14E0F7" w:rsidR="00E94B0A" w:rsidRPr="007E42E0" w:rsidRDefault="00E94B0A" w:rsidP="007E42E0">
            <w:pPr>
              <w:rPr>
                <w:rFonts w:ascii="Times New Roman" w:hAnsi="Times New Roman" w:cs="Times New Roman"/>
                <w:lang w:val="it-IT"/>
              </w:rPr>
            </w:pPr>
            <w:r w:rsidRPr="00E94B0A">
              <w:rPr>
                <w:rFonts w:ascii="Times New Roman" w:hAnsi="Times New Roman" w:cs="Times New Roman"/>
                <w:lang w:val="it-IT"/>
              </w:rPr>
              <w:t>Conf.univ.dr. Andrei Flavius RADU</w:t>
            </w:r>
          </w:p>
        </w:tc>
        <w:tc>
          <w:tcPr>
            <w:tcW w:w="1559" w:type="dxa"/>
            <w:vAlign w:val="center"/>
          </w:tcPr>
          <w:p w14:paraId="28B53594" w14:textId="0B0720BA" w:rsidR="00E94B0A" w:rsidRPr="007E42E0" w:rsidRDefault="00E94B0A" w:rsidP="007E42E0">
            <w:pPr>
              <w:rPr>
                <w:rFonts w:ascii="Times New Roman" w:hAnsi="Times New Roman" w:cs="Times New Roman"/>
              </w:rPr>
            </w:pPr>
            <w:r w:rsidRPr="007E42E0">
              <w:rPr>
                <w:rFonts w:ascii="Times New Roman" w:hAnsi="Times New Roman" w:cs="Times New Roman"/>
              </w:rPr>
              <w:t>Medicină</w:t>
            </w:r>
          </w:p>
        </w:tc>
        <w:tc>
          <w:tcPr>
            <w:tcW w:w="992" w:type="dxa"/>
            <w:vAlign w:val="center"/>
          </w:tcPr>
          <w:p w14:paraId="4AD524F0" w14:textId="2B7F2D81" w:rsidR="00E94B0A" w:rsidRPr="007E42E0" w:rsidRDefault="00E94B0A" w:rsidP="007E42E0">
            <w:pPr>
              <w:rPr>
                <w:rFonts w:ascii="Times New Roman" w:hAnsi="Times New Roman" w:cs="Times New Roman"/>
              </w:rPr>
            </w:pPr>
            <w:r w:rsidRPr="007E42E0">
              <w:rPr>
                <w:rFonts w:ascii="Times New Roman" w:hAnsi="Times New Roman" w:cs="Times New Roman"/>
              </w:rPr>
              <w:t>16</w:t>
            </w:r>
          </w:p>
        </w:tc>
      </w:tr>
      <w:tr w:rsidR="00E94B0A" w14:paraId="2EDB19A8" w14:textId="77777777" w:rsidTr="00E94B0A">
        <w:trPr>
          <w:jc w:val="center"/>
        </w:trPr>
        <w:tc>
          <w:tcPr>
            <w:tcW w:w="683" w:type="dxa"/>
            <w:vAlign w:val="center"/>
          </w:tcPr>
          <w:p w14:paraId="5C1AF006" w14:textId="12FCD876" w:rsidR="00E94B0A" w:rsidRPr="007E42E0" w:rsidRDefault="00E94B0A" w:rsidP="007E42E0">
            <w:pPr>
              <w:rPr>
                <w:rFonts w:ascii="Times New Roman" w:hAnsi="Times New Roman" w:cs="Times New Roman"/>
              </w:rPr>
            </w:pPr>
            <w:r w:rsidRPr="007E42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66" w:type="dxa"/>
            <w:vAlign w:val="center"/>
          </w:tcPr>
          <w:p w14:paraId="1076FAF6" w14:textId="56FCE163" w:rsidR="00E94B0A" w:rsidRPr="007E42E0" w:rsidRDefault="00E94B0A" w:rsidP="007E42E0">
            <w:pPr>
              <w:rPr>
                <w:rFonts w:ascii="Times New Roman" w:hAnsi="Times New Roman" w:cs="Times New Roman"/>
                <w:lang w:val="it-IT"/>
              </w:rPr>
            </w:pPr>
            <w:r w:rsidRPr="007E42E0">
              <w:rPr>
                <w:rFonts w:ascii="Times New Roman" w:hAnsi="Times New Roman" w:cs="Times New Roman"/>
                <w:lang w:val="it-IT"/>
              </w:rPr>
              <w:t>Conf.univ.dr. Cosmin Mihai VESA</w:t>
            </w:r>
          </w:p>
        </w:tc>
        <w:tc>
          <w:tcPr>
            <w:tcW w:w="1559" w:type="dxa"/>
            <w:vAlign w:val="center"/>
          </w:tcPr>
          <w:p w14:paraId="3F866E9B" w14:textId="3E5F6BD5" w:rsidR="00E94B0A" w:rsidRPr="007E42E0" w:rsidRDefault="00E94B0A" w:rsidP="007E42E0">
            <w:pPr>
              <w:rPr>
                <w:rFonts w:ascii="Times New Roman" w:hAnsi="Times New Roman" w:cs="Times New Roman"/>
              </w:rPr>
            </w:pPr>
            <w:r w:rsidRPr="007E42E0">
              <w:rPr>
                <w:rFonts w:ascii="Times New Roman" w:hAnsi="Times New Roman" w:cs="Times New Roman"/>
              </w:rPr>
              <w:t>Medicină</w:t>
            </w:r>
          </w:p>
        </w:tc>
        <w:tc>
          <w:tcPr>
            <w:tcW w:w="992" w:type="dxa"/>
            <w:vAlign w:val="center"/>
          </w:tcPr>
          <w:p w14:paraId="5BEDF3FA" w14:textId="6DB88E30" w:rsidR="00E94B0A" w:rsidRPr="007E42E0" w:rsidRDefault="00E94B0A" w:rsidP="007E42E0">
            <w:pPr>
              <w:rPr>
                <w:rFonts w:ascii="Times New Roman" w:hAnsi="Times New Roman" w:cs="Times New Roman"/>
              </w:rPr>
            </w:pPr>
            <w:r w:rsidRPr="007E42E0">
              <w:rPr>
                <w:rFonts w:ascii="Times New Roman" w:hAnsi="Times New Roman" w:cs="Times New Roman"/>
              </w:rPr>
              <w:t>21</w:t>
            </w:r>
          </w:p>
        </w:tc>
      </w:tr>
    </w:tbl>
    <w:p w14:paraId="3365B9C4" w14:textId="77777777" w:rsidR="00733492" w:rsidRPr="007E42E0" w:rsidRDefault="00733492">
      <w:pPr>
        <w:rPr>
          <w:rFonts w:ascii="Times New Roman" w:hAnsi="Times New Roman" w:cs="Times New Roman"/>
        </w:rPr>
      </w:pPr>
    </w:p>
    <w:p w14:paraId="536ACEAF" w14:textId="77777777" w:rsidR="00620D01" w:rsidRDefault="00620D01"/>
    <w:p w14:paraId="51236CE5" w14:textId="77777777" w:rsidR="00620D01" w:rsidRDefault="00620D01"/>
    <w:p w14:paraId="69DF5DEE" w14:textId="77777777" w:rsidR="00620D01" w:rsidRDefault="00620D01"/>
    <w:p w14:paraId="2704ADD1" w14:textId="77777777" w:rsidR="007E42E0" w:rsidRDefault="007E42E0"/>
    <w:p w14:paraId="2DA9F6AB" w14:textId="77777777" w:rsidR="007E42E0" w:rsidRDefault="007E42E0"/>
    <w:p w14:paraId="0971B53D" w14:textId="77777777" w:rsidR="007E42E0" w:rsidRDefault="007E42E0"/>
    <w:sectPr w:rsidR="007E42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CB"/>
    <w:rsid w:val="00023BCD"/>
    <w:rsid w:val="001C0132"/>
    <w:rsid w:val="00365530"/>
    <w:rsid w:val="00396239"/>
    <w:rsid w:val="00427866"/>
    <w:rsid w:val="00446805"/>
    <w:rsid w:val="00534634"/>
    <w:rsid w:val="005F4376"/>
    <w:rsid w:val="00620D01"/>
    <w:rsid w:val="006D7D08"/>
    <w:rsid w:val="006F7A45"/>
    <w:rsid w:val="00733492"/>
    <w:rsid w:val="00771587"/>
    <w:rsid w:val="007C567C"/>
    <w:rsid w:val="007E42E0"/>
    <w:rsid w:val="0084589C"/>
    <w:rsid w:val="0086489B"/>
    <w:rsid w:val="009810CB"/>
    <w:rsid w:val="00A12749"/>
    <w:rsid w:val="00A57F94"/>
    <w:rsid w:val="00AE7C35"/>
    <w:rsid w:val="00B548CB"/>
    <w:rsid w:val="00C7294E"/>
    <w:rsid w:val="00E94B0A"/>
    <w:rsid w:val="00EF6FA4"/>
    <w:rsid w:val="00F90B7F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519E"/>
  <w15:chartTrackingRefBased/>
  <w15:docId w15:val="{5BEC3869-DB77-4E94-B450-907BC325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B54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54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54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54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54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54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54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54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54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4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54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54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548CB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548CB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548C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548C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548C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548C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54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54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54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54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54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548C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548C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548CB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54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548CB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548CB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733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Noje Dan-Catalin</dc:creator>
  <cp:keywords/>
  <dc:description/>
  <cp:lastModifiedBy>Florin</cp:lastModifiedBy>
  <cp:revision>2</cp:revision>
  <dcterms:created xsi:type="dcterms:W3CDTF">2025-05-15T04:47:00Z</dcterms:created>
  <dcterms:modified xsi:type="dcterms:W3CDTF">2025-05-15T04:47:00Z</dcterms:modified>
</cp:coreProperties>
</file>