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FD3E" w14:textId="77777777" w:rsidR="00F35A21" w:rsidRPr="00F35A21" w:rsidRDefault="00F35A21" w:rsidP="005E49EB">
      <w:pPr>
        <w:pStyle w:val="Style"/>
        <w:widowControl/>
        <w:tabs>
          <w:tab w:val="left" w:pos="150"/>
        </w:tabs>
        <w:spacing w:after="0" w:line="240" w:lineRule="auto"/>
        <w:ind w:firstLine="15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F35A21">
        <w:rPr>
          <w:rFonts w:ascii="Times New Roman" w:hAnsi="Times New Roman" w:cs="Times New Roman"/>
          <w:b/>
          <w:bCs/>
          <w:sz w:val="36"/>
          <w:szCs w:val="36"/>
          <w:lang w:val="ro-RO"/>
        </w:rPr>
        <w:t>UNIVERSITATEA DIN ORADEA</w:t>
      </w:r>
    </w:p>
    <w:p w14:paraId="26CFE4C1" w14:textId="77777777" w:rsidR="00F35A21" w:rsidRPr="00F35A21" w:rsidRDefault="00F35A21" w:rsidP="005E49EB">
      <w:pPr>
        <w:pStyle w:val="Style"/>
        <w:widowControl/>
        <w:tabs>
          <w:tab w:val="left" w:pos="3525"/>
        </w:tabs>
        <w:spacing w:after="0" w:line="240" w:lineRule="auto"/>
        <w:ind w:left="-510" w:firstLine="51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F35A21">
        <w:rPr>
          <w:rFonts w:ascii="Times New Roman" w:hAnsi="Times New Roman" w:cs="Times New Roman"/>
          <w:b/>
          <w:sz w:val="36"/>
          <w:szCs w:val="36"/>
          <w:lang w:val="ro-RO"/>
        </w:rPr>
        <w:t>FACULTATEA DE TEOLOGIE ORTODOXĂ</w:t>
      </w:r>
    </w:p>
    <w:p w14:paraId="1087808E" w14:textId="77777777" w:rsidR="00F35A21" w:rsidRPr="00F35A21" w:rsidRDefault="00F35A21" w:rsidP="005E49EB">
      <w:pPr>
        <w:pStyle w:val="Style"/>
        <w:widowControl/>
        <w:tabs>
          <w:tab w:val="left" w:pos="3525"/>
        </w:tabs>
        <w:spacing w:after="0" w:line="240" w:lineRule="auto"/>
        <w:ind w:left="-510" w:firstLine="510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F35A21">
        <w:rPr>
          <w:rFonts w:ascii="Times New Roman" w:hAnsi="Times New Roman" w:cs="Times New Roman"/>
          <w:b/>
          <w:sz w:val="36"/>
          <w:szCs w:val="36"/>
          <w:lang w:val="ro-RO"/>
        </w:rPr>
        <w:t>”EPISCOP DR. VASILE COMAN”</w:t>
      </w:r>
    </w:p>
    <w:p w14:paraId="395B90CB" w14:textId="77777777" w:rsidR="00F35A21" w:rsidRPr="00BD775B" w:rsidRDefault="00F35A21" w:rsidP="00F35A21">
      <w:pPr>
        <w:pStyle w:val="Style"/>
        <w:widowControl/>
        <w:spacing w:after="0" w:line="360" w:lineRule="auto"/>
        <w:ind w:left="-510" w:firstLine="495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08CE80FC" w14:textId="77777777" w:rsidR="00F35A21" w:rsidRPr="00BD775B" w:rsidRDefault="00F35A21" w:rsidP="00F35A21">
      <w:pPr>
        <w:pStyle w:val="Style"/>
        <w:widowControl/>
        <w:spacing w:after="0" w:line="360" w:lineRule="auto"/>
        <w:ind w:left="-510" w:firstLine="495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7536F0BA" w14:textId="77777777" w:rsidR="00F35A21" w:rsidRPr="00BD775B" w:rsidRDefault="00F35A21" w:rsidP="00F35A21">
      <w:pPr>
        <w:pStyle w:val="Style"/>
        <w:widowControl/>
        <w:spacing w:after="0" w:line="360" w:lineRule="auto"/>
        <w:ind w:left="-510" w:firstLine="495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45ECD6F1" w14:textId="77777777" w:rsidR="008F290F" w:rsidRPr="00BD775B" w:rsidRDefault="008F290F" w:rsidP="00F35A21">
      <w:pPr>
        <w:pStyle w:val="Style"/>
        <w:widowControl/>
        <w:spacing w:after="0" w:line="360" w:lineRule="auto"/>
        <w:ind w:left="-510" w:firstLine="495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2EBB2FEC" w14:textId="77777777" w:rsidR="00F35A21" w:rsidRPr="00BD775B" w:rsidRDefault="00F35A21" w:rsidP="00F35A21">
      <w:pPr>
        <w:pStyle w:val="Style"/>
        <w:widowControl/>
        <w:spacing w:after="0" w:line="360" w:lineRule="auto"/>
        <w:ind w:left="-510" w:firstLine="495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E2A2D6D" w14:textId="77777777" w:rsidR="00F35A21" w:rsidRPr="00BD775B" w:rsidRDefault="00F35A21" w:rsidP="00F35A21">
      <w:pPr>
        <w:pStyle w:val="Style"/>
        <w:widowControl/>
        <w:spacing w:after="0" w:line="360" w:lineRule="auto"/>
        <w:ind w:left="-510" w:firstLine="495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131D8D63" w14:textId="5655133E" w:rsidR="00F35A21" w:rsidRPr="005E49EB" w:rsidRDefault="00F35A21" w:rsidP="00F35A21">
      <w:pPr>
        <w:pStyle w:val="Style"/>
        <w:widowControl/>
        <w:spacing w:after="0" w:line="360" w:lineRule="auto"/>
        <w:ind w:left="-510" w:firstLine="495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5E49EB">
        <w:rPr>
          <w:rFonts w:ascii="Times New Roman" w:hAnsi="Times New Roman" w:cs="Times New Roman"/>
          <w:b/>
          <w:bCs/>
          <w:sz w:val="36"/>
          <w:szCs w:val="36"/>
          <w:lang w:val="ro-RO"/>
        </w:rPr>
        <w:t xml:space="preserve">PROCEDURĂ PROPRIE </w:t>
      </w:r>
    </w:p>
    <w:p w14:paraId="69663594" w14:textId="77777777" w:rsidR="00F35A21" w:rsidRPr="005E49EB" w:rsidRDefault="00F35A21" w:rsidP="00F35A21">
      <w:pPr>
        <w:jc w:val="center"/>
        <w:rPr>
          <w:b/>
          <w:bCs/>
          <w:sz w:val="36"/>
          <w:szCs w:val="36"/>
          <w:lang w:val="ro-RO"/>
        </w:rPr>
      </w:pPr>
      <w:r w:rsidRPr="005E49EB">
        <w:rPr>
          <w:b/>
          <w:bCs/>
          <w:sz w:val="36"/>
          <w:szCs w:val="36"/>
          <w:lang w:val="ro-RO"/>
        </w:rPr>
        <w:t xml:space="preserve">privind organizarea </w:t>
      </w:r>
      <w:proofErr w:type="spellStart"/>
      <w:r w:rsidRPr="005E49EB">
        <w:rPr>
          <w:b/>
          <w:bCs/>
          <w:sz w:val="36"/>
          <w:szCs w:val="36"/>
          <w:lang w:val="ro-RO"/>
        </w:rPr>
        <w:t>şi</w:t>
      </w:r>
      <w:proofErr w:type="spellEnd"/>
      <w:r w:rsidRPr="005E49EB">
        <w:rPr>
          <w:b/>
          <w:bCs/>
          <w:sz w:val="36"/>
          <w:szCs w:val="36"/>
          <w:lang w:val="ro-RO"/>
        </w:rPr>
        <w:t xml:space="preserve"> desfășurarea examenului </w:t>
      </w:r>
    </w:p>
    <w:p w14:paraId="4717A19A" w14:textId="04A92E69" w:rsidR="00237A22" w:rsidRPr="005E49EB" w:rsidRDefault="00F35A21" w:rsidP="00F35A21">
      <w:pPr>
        <w:jc w:val="center"/>
        <w:rPr>
          <w:b/>
          <w:bCs/>
          <w:sz w:val="36"/>
          <w:szCs w:val="36"/>
          <w:lang w:val="ro-RO"/>
        </w:rPr>
      </w:pPr>
      <w:r w:rsidRPr="005E49EB">
        <w:rPr>
          <w:b/>
          <w:bCs/>
          <w:sz w:val="36"/>
          <w:szCs w:val="36"/>
          <w:lang w:val="ro-RO"/>
        </w:rPr>
        <w:t>de promovare în cariera didactică</w:t>
      </w:r>
    </w:p>
    <w:p w14:paraId="231A8DBE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77B335F0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142EB40C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348A098C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5963370E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21307612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1BA8DFF6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1D5B308C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2820D929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0D06AEF3" w14:textId="77777777" w:rsidR="005E49EB" w:rsidRDefault="005E49EB" w:rsidP="00F35A21">
      <w:pPr>
        <w:jc w:val="center"/>
        <w:rPr>
          <w:b/>
          <w:bCs/>
          <w:sz w:val="44"/>
          <w:szCs w:val="44"/>
          <w:lang w:val="ro-RO"/>
        </w:rPr>
      </w:pPr>
    </w:p>
    <w:p w14:paraId="6B7AC833" w14:textId="77777777" w:rsidR="00F35A21" w:rsidRDefault="00F35A21" w:rsidP="00F35A21">
      <w:pPr>
        <w:jc w:val="center"/>
        <w:rPr>
          <w:b/>
          <w:bCs/>
          <w:sz w:val="44"/>
          <w:szCs w:val="44"/>
          <w:lang w:val="ro-RO"/>
        </w:rPr>
      </w:pPr>
    </w:p>
    <w:p w14:paraId="4FF4B1BE" w14:textId="46767202" w:rsidR="00F35A21" w:rsidRPr="00075557" w:rsidRDefault="00F35A21" w:rsidP="00F35A21">
      <w:pPr>
        <w:spacing w:before="360" w:after="120"/>
        <w:ind w:firstLine="42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lastRenderedPageBreak/>
        <w:t>1</w:t>
      </w:r>
      <w:r w:rsidRPr="00075557">
        <w:rPr>
          <w:b/>
          <w:bCs/>
          <w:sz w:val="28"/>
          <w:szCs w:val="28"/>
          <w:lang w:val="ro-RO"/>
        </w:rPr>
        <w:t>. DOCUMENTE DE REFERINȚĂ</w:t>
      </w:r>
    </w:p>
    <w:p w14:paraId="7953ACBF" w14:textId="77777777" w:rsidR="00F35A21" w:rsidRPr="00075557" w:rsidRDefault="00F35A21" w:rsidP="00F35A21">
      <w:pPr>
        <w:pStyle w:val="Listparagraf"/>
        <w:widowControl w:val="0"/>
        <w:numPr>
          <w:ilvl w:val="0"/>
          <w:numId w:val="16"/>
        </w:numPr>
        <w:suppressAutoHyphens/>
        <w:spacing w:after="0" w:line="240" w:lineRule="auto"/>
        <w:rPr>
          <w:lang w:val="ro-RO"/>
        </w:rPr>
      </w:pPr>
      <w:r w:rsidRPr="00075557">
        <w:rPr>
          <w:lang w:val="ro-RO"/>
        </w:rPr>
        <w:t>Legea învățământului superior nr. 199/2023;</w:t>
      </w:r>
    </w:p>
    <w:p w14:paraId="1A171CB7" w14:textId="77777777" w:rsidR="00F35A21" w:rsidRDefault="00F35A21" w:rsidP="00F35A21">
      <w:pPr>
        <w:pStyle w:val="Listparagraf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lang w:val="ro-RO"/>
        </w:rPr>
      </w:pPr>
      <w:r w:rsidRPr="00075557">
        <w:rPr>
          <w:lang w:val="ro-RO"/>
        </w:rPr>
        <w:t xml:space="preserve">H.G. nr. 56/2024 pentru aprobarea Metodologiei-cadru privind organizarea </w:t>
      </w:r>
      <w:proofErr w:type="spellStart"/>
      <w:r w:rsidRPr="00075557">
        <w:rPr>
          <w:lang w:val="ro-RO"/>
        </w:rPr>
        <w:t>şi</w:t>
      </w:r>
      <w:proofErr w:type="spellEnd"/>
      <w:r w:rsidRPr="00075557">
        <w:rPr>
          <w:lang w:val="ro-RO"/>
        </w:rPr>
        <w:t xml:space="preserve"> desfășurarea examenului de promovare în cariera didactică, în învățământul superior.</w:t>
      </w:r>
    </w:p>
    <w:p w14:paraId="090DEA34" w14:textId="19F752B6" w:rsidR="00C53E9A" w:rsidRPr="00C53E9A" w:rsidRDefault="00C53E9A" w:rsidP="00C53E9A">
      <w:pPr>
        <w:pStyle w:val="Listparagraf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lang w:val="ro-RO"/>
        </w:rPr>
      </w:pPr>
      <w:r w:rsidRPr="00075557">
        <w:rPr>
          <w:lang w:val="ro-RO"/>
        </w:rPr>
        <w:t>Metodologi</w:t>
      </w:r>
      <w:r>
        <w:rPr>
          <w:lang w:val="ro-RO"/>
        </w:rPr>
        <w:t>a</w:t>
      </w:r>
      <w:r w:rsidRPr="00075557">
        <w:rPr>
          <w:lang w:val="ro-RO"/>
        </w:rPr>
        <w:t xml:space="preserve"> privind organizarea </w:t>
      </w:r>
      <w:proofErr w:type="spellStart"/>
      <w:r w:rsidRPr="00075557">
        <w:rPr>
          <w:lang w:val="ro-RO"/>
        </w:rPr>
        <w:t>şi</w:t>
      </w:r>
      <w:proofErr w:type="spellEnd"/>
      <w:r w:rsidRPr="00075557">
        <w:rPr>
          <w:lang w:val="ro-RO"/>
        </w:rPr>
        <w:t xml:space="preserve"> desfășurarea examenului de promovare în cariera didactică, în </w:t>
      </w:r>
      <w:r>
        <w:rPr>
          <w:lang w:val="ro-RO"/>
        </w:rPr>
        <w:t>UO</w:t>
      </w:r>
      <w:r w:rsidRPr="00075557">
        <w:rPr>
          <w:lang w:val="ro-RO"/>
        </w:rPr>
        <w:t>.</w:t>
      </w:r>
    </w:p>
    <w:p w14:paraId="03B55FBE" w14:textId="345DEBDE" w:rsidR="00F35A21" w:rsidRPr="00075557" w:rsidRDefault="00F35A21" w:rsidP="00F35A21">
      <w:pPr>
        <w:spacing w:before="360" w:after="120"/>
        <w:ind w:firstLine="42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2</w:t>
      </w:r>
      <w:r w:rsidRPr="00075557">
        <w:rPr>
          <w:b/>
          <w:bCs/>
          <w:sz w:val="28"/>
          <w:szCs w:val="28"/>
          <w:lang w:val="ro-RO"/>
        </w:rPr>
        <w:t>. ABREVIERI</w:t>
      </w:r>
    </w:p>
    <w:p w14:paraId="6026A588" w14:textId="77777777" w:rsidR="00F35A21" w:rsidRPr="00075557" w:rsidRDefault="00F35A21" w:rsidP="00F35A21">
      <w:pPr>
        <w:spacing w:after="0"/>
        <w:ind w:left="420"/>
        <w:jc w:val="both"/>
        <w:rPr>
          <w:lang w:val="ro-RO"/>
        </w:rPr>
      </w:pPr>
      <w:r w:rsidRPr="00075557">
        <w:rPr>
          <w:lang w:val="ro-RO"/>
        </w:rPr>
        <w:t>UO – Universitatea din Oradea;</w:t>
      </w:r>
    </w:p>
    <w:p w14:paraId="45A9445F" w14:textId="77777777" w:rsidR="00F35A21" w:rsidRPr="00075557" w:rsidRDefault="00F35A21" w:rsidP="00F35A21">
      <w:pPr>
        <w:spacing w:after="0"/>
        <w:ind w:left="420"/>
        <w:jc w:val="both"/>
        <w:rPr>
          <w:lang w:val="ro-RO"/>
        </w:rPr>
      </w:pPr>
      <w:r w:rsidRPr="00075557">
        <w:rPr>
          <w:lang w:val="ro-RO"/>
        </w:rPr>
        <w:t>SUO – Senatul Universității Oradea;</w:t>
      </w:r>
    </w:p>
    <w:p w14:paraId="09B0D4EB" w14:textId="77777777" w:rsidR="00F35A21" w:rsidRPr="00075557" w:rsidRDefault="00F35A21" w:rsidP="00F35A21">
      <w:pPr>
        <w:spacing w:after="0"/>
        <w:ind w:left="420"/>
        <w:jc w:val="both"/>
        <w:rPr>
          <w:lang w:val="ro-RO"/>
        </w:rPr>
      </w:pPr>
      <w:r w:rsidRPr="00075557">
        <w:rPr>
          <w:lang w:val="ro-RO"/>
        </w:rPr>
        <w:t>HS – Hotărâre a Senatului Universității din Oradea;</w:t>
      </w:r>
    </w:p>
    <w:p w14:paraId="5FE4FE21" w14:textId="77777777" w:rsidR="00F35A21" w:rsidRPr="00075557" w:rsidRDefault="00F35A21" w:rsidP="00F35A21">
      <w:pPr>
        <w:spacing w:after="0"/>
        <w:ind w:left="420"/>
        <w:jc w:val="both"/>
        <w:rPr>
          <w:lang w:val="ro-RO"/>
        </w:rPr>
      </w:pPr>
      <w:r w:rsidRPr="00075557">
        <w:rPr>
          <w:lang w:val="ro-RO"/>
        </w:rPr>
        <w:t>PMA – Prorector responsabil cu Managementul Academic;</w:t>
      </w:r>
    </w:p>
    <w:p w14:paraId="6EF6321E" w14:textId="77777777" w:rsidR="00F35A21" w:rsidRDefault="00F35A21" w:rsidP="00F35A21">
      <w:pPr>
        <w:spacing w:after="0"/>
        <w:ind w:left="420"/>
        <w:jc w:val="both"/>
        <w:rPr>
          <w:lang w:val="ro-RO"/>
        </w:rPr>
      </w:pPr>
      <w:r w:rsidRPr="00075557">
        <w:rPr>
          <w:lang w:val="ro-RO"/>
        </w:rPr>
        <w:t>CA – Consiliul de Administrație;</w:t>
      </w:r>
    </w:p>
    <w:p w14:paraId="7B8F6A19" w14:textId="4728BAA7" w:rsidR="005E49EB" w:rsidRPr="00075557" w:rsidRDefault="005E49EB" w:rsidP="00F35A21">
      <w:pPr>
        <w:spacing w:after="0"/>
        <w:ind w:left="420"/>
        <w:jc w:val="both"/>
        <w:rPr>
          <w:lang w:val="ro-RO"/>
        </w:rPr>
      </w:pPr>
      <w:r>
        <w:rPr>
          <w:lang w:val="ro-RO"/>
        </w:rPr>
        <w:t>FTO</w:t>
      </w:r>
      <w:r w:rsidRPr="00075557">
        <w:rPr>
          <w:lang w:val="ro-RO"/>
        </w:rPr>
        <w:t xml:space="preserve"> – </w:t>
      </w:r>
      <w:r>
        <w:rPr>
          <w:lang w:val="ro-RO"/>
        </w:rPr>
        <w:t xml:space="preserve"> Facultatea de Teologie Ortodoxă ”Episcop Dr. Vasile Coman”</w:t>
      </w:r>
    </w:p>
    <w:p w14:paraId="75EDABF2" w14:textId="77777777" w:rsidR="00F35A21" w:rsidRPr="00075557" w:rsidRDefault="00F35A21" w:rsidP="00F35A21">
      <w:pPr>
        <w:spacing w:after="0"/>
        <w:ind w:left="420"/>
        <w:jc w:val="both"/>
        <w:rPr>
          <w:lang w:val="ro-RO"/>
        </w:rPr>
      </w:pPr>
      <w:r w:rsidRPr="00075557">
        <w:rPr>
          <w:lang w:val="ro-RO"/>
        </w:rPr>
        <w:t>DE – Direcția Economică;</w:t>
      </w:r>
    </w:p>
    <w:p w14:paraId="39EA5747" w14:textId="77777777" w:rsidR="00F35A21" w:rsidRPr="00075557" w:rsidRDefault="00F35A21" w:rsidP="00F35A21">
      <w:pPr>
        <w:spacing w:after="0"/>
        <w:ind w:left="420"/>
        <w:jc w:val="both"/>
        <w:rPr>
          <w:lang w:val="ro-RO"/>
        </w:rPr>
      </w:pPr>
      <w:r w:rsidRPr="00075557">
        <w:rPr>
          <w:lang w:val="ro-RO"/>
        </w:rPr>
        <w:t>SRU – Serviciul Resurse Umane.</w:t>
      </w:r>
    </w:p>
    <w:p w14:paraId="6E231C14" w14:textId="25C7703A" w:rsidR="00F35A21" w:rsidRPr="00033865" w:rsidRDefault="00F35A21" w:rsidP="00F35A21">
      <w:pPr>
        <w:spacing w:before="360" w:after="120"/>
        <w:ind w:firstLine="42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3</w:t>
      </w:r>
      <w:r w:rsidRPr="00033865">
        <w:rPr>
          <w:b/>
          <w:bCs/>
          <w:sz w:val="28"/>
          <w:szCs w:val="28"/>
          <w:lang w:val="ro-RO"/>
        </w:rPr>
        <w:t>.</w:t>
      </w:r>
      <w:r w:rsidRPr="00033865">
        <w:rPr>
          <w:b/>
          <w:bCs/>
          <w:sz w:val="28"/>
          <w:szCs w:val="28"/>
          <w:lang w:val="ro-RO"/>
        </w:rPr>
        <w:tab/>
        <w:t xml:space="preserve"> DESCRIEREA </w:t>
      </w:r>
      <w:r>
        <w:rPr>
          <w:b/>
          <w:bCs/>
          <w:sz w:val="28"/>
          <w:szCs w:val="28"/>
          <w:lang w:val="ro-RO"/>
        </w:rPr>
        <w:t>PROCEDURII PROPRII</w:t>
      </w:r>
    </w:p>
    <w:p w14:paraId="53F90A93" w14:textId="271F3B88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343DE4">
        <w:rPr>
          <w:rFonts w:asciiTheme="majorBidi" w:hAnsiTheme="majorBidi" w:cstheme="majorBidi"/>
          <w:b/>
          <w:bCs/>
          <w:lang w:val="ro-RO"/>
        </w:rPr>
        <w:t>Art. 1.</w:t>
      </w:r>
      <w:r w:rsidRPr="001D0818">
        <w:rPr>
          <w:rFonts w:asciiTheme="majorBidi" w:hAnsiTheme="majorBidi" w:cstheme="majorBidi"/>
          <w:lang w:val="ro-RO"/>
        </w:rPr>
        <w:t xml:space="preserve"> - (1) Prin procesul de promovare în cariera didactică se asigură </w:t>
      </w:r>
      <w:r w:rsidR="005A77A7" w:rsidRPr="001D0818">
        <w:rPr>
          <w:rFonts w:asciiTheme="majorBidi" w:hAnsiTheme="majorBidi" w:cstheme="majorBidi"/>
          <w:lang w:val="ro-RO"/>
        </w:rPr>
        <w:t>evoluția</w:t>
      </w:r>
      <w:r w:rsidRPr="001D0818">
        <w:rPr>
          <w:rFonts w:asciiTheme="majorBidi" w:hAnsiTheme="majorBidi" w:cstheme="majorBidi"/>
          <w:lang w:val="ro-RO"/>
        </w:rPr>
        <w:t xml:space="preserve"> în carieră a personalului didactic titular din</w:t>
      </w:r>
      <w:r w:rsidR="00CE21D0">
        <w:rPr>
          <w:rFonts w:asciiTheme="majorBidi" w:hAnsiTheme="majorBidi" w:cstheme="majorBidi"/>
          <w:lang w:val="ro-RO"/>
        </w:rPr>
        <w:t xml:space="preserve"> </w:t>
      </w:r>
      <w:r w:rsidR="00ED273A"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, prin trecerea pe o </w:t>
      </w:r>
      <w:r w:rsidR="005A77A7" w:rsidRPr="001D0818">
        <w:rPr>
          <w:rFonts w:asciiTheme="majorBidi" w:hAnsiTheme="majorBidi" w:cstheme="majorBidi"/>
          <w:lang w:val="ro-RO"/>
        </w:rPr>
        <w:t>funcție</w:t>
      </w:r>
      <w:r w:rsidRPr="001D0818">
        <w:rPr>
          <w:rFonts w:asciiTheme="majorBidi" w:hAnsiTheme="majorBidi" w:cstheme="majorBidi"/>
          <w:lang w:val="ro-RO"/>
        </w:rPr>
        <w:t xml:space="preserve"> didactică superioară.</w:t>
      </w:r>
    </w:p>
    <w:p w14:paraId="1417850B" w14:textId="11F2C7D1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Promovarea în carieră a personalului didactic titular pe un post vacant, corespunzător unei </w:t>
      </w:r>
      <w:r w:rsidR="005A77A7" w:rsidRPr="001D0818">
        <w:rPr>
          <w:rFonts w:asciiTheme="majorBidi" w:hAnsiTheme="majorBidi" w:cstheme="majorBidi"/>
          <w:lang w:val="ro-RO"/>
        </w:rPr>
        <w:t>funcții</w:t>
      </w:r>
      <w:r w:rsidRPr="001D0818">
        <w:rPr>
          <w:rFonts w:asciiTheme="majorBidi" w:hAnsiTheme="majorBidi" w:cstheme="majorBidi"/>
          <w:lang w:val="ro-RO"/>
        </w:rPr>
        <w:t xml:space="preserve"> didactice, superioară celei pe care o ocupă, se realizează prin examen.</w:t>
      </w:r>
    </w:p>
    <w:p w14:paraId="6557B017" w14:textId="51FC5E98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Posturile vacante destinate promovării în cariera didactică se aprobă anual de către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de </w:t>
      </w:r>
      <w:r w:rsidR="005A77A7" w:rsidRPr="001D0818">
        <w:rPr>
          <w:rFonts w:asciiTheme="majorBidi" w:hAnsiTheme="majorBidi" w:cstheme="majorBidi"/>
          <w:lang w:val="ro-RO"/>
        </w:rPr>
        <w:t>administrație</w:t>
      </w:r>
      <w:r w:rsidRPr="001D0818">
        <w:rPr>
          <w:rFonts w:asciiTheme="majorBidi" w:hAnsiTheme="majorBidi" w:cstheme="majorBidi"/>
          <w:lang w:val="ro-RO"/>
        </w:rPr>
        <w:t xml:space="preserve"> al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700B4BED" w14:textId="43ADDAFF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</w:t>
      </w:r>
      <w:r>
        <w:rPr>
          <w:rFonts w:asciiTheme="majorBidi" w:hAnsiTheme="majorBidi" w:cstheme="majorBidi"/>
          <w:lang w:val="ro-RO"/>
        </w:rPr>
        <w:t xml:space="preserve">Prezenta </w:t>
      </w:r>
      <w:r w:rsidR="002D16EE">
        <w:rPr>
          <w:rFonts w:asciiTheme="majorBidi" w:hAnsiTheme="majorBidi" w:cstheme="majorBidi"/>
          <w:lang w:val="ro-RO"/>
        </w:rPr>
        <w:t>procedură</w:t>
      </w:r>
      <w:r>
        <w:rPr>
          <w:rFonts w:asciiTheme="majorBidi" w:hAnsiTheme="majorBidi" w:cstheme="majorBidi"/>
          <w:lang w:val="ro-RO"/>
        </w:rPr>
        <w:t xml:space="preserve"> </w:t>
      </w:r>
      <w:r w:rsidRPr="001D0818">
        <w:rPr>
          <w:rFonts w:asciiTheme="majorBidi" w:hAnsiTheme="majorBidi" w:cstheme="majorBidi"/>
          <w:lang w:val="ro-RO"/>
        </w:rPr>
        <w:t xml:space="preserve">prevede standardele minimale de ocupare a posturilor didactice pentru următoarele </w:t>
      </w:r>
      <w:proofErr w:type="spellStart"/>
      <w:r w:rsidRPr="001D0818">
        <w:rPr>
          <w:rFonts w:asciiTheme="majorBidi" w:hAnsiTheme="majorBidi" w:cstheme="majorBidi"/>
          <w:lang w:val="ro-RO"/>
        </w:rPr>
        <w:t>funcţii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didactice:</w:t>
      </w:r>
    </w:p>
    <w:p w14:paraId="7C6CC0AD" w14:textId="00D7D8CF" w:rsidR="00F35A21" w:rsidRPr="001D0818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a) lector universitar</w:t>
      </w:r>
    </w:p>
    <w:p w14:paraId="7328972B" w14:textId="77777777" w:rsidR="00F35A21" w:rsidRPr="001D0818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</w:t>
      </w:r>
      <w:proofErr w:type="spellStart"/>
      <w:r w:rsidRPr="001D0818">
        <w:rPr>
          <w:rFonts w:asciiTheme="majorBidi" w:hAnsiTheme="majorBidi" w:cstheme="majorBidi"/>
          <w:lang w:val="ro-RO"/>
        </w:rPr>
        <w:t>conferenţiar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universitar;</w:t>
      </w:r>
    </w:p>
    <w:p w14:paraId="773C433B" w14:textId="77777777" w:rsidR="00F35A21" w:rsidRPr="001D0818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c) profesor universitar.</w:t>
      </w:r>
    </w:p>
    <w:p w14:paraId="5DEC1CF4" w14:textId="0101117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(5) Standardele aferente </w:t>
      </w:r>
      <w:r w:rsidR="005A77A7" w:rsidRPr="001D0818">
        <w:rPr>
          <w:rFonts w:asciiTheme="majorBidi" w:hAnsiTheme="majorBidi" w:cstheme="majorBidi"/>
          <w:lang w:val="ro-RO"/>
        </w:rPr>
        <w:t>funcțiilor</w:t>
      </w:r>
      <w:r w:rsidRPr="001D0818">
        <w:rPr>
          <w:rFonts w:asciiTheme="majorBidi" w:hAnsiTheme="majorBidi" w:cstheme="majorBidi"/>
          <w:lang w:val="ro-RO"/>
        </w:rPr>
        <w:t xml:space="preserve"> prevăzute la alin. (4) sunt </w:t>
      </w:r>
      <w:r w:rsidR="005A77A7" w:rsidRPr="001D0818">
        <w:rPr>
          <w:rFonts w:asciiTheme="majorBidi" w:hAnsiTheme="majorBidi" w:cstheme="majorBidi"/>
          <w:lang w:val="ro-RO"/>
        </w:rPr>
        <w:t>cerințe</w:t>
      </w:r>
      <w:r w:rsidRPr="001D0818">
        <w:rPr>
          <w:rFonts w:asciiTheme="majorBidi" w:hAnsiTheme="majorBidi" w:cstheme="majorBidi"/>
          <w:lang w:val="ro-RO"/>
        </w:rPr>
        <w:t xml:space="preserve"> minime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obligatorii pentru înscrierea la examenul de promovare pe post</w:t>
      </w:r>
      <w:r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7A5566">
        <w:rPr>
          <w:rFonts w:asciiTheme="majorBidi" w:hAnsiTheme="majorBidi" w:cstheme="majorBidi"/>
          <w:lang w:val="ro-RO"/>
        </w:rPr>
        <w:t>şi</w:t>
      </w:r>
      <w:proofErr w:type="spellEnd"/>
      <w:r w:rsidRPr="007A5566">
        <w:rPr>
          <w:rFonts w:asciiTheme="majorBidi" w:hAnsiTheme="majorBidi" w:cstheme="majorBidi"/>
          <w:lang w:val="ro-RO"/>
        </w:rPr>
        <w:t xml:space="preserve"> sunt denumite în continuare standardele</w:t>
      </w:r>
      <w:r>
        <w:rPr>
          <w:rFonts w:asciiTheme="majorBidi" w:hAnsiTheme="majorBidi" w:cstheme="majorBidi"/>
          <w:lang w:val="ro-RO"/>
        </w:rPr>
        <w:t xml:space="preserve"> UO</w:t>
      </w:r>
      <w:r w:rsidR="00ED273A">
        <w:rPr>
          <w:rFonts w:asciiTheme="majorBidi" w:hAnsiTheme="majorBidi" w:cstheme="majorBidi"/>
          <w:lang w:val="ro-RO"/>
        </w:rPr>
        <w:t xml:space="preserve"> și standarde FTO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461F937C" w14:textId="067EDD1D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(6) Standardele prevăzute la alin. (4) sunt stabilite de </w:t>
      </w:r>
      <w:r w:rsidR="00EC6E1D">
        <w:rPr>
          <w:rFonts w:asciiTheme="majorBidi" w:hAnsiTheme="majorBidi" w:cstheme="majorBidi"/>
          <w:lang w:val="ro-RO"/>
        </w:rPr>
        <w:t xml:space="preserve">UO și </w:t>
      </w:r>
      <w:r w:rsidR="00C53E9A">
        <w:rPr>
          <w:rFonts w:asciiTheme="majorBidi" w:hAnsiTheme="majorBidi" w:cstheme="majorBidi"/>
          <w:lang w:val="ro-RO"/>
        </w:rPr>
        <w:t>FTO</w:t>
      </w:r>
      <w:r w:rsidRPr="001D0818">
        <w:rPr>
          <w:rFonts w:asciiTheme="majorBidi" w:hAnsiTheme="majorBidi" w:cstheme="majorBidi"/>
          <w:lang w:val="ro-RO"/>
        </w:rPr>
        <w:t xml:space="preserve"> prin aprobarea de către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 universitar. Standardele </w:t>
      </w:r>
      <w:r w:rsidR="00254A27">
        <w:rPr>
          <w:rFonts w:asciiTheme="majorBidi" w:hAnsiTheme="majorBidi" w:cstheme="majorBidi"/>
          <w:lang w:val="ro-RO"/>
        </w:rPr>
        <w:t xml:space="preserve">UO și </w:t>
      </w:r>
      <w:r w:rsidR="00C53E9A">
        <w:rPr>
          <w:rFonts w:asciiTheme="majorBidi" w:hAnsiTheme="majorBidi" w:cstheme="majorBidi"/>
          <w:lang w:val="ro-RO"/>
        </w:rPr>
        <w:t>FTO</w:t>
      </w:r>
      <w:r w:rsidRPr="001D0818">
        <w:rPr>
          <w:rFonts w:asciiTheme="majorBidi" w:hAnsiTheme="majorBidi" w:cstheme="majorBidi"/>
          <w:lang w:val="ro-RO"/>
        </w:rPr>
        <w:t xml:space="preserve"> nu pot deroga de la standardele minimale </w:t>
      </w:r>
      <w:proofErr w:type="spellStart"/>
      <w:r w:rsidRPr="001D0818">
        <w:rPr>
          <w:rFonts w:asciiTheme="majorBidi" w:hAnsiTheme="majorBidi" w:cstheme="majorBidi"/>
          <w:lang w:val="ro-RO"/>
        </w:rPr>
        <w:t>naţionale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prevăzute la art. 156 alin. (1) din Legea </w:t>
      </w:r>
      <w:proofErr w:type="spellStart"/>
      <w:r w:rsidRPr="001D0818">
        <w:rPr>
          <w:rFonts w:asciiTheme="majorBidi" w:hAnsiTheme="majorBidi" w:cstheme="majorBidi"/>
          <w:lang w:val="ro-RO"/>
        </w:rPr>
        <w:t>învăţământului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superior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ulterioare,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aprobate prin ordin al ministrului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. Standardele </w:t>
      </w:r>
      <w:r w:rsidR="00C53E9A">
        <w:rPr>
          <w:rFonts w:asciiTheme="majorBidi" w:hAnsiTheme="majorBidi" w:cstheme="majorBidi"/>
          <w:lang w:val="ro-RO"/>
        </w:rPr>
        <w:t>FTO</w:t>
      </w:r>
      <w:r w:rsidRPr="001D0818">
        <w:rPr>
          <w:rFonts w:asciiTheme="majorBidi" w:hAnsiTheme="majorBidi" w:cstheme="majorBidi"/>
          <w:lang w:val="ro-RO"/>
        </w:rPr>
        <w:t xml:space="preserve"> sunt superioare sau egale standardelor minimale </w:t>
      </w:r>
      <w:proofErr w:type="spellStart"/>
      <w:r w:rsidRPr="001D0818">
        <w:rPr>
          <w:rFonts w:asciiTheme="majorBidi" w:hAnsiTheme="majorBidi" w:cstheme="majorBidi"/>
          <w:lang w:val="ro-RO"/>
        </w:rPr>
        <w:t>naţionale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4469C387" w14:textId="01FFC50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(7)</w:t>
      </w:r>
      <w:r w:rsidR="00C53E9A">
        <w:rPr>
          <w:rFonts w:asciiTheme="majorBidi" w:hAnsiTheme="majorBidi" w:cstheme="majorBidi"/>
          <w:lang w:val="ro-RO"/>
        </w:rPr>
        <w:t xml:space="preserve"> FTO</w:t>
      </w:r>
      <w:r w:rsidRPr="001D0818">
        <w:rPr>
          <w:rFonts w:asciiTheme="majorBidi" w:hAnsiTheme="majorBidi" w:cstheme="majorBidi"/>
          <w:lang w:val="ro-RO"/>
        </w:rPr>
        <w:t xml:space="preserve"> nu poate stabili prin </w:t>
      </w:r>
      <w:r w:rsidR="00C53E9A">
        <w:rPr>
          <w:rFonts w:asciiTheme="majorBidi" w:hAnsiTheme="majorBidi" w:cstheme="majorBidi"/>
          <w:lang w:val="ro-RO"/>
        </w:rPr>
        <w:t>procedura</w:t>
      </w:r>
      <w:r w:rsidRPr="001D0818">
        <w:rPr>
          <w:rFonts w:asciiTheme="majorBidi" w:hAnsiTheme="majorBidi" w:cstheme="majorBidi"/>
          <w:lang w:val="ro-RO"/>
        </w:rPr>
        <w:t xml:space="preserve"> proprie sau prin alte documente echivalarea îndeplinirii de către un candidat a standardelor minimale </w:t>
      </w:r>
      <w:proofErr w:type="spellStart"/>
      <w:r w:rsidRPr="001D0818">
        <w:rPr>
          <w:rFonts w:asciiTheme="majorBidi" w:hAnsiTheme="majorBidi" w:cstheme="majorBidi"/>
          <w:lang w:val="ro-RO"/>
        </w:rPr>
        <w:t>naţionale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prevăzute la alin. (6) prin standarde, criterii sau indicatori </w:t>
      </w:r>
      <w:proofErr w:type="spellStart"/>
      <w:r w:rsidRPr="001D0818">
        <w:rPr>
          <w:rFonts w:asciiTheme="majorBidi" w:hAnsiTheme="majorBidi" w:cstheme="majorBidi"/>
          <w:lang w:val="ro-RO"/>
        </w:rPr>
        <w:lastRenderedPageBreak/>
        <w:t>diferiţi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cei </w:t>
      </w:r>
      <w:proofErr w:type="spellStart"/>
      <w:r w:rsidRPr="001D0818">
        <w:rPr>
          <w:rFonts w:asciiTheme="majorBidi" w:hAnsiTheme="majorBidi" w:cstheme="majorBidi"/>
          <w:lang w:val="ro-RO"/>
        </w:rPr>
        <w:t>prevăzuţi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standardele minimale </w:t>
      </w:r>
      <w:proofErr w:type="spellStart"/>
      <w:r w:rsidRPr="001D0818">
        <w:rPr>
          <w:rFonts w:asciiTheme="majorBidi" w:hAnsiTheme="majorBidi" w:cstheme="majorBidi"/>
          <w:lang w:val="ro-RO"/>
        </w:rPr>
        <w:t>naţionale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aprobate prin ordin al ministrului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potrivit art. 156 alin. (1) din Legea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ulterioare.</w:t>
      </w:r>
    </w:p>
    <w:p w14:paraId="287EF6D3" w14:textId="126922F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(8) </w:t>
      </w:r>
      <w:r>
        <w:rPr>
          <w:rFonts w:asciiTheme="majorBidi" w:hAnsiTheme="majorBidi" w:cstheme="majorBidi"/>
          <w:lang w:val="ro-RO"/>
        </w:rPr>
        <w:t xml:space="preserve">Prezenta </w:t>
      </w:r>
      <w:r w:rsidR="00C53E9A">
        <w:rPr>
          <w:rFonts w:asciiTheme="majorBidi" w:hAnsiTheme="majorBidi" w:cstheme="majorBidi"/>
          <w:lang w:val="ro-RO"/>
        </w:rPr>
        <w:t>procedură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conţine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prevederi referitoare la </w:t>
      </w:r>
      <w:proofErr w:type="spellStart"/>
      <w:r w:rsidRPr="001D0818">
        <w:rPr>
          <w:rFonts w:asciiTheme="majorBidi" w:hAnsiTheme="majorBidi" w:cstheme="majorBidi"/>
          <w:lang w:val="ro-RO"/>
        </w:rPr>
        <w:t>soluţionarea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contestaţiilor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>
        <w:rPr>
          <w:rFonts w:asciiTheme="majorBidi" w:hAnsiTheme="majorBidi" w:cstheme="majorBidi"/>
          <w:lang w:val="ro-RO"/>
        </w:rPr>
        <w:t xml:space="preserve">vizând </w:t>
      </w:r>
      <w:r w:rsidRPr="001D0818">
        <w:rPr>
          <w:rFonts w:asciiTheme="majorBidi" w:hAnsiTheme="majorBidi" w:cstheme="majorBidi"/>
          <w:lang w:val="ro-RO"/>
        </w:rPr>
        <w:t>examenul de promovare în cariera didactică în cadrul</w:t>
      </w:r>
      <w:r>
        <w:rPr>
          <w:rFonts w:asciiTheme="majorBidi" w:hAnsiTheme="majorBidi" w:cstheme="majorBidi"/>
          <w:lang w:val="ro-RO"/>
        </w:rPr>
        <w:t xml:space="preserve"> </w:t>
      </w:r>
      <w:r w:rsidR="00C53E9A">
        <w:rPr>
          <w:rFonts w:asciiTheme="majorBidi" w:hAnsiTheme="majorBidi" w:cstheme="majorBidi"/>
          <w:lang w:val="ro-RO"/>
        </w:rPr>
        <w:t>FTO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29CFBBE5" w14:textId="1527A528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(9) Nerespectarea prevederilor </w:t>
      </w:r>
      <w:r w:rsidR="00C53E9A">
        <w:rPr>
          <w:rFonts w:asciiTheme="majorBidi" w:hAnsiTheme="majorBidi" w:cstheme="majorBidi"/>
          <w:lang w:val="ro-RO"/>
        </w:rPr>
        <w:t>procedurii</w:t>
      </w:r>
      <w:r w:rsidRPr="001D0818">
        <w:rPr>
          <w:rFonts w:asciiTheme="majorBidi" w:hAnsiTheme="majorBidi" w:cstheme="majorBidi"/>
          <w:lang w:val="ro-RO"/>
        </w:rPr>
        <w:t xml:space="preserve"> proprii de către persoanele cu </w:t>
      </w:r>
      <w:proofErr w:type="spellStart"/>
      <w:r w:rsidRPr="001D0818">
        <w:rPr>
          <w:rFonts w:asciiTheme="majorBidi" w:hAnsiTheme="majorBidi" w:cstheme="majorBidi"/>
          <w:lang w:val="ro-RO"/>
        </w:rPr>
        <w:t>atribuţii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procedura de organizare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desfăşurare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examenelor de promovare poate constitui abatere disciplinară. Eventualele sesizări sunt analizate în conformitate cu prevederile art. 175-179 din Legea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ulterioare.</w:t>
      </w:r>
    </w:p>
    <w:p w14:paraId="2167FF5C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(10) La examenul de promovare în carieră nu pot participa persoanele condamnate penal definitiv pentru </w:t>
      </w:r>
      <w:proofErr w:type="spellStart"/>
      <w:r w:rsidRPr="001D0818">
        <w:rPr>
          <w:rFonts w:asciiTheme="majorBidi" w:hAnsiTheme="majorBidi" w:cstheme="majorBidi"/>
          <w:lang w:val="ro-RO"/>
        </w:rPr>
        <w:t>săvârşirea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cu </w:t>
      </w:r>
      <w:proofErr w:type="spellStart"/>
      <w:r w:rsidRPr="001D0818">
        <w:rPr>
          <w:rFonts w:asciiTheme="majorBidi" w:hAnsiTheme="majorBidi" w:cstheme="majorBidi"/>
          <w:lang w:val="ro-RO"/>
        </w:rPr>
        <w:t>intenţie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unei </w:t>
      </w:r>
      <w:proofErr w:type="spellStart"/>
      <w:r w:rsidRPr="001D0818">
        <w:rPr>
          <w:rFonts w:asciiTheme="majorBidi" w:hAnsiTheme="majorBidi" w:cstheme="majorBidi"/>
          <w:lang w:val="ro-RO"/>
        </w:rPr>
        <w:t>infracţiuni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pentru care nu a intervenit reabilitarea.</w:t>
      </w:r>
    </w:p>
    <w:p w14:paraId="25D5A415" w14:textId="7D3FD1DD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A4074B">
        <w:rPr>
          <w:rFonts w:asciiTheme="majorBidi" w:hAnsiTheme="majorBidi" w:cstheme="majorBidi"/>
          <w:b/>
          <w:bCs/>
          <w:lang w:val="ro-RO"/>
        </w:rPr>
        <w:t>Art. 2.</w:t>
      </w:r>
      <w:r w:rsidRPr="001D0818">
        <w:rPr>
          <w:rFonts w:asciiTheme="majorBidi" w:hAnsiTheme="majorBidi" w:cstheme="majorBidi"/>
          <w:lang w:val="ro-RO"/>
        </w:rPr>
        <w:t xml:space="preserve"> -</w:t>
      </w:r>
      <w:r w:rsidR="00C53E9A">
        <w:rPr>
          <w:rFonts w:asciiTheme="majorBidi" w:hAnsiTheme="majorBidi" w:cstheme="majorBidi"/>
          <w:lang w:val="ro-RO"/>
        </w:rPr>
        <w:t xml:space="preserve"> Procedura</w:t>
      </w:r>
      <w:r w:rsidRPr="001D0818">
        <w:rPr>
          <w:rFonts w:asciiTheme="majorBidi" w:hAnsiTheme="majorBidi" w:cstheme="majorBidi"/>
          <w:lang w:val="ro-RO"/>
        </w:rPr>
        <w:t xml:space="preserve"> proprie </w:t>
      </w:r>
      <w:r>
        <w:rPr>
          <w:rFonts w:asciiTheme="majorBidi" w:hAnsiTheme="majorBidi" w:cstheme="majorBidi"/>
          <w:lang w:val="ro-RO"/>
        </w:rPr>
        <w:t>este</w:t>
      </w:r>
      <w:r w:rsidRPr="001D0818">
        <w:rPr>
          <w:rFonts w:asciiTheme="majorBidi" w:hAnsiTheme="majorBidi" w:cstheme="majorBidi"/>
          <w:lang w:val="ro-RO"/>
        </w:rPr>
        <w:t xml:space="preserve"> elabor</w:t>
      </w:r>
      <w:r>
        <w:rPr>
          <w:rFonts w:asciiTheme="majorBidi" w:hAnsiTheme="majorBidi" w:cstheme="majorBidi"/>
          <w:lang w:val="ro-RO"/>
        </w:rPr>
        <w:t>ată</w:t>
      </w:r>
      <w:r w:rsidRPr="001D0818">
        <w:rPr>
          <w:rFonts w:asciiTheme="majorBidi" w:hAnsiTheme="majorBidi" w:cstheme="majorBidi"/>
          <w:lang w:val="ro-RO"/>
        </w:rPr>
        <w:t xml:space="preserve"> cu respectarea principiilor care guvernează </w:t>
      </w:r>
      <w:proofErr w:type="spellStart"/>
      <w:r w:rsidRPr="001D0818">
        <w:rPr>
          <w:rFonts w:asciiTheme="majorBidi" w:hAnsiTheme="majorBidi" w:cstheme="majorBidi"/>
          <w:lang w:val="ro-RO"/>
        </w:rPr>
        <w:t>învăţământul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superior prevăzute la art. 4 din Legea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ulterioare,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metodologi</w:t>
      </w:r>
      <w:r>
        <w:rPr>
          <w:rFonts w:asciiTheme="majorBidi" w:hAnsiTheme="majorBidi" w:cstheme="majorBidi"/>
          <w:lang w:val="ro-RO"/>
        </w:rPr>
        <w:t>e</w:t>
      </w:r>
      <w:r w:rsidRPr="001D0818">
        <w:rPr>
          <w:rFonts w:asciiTheme="majorBidi" w:hAnsiTheme="majorBidi" w:cstheme="majorBidi"/>
          <w:lang w:val="ro-RO"/>
        </w:rPr>
        <w:t>i-cadru.</w:t>
      </w:r>
    </w:p>
    <w:p w14:paraId="10047593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3B5465">
        <w:rPr>
          <w:rFonts w:asciiTheme="majorBidi" w:hAnsiTheme="majorBidi" w:cstheme="majorBidi"/>
          <w:b/>
          <w:bCs/>
          <w:lang w:val="ro-RO"/>
        </w:rPr>
        <w:t>Art. 3.</w:t>
      </w:r>
      <w:r w:rsidRPr="001D0818">
        <w:rPr>
          <w:rFonts w:asciiTheme="majorBidi" w:hAnsiTheme="majorBidi" w:cstheme="majorBidi"/>
          <w:lang w:val="ro-RO"/>
        </w:rPr>
        <w:t xml:space="preserve"> - (1) Organizarea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desfăşurarea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examenului de promovare în cariera didactică presupun parcurgerea etapelor prevăzute la alin. (2) - (4).</w:t>
      </w:r>
    </w:p>
    <w:p w14:paraId="161F47DF" w14:textId="2234B43D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</w:t>
      </w:r>
      <w:proofErr w:type="spellStart"/>
      <w:r w:rsidRPr="001D0818">
        <w:rPr>
          <w:rFonts w:asciiTheme="majorBidi" w:hAnsiTheme="majorBidi" w:cstheme="majorBidi"/>
          <w:lang w:val="ro-RO"/>
        </w:rPr>
        <w:t>Anunţul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privind organizarea examenului se publică cu cel </w:t>
      </w:r>
      <w:proofErr w:type="spellStart"/>
      <w:r w:rsidRPr="001D0818">
        <w:rPr>
          <w:rFonts w:asciiTheme="majorBidi" w:hAnsiTheme="majorBidi" w:cstheme="majorBidi"/>
          <w:lang w:val="ro-RO"/>
        </w:rPr>
        <w:t>puţin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două luni înainte de data </w:t>
      </w:r>
      <w:proofErr w:type="spellStart"/>
      <w:r w:rsidRPr="001D0818">
        <w:rPr>
          <w:rFonts w:asciiTheme="majorBidi" w:hAnsiTheme="majorBidi" w:cstheme="majorBidi"/>
          <w:lang w:val="ro-RO"/>
        </w:rPr>
        <w:t>desfăşurării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primei probe de examen. Înscrierea la examen începe în ziua publicării pe site-ul </w:t>
      </w:r>
      <w:r>
        <w:rPr>
          <w:rFonts w:asciiTheme="majorBidi" w:hAnsiTheme="majorBidi" w:cstheme="majorBidi"/>
          <w:lang w:val="ro-RO"/>
        </w:rPr>
        <w:t>UO</w:t>
      </w:r>
      <w:r w:rsidR="00EC6E1D">
        <w:rPr>
          <w:rFonts w:asciiTheme="majorBidi" w:hAnsiTheme="majorBidi" w:cstheme="majorBidi"/>
          <w:lang w:val="ro-RO"/>
        </w:rPr>
        <w:t xml:space="preserve"> și FTO</w:t>
      </w:r>
      <w:r w:rsidRPr="001D0818">
        <w:rPr>
          <w:rFonts w:asciiTheme="majorBidi" w:hAnsiTheme="majorBidi" w:cstheme="majorBidi"/>
          <w:lang w:val="ro-RO"/>
        </w:rPr>
        <w:t xml:space="preserve"> a </w:t>
      </w:r>
      <w:proofErr w:type="spellStart"/>
      <w:r w:rsidRPr="001D0818">
        <w:rPr>
          <w:rFonts w:asciiTheme="majorBidi" w:hAnsiTheme="majorBidi" w:cstheme="majorBidi"/>
          <w:lang w:val="ro-RO"/>
        </w:rPr>
        <w:t>anunţului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privind examenul pentru ocuparea postului vacant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se încheie cu 15 zile calendaristice înaintea </w:t>
      </w:r>
      <w:proofErr w:type="spellStart"/>
      <w:r w:rsidRPr="001D0818">
        <w:rPr>
          <w:rFonts w:asciiTheme="majorBidi" w:hAnsiTheme="majorBidi" w:cstheme="majorBidi"/>
          <w:lang w:val="ro-RO"/>
        </w:rPr>
        <w:t>desfăşurării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primei probe de examen.</w:t>
      </w:r>
    </w:p>
    <w:p w14:paraId="4914E3B8" w14:textId="7C48FB6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</w:t>
      </w:r>
      <w:proofErr w:type="spellStart"/>
      <w:r w:rsidRPr="001D0818">
        <w:rPr>
          <w:rFonts w:asciiTheme="majorBidi" w:hAnsiTheme="majorBidi" w:cstheme="majorBidi"/>
          <w:lang w:val="ro-RO"/>
        </w:rPr>
        <w:t>Anunţurile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se publică la loc vizibil, pe pagina principală a site-ului </w:t>
      </w:r>
      <w:r>
        <w:rPr>
          <w:rFonts w:asciiTheme="majorBidi" w:hAnsiTheme="majorBidi" w:cstheme="majorBidi"/>
          <w:lang w:val="ro-RO"/>
        </w:rPr>
        <w:t>UO</w:t>
      </w:r>
      <w:r w:rsidR="002A6634">
        <w:rPr>
          <w:rFonts w:asciiTheme="majorBidi" w:hAnsiTheme="majorBidi" w:cstheme="majorBidi"/>
          <w:lang w:val="ro-RO"/>
        </w:rPr>
        <w:t>, a site-ului</w:t>
      </w:r>
      <w:r w:rsidR="00EC6E1D">
        <w:rPr>
          <w:rFonts w:asciiTheme="majorBidi" w:hAnsiTheme="majorBidi" w:cstheme="majorBidi"/>
          <w:lang w:val="ro-RO"/>
        </w:rPr>
        <w:t xml:space="preserve"> FTO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 un site web specializat, administrat de Ministerul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="0054422B">
        <w:rPr>
          <w:rFonts w:asciiTheme="majorBidi" w:hAnsiTheme="majorBidi" w:cstheme="majorBidi"/>
          <w:lang w:val="ro-RO"/>
        </w:rPr>
        <w:t xml:space="preserve"> și Cercetării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4170DC0A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Pe pagina principală a site-ului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, care găzduiește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pagina de internet a examenului, vor fi publicate, în termenul prevăzut la alin. (2), cel </w:t>
      </w:r>
      <w:proofErr w:type="spellStart"/>
      <w:r w:rsidRPr="001D0818">
        <w:rPr>
          <w:rFonts w:asciiTheme="majorBidi" w:hAnsiTheme="majorBidi" w:cstheme="majorBidi"/>
          <w:lang w:val="ro-RO"/>
        </w:rPr>
        <w:t>puţin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următoarele informații:</w:t>
      </w:r>
    </w:p>
    <w:p w14:paraId="21B64F71" w14:textId="37188805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a) </w:t>
      </w:r>
      <w:r w:rsidR="00C53E9A">
        <w:rPr>
          <w:rFonts w:asciiTheme="majorBidi" w:hAnsiTheme="majorBidi" w:cstheme="majorBidi"/>
          <w:lang w:val="ro-RO"/>
        </w:rPr>
        <w:t xml:space="preserve"> </w:t>
      </w:r>
      <w:r w:rsidRPr="001D0818">
        <w:rPr>
          <w:rFonts w:asciiTheme="majorBidi" w:hAnsiTheme="majorBidi" w:cstheme="majorBidi"/>
          <w:lang w:val="ro-RO"/>
        </w:rPr>
        <w:t>metodologia proprie</w:t>
      </w:r>
      <w:r>
        <w:rPr>
          <w:rFonts w:asciiTheme="majorBidi" w:hAnsiTheme="majorBidi" w:cstheme="majorBidi"/>
          <w:lang w:val="ro-RO"/>
        </w:rPr>
        <w:t xml:space="preserve"> a UO</w:t>
      </w:r>
      <w:r w:rsidRPr="001D0818">
        <w:rPr>
          <w:rFonts w:asciiTheme="majorBidi" w:hAnsiTheme="majorBidi" w:cstheme="majorBidi"/>
          <w:lang w:val="ro-RO"/>
        </w:rPr>
        <w:t>;</w:t>
      </w:r>
    </w:p>
    <w:p w14:paraId="6A12536D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lista posturilor aprobate de către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de administrație, pentru care urmează </w:t>
      </w:r>
      <w:r>
        <w:rPr>
          <w:rFonts w:asciiTheme="majorBidi" w:hAnsiTheme="majorBidi" w:cstheme="majorBidi"/>
          <w:lang w:val="ro-RO"/>
        </w:rPr>
        <w:t>să se</w:t>
      </w:r>
      <w:r w:rsidRPr="001D0818">
        <w:rPr>
          <w:rFonts w:asciiTheme="majorBidi" w:hAnsiTheme="majorBidi" w:cstheme="majorBidi"/>
          <w:lang w:val="ro-RO"/>
        </w:rPr>
        <w:t xml:space="preserve"> desfăș</w:t>
      </w:r>
      <w:r>
        <w:rPr>
          <w:rFonts w:asciiTheme="majorBidi" w:hAnsiTheme="majorBidi" w:cstheme="majorBidi"/>
          <w:lang w:val="ro-RO"/>
        </w:rPr>
        <w:t>oare</w:t>
      </w:r>
      <w:r w:rsidRPr="001D0818">
        <w:rPr>
          <w:rFonts w:asciiTheme="majorBidi" w:hAnsiTheme="majorBidi" w:cstheme="majorBidi"/>
          <w:lang w:val="ro-RO"/>
        </w:rPr>
        <w:t xml:space="preserve"> examen,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structura acestora, asumată de </w:t>
      </w:r>
      <w:r>
        <w:rPr>
          <w:rFonts w:asciiTheme="majorBidi" w:hAnsiTheme="majorBidi" w:cstheme="majorBidi"/>
          <w:lang w:val="ro-RO"/>
        </w:rPr>
        <w:t>R</w:t>
      </w:r>
      <w:r w:rsidRPr="001D0818">
        <w:rPr>
          <w:rFonts w:asciiTheme="majorBidi" w:hAnsiTheme="majorBidi" w:cstheme="majorBidi"/>
          <w:lang w:val="ro-RO"/>
        </w:rPr>
        <w:t xml:space="preserve">ectorul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>;</w:t>
      </w:r>
    </w:p>
    <w:p w14:paraId="5C177156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c) descrierea fiecărui post pentru care urmează să se desfășoare examen de promovare în cariera didactică;</w:t>
      </w:r>
    </w:p>
    <w:p w14:paraId="0A63C9EF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d) atribuțiile/activitățile aferente postului didactic vacant, incluzând norma didactică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tipurile de activități incluse în norma didactică;</w:t>
      </w:r>
    </w:p>
    <w:p w14:paraId="31469990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e) salariul minim de încadrare pe post la momentul angajării;</w:t>
      </w:r>
    </w:p>
    <w:p w14:paraId="7C7DE494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f) calendarul examenului;</w:t>
      </w:r>
    </w:p>
    <w:p w14:paraId="04B6F59C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g) tematica probelor de examen;</w:t>
      </w:r>
    </w:p>
    <w:p w14:paraId="79F90E40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h) descrierea procedurii de examen;</w:t>
      </w:r>
    </w:p>
    <w:p w14:paraId="62A4B05F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i) lista completă a documentelor pe care candidatul trebuie să le includă în dosarul de examen;</w:t>
      </w:r>
    </w:p>
    <w:p w14:paraId="630F27EB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j) adresa la care trebuie depus dosarul de examen.</w:t>
      </w:r>
    </w:p>
    <w:p w14:paraId="577B426E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2EB04A8E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A80252">
        <w:rPr>
          <w:rFonts w:asciiTheme="majorBidi" w:hAnsiTheme="majorBidi" w:cstheme="majorBidi"/>
          <w:b/>
          <w:bCs/>
          <w:lang w:val="ro-RO"/>
        </w:rPr>
        <w:lastRenderedPageBreak/>
        <w:t>Art. 4.</w:t>
      </w:r>
      <w:r w:rsidRPr="001D0818">
        <w:rPr>
          <w:rFonts w:asciiTheme="majorBidi" w:hAnsiTheme="majorBidi" w:cstheme="majorBidi"/>
          <w:lang w:val="ro-RO"/>
        </w:rPr>
        <w:t xml:space="preserve"> - Cu cel puțin 10 zile calendaristice înaintea desfășurării primei probe de examen, pe pagina principală a site-ului web a</w:t>
      </w:r>
      <w:r>
        <w:rPr>
          <w:rFonts w:asciiTheme="majorBidi" w:hAnsiTheme="majorBidi" w:cstheme="majorBidi"/>
          <w:lang w:val="ro-RO"/>
        </w:rPr>
        <w:t>l UO</w:t>
      </w:r>
      <w:r w:rsidRPr="001D0818">
        <w:rPr>
          <w:rFonts w:asciiTheme="majorBidi" w:hAnsiTheme="majorBidi" w:cstheme="majorBidi"/>
          <w:lang w:val="ro-RO"/>
        </w:rPr>
        <w:t xml:space="preserve">, care </w:t>
      </w:r>
      <w:proofErr w:type="spellStart"/>
      <w:r w:rsidRPr="001D0818">
        <w:rPr>
          <w:rFonts w:asciiTheme="majorBidi" w:hAnsiTheme="majorBidi" w:cstheme="majorBidi"/>
          <w:lang w:val="ro-RO"/>
        </w:rPr>
        <w:t>găzduieşte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pagina de internet a examenului, vor fi publicate, cu respectarea prevederilor Regulamentului (UE) 2016/679 al Parlamentului European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al Consiliului din 27 aprilie 2016 privind </w:t>
      </w:r>
      <w:proofErr w:type="spellStart"/>
      <w:r w:rsidRPr="001D0818">
        <w:rPr>
          <w:rFonts w:asciiTheme="majorBidi" w:hAnsiTheme="majorBidi" w:cstheme="majorBidi"/>
          <w:lang w:val="ro-RO"/>
        </w:rPr>
        <w:t>protecţia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persoanelor fizice în ceea ce </w:t>
      </w:r>
      <w:proofErr w:type="spellStart"/>
      <w:r w:rsidRPr="001D0818">
        <w:rPr>
          <w:rFonts w:asciiTheme="majorBidi" w:hAnsiTheme="majorBidi" w:cstheme="majorBidi"/>
          <w:lang w:val="ro-RO"/>
        </w:rPr>
        <w:t>priveşte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prelucrarea datelor cu caracter personal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privind libera </w:t>
      </w:r>
      <w:proofErr w:type="spellStart"/>
      <w:r w:rsidRPr="001D0818">
        <w:rPr>
          <w:rFonts w:asciiTheme="majorBidi" w:hAnsiTheme="majorBidi" w:cstheme="majorBidi"/>
          <w:lang w:val="ro-RO"/>
        </w:rPr>
        <w:t>circulaţie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acestor date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abrogare a Directivei 95/46/CE (Regulamentul general privind </w:t>
      </w:r>
      <w:proofErr w:type="spellStart"/>
      <w:r w:rsidRPr="001D0818">
        <w:rPr>
          <w:rFonts w:asciiTheme="majorBidi" w:hAnsiTheme="majorBidi" w:cstheme="majorBidi"/>
          <w:lang w:val="ro-RO"/>
        </w:rPr>
        <w:t>protecţia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datelor), pentru fiecare candidat la examenul de promovare în cariera didactică, următoarele:</w:t>
      </w:r>
    </w:p>
    <w:p w14:paraId="3C290633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a) curriculum vitae;</w:t>
      </w:r>
    </w:p>
    <w:p w14:paraId="0CDF997D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</w:t>
      </w:r>
      <w:proofErr w:type="spellStart"/>
      <w:r w:rsidRPr="001D0818">
        <w:rPr>
          <w:rFonts w:asciiTheme="majorBidi" w:hAnsiTheme="majorBidi" w:cstheme="majorBidi"/>
          <w:lang w:val="ro-RO"/>
        </w:rPr>
        <w:t>fişa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verificare a îndeplinirii standardelor minimale pentru postul pentru care urmează să se </w:t>
      </w:r>
      <w:proofErr w:type="spellStart"/>
      <w:r w:rsidRPr="001D0818">
        <w:rPr>
          <w:rFonts w:asciiTheme="majorBidi" w:hAnsiTheme="majorBidi" w:cstheme="majorBidi"/>
          <w:lang w:val="ro-RO"/>
        </w:rPr>
        <w:t>desfăşoare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examen</w:t>
      </w:r>
      <w:r>
        <w:rPr>
          <w:rFonts w:asciiTheme="majorBidi" w:hAnsiTheme="majorBidi" w:cstheme="majorBidi"/>
          <w:lang w:val="ro-RO"/>
        </w:rPr>
        <w:t>ul</w:t>
      </w:r>
      <w:r w:rsidRPr="001D0818">
        <w:rPr>
          <w:rFonts w:asciiTheme="majorBidi" w:hAnsiTheme="majorBidi" w:cstheme="majorBidi"/>
          <w:lang w:val="ro-RO"/>
        </w:rPr>
        <w:t xml:space="preserve"> de promovare;</w:t>
      </w:r>
    </w:p>
    <w:p w14:paraId="76860C3A" w14:textId="411196F0" w:rsidR="00F35A21" w:rsidRDefault="00F35A21" w:rsidP="00C92112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c) lista completă de lucrări a candidatului.</w:t>
      </w:r>
    </w:p>
    <w:p w14:paraId="0F90166B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F3039">
        <w:rPr>
          <w:rFonts w:asciiTheme="majorBidi" w:hAnsiTheme="majorBidi" w:cstheme="majorBidi"/>
          <w:b/>
          <w:bCs/>
          <w:lang w:val="ro-RO"/>
        </w:rPr>
        <w:t>Art. 5.</w:t>
      </w:r>
      <w:r w:rsidRPr="001D0818">
        <w:rPr>
          <w:rFonts w:asciiTheme="majorBidi" w:hAnsiTheme="majorBidi" w:cstheme="majorBidi"/>
          <w:lang w:val="ro-RO"/>
        </w:rPr>
        <w:t xml:space="preserve"> - (1) Examenele au caracter transparent conform prevederilor legale în vigoare.</w:t>
      </w:r>
    </w:p>
    <w:p w14:paraId="25B8B867" w14:textId="2F9960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La examen poate participa candidatul care </w:t>
      </w:r>
      <w:proofErr w:type="spellStart"/>
      <w:r w:rsidRPr="001D0818">
        <w:rPr>
          <w:rFonts w:asciiTheme="majorBidi" w:hAnsiTheme="majorBidi" w:cstheme="majorBidi"/>
          <w:lang w:val="ro-RO"/>
        </w:rPr>
        <w:t>îndeplineşte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condiţiile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înscriere la examenul de promovare, conform Legii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ulterioare, ale metodologi</w:t>
      </w:r>
      <w:r>
        <w:rPr>
          <w:rFonts w:asciiTheme="majorBidi" w:hAnsiTheme="majorBidi" w:cstheme="majorBidi"/>
          <w:lang w:val="ro-RO"/>
        </w:rPr>
        <w:t>e</w:t>
      </w:r>
      <w:r w:rsidRPr="001D0818">
        <w:rPr>
          <w:rFonts w:asciiTheme="majorBidi" w:hAnsiTheme="majorBidi" w:cstheme="majorBidi"/>
          <w:lang w:val="ro-RO"/>
        </w:rPr>
        <w:t>i-cadru</w:t>
      </w:r>
      <w:r>
        <w:rPr>
          <w:rFonts w:asciiTheme="majorBidi" w:hAnsiTheme="majorBidi" w:cstheme="majorBidi"/>
          <w:lang w:val="ro-RO"/>
        </w:rPr>
        <w:t xml:space="preserve"> și ale prezentei </w:t>
      </w:r>
      <w:r w:rsidR="002A6634">
        <w:rPr>
          <w:rFonts w:asciiTheme="majorBidi" w:hAnsiTheme="majorBidi" w:cstheme="majorBidi"/>
          <w:lang w:val="ro-RO"/>
        </w:rPr>
        <w:t>proceduri</w:t>
      </w:r>
      <w:r>
        <w:rPr>
          <w:rFonts w:asciiTheme="majorBidi" w:hAnsiTheme="majorBidi" w:cstheme="majorBidi"/>
          <w:lang w:val="ro-RO"/>
        </w:rPr>
        <w:t>.</w:t>
      </w:r>
    </w:p>
    <w:p w14:paraId="3A86FD5E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La examenul pentru promovarea în cariera didactică pot participa cadrele didactice titulare care îndeplinesc cumulativ următoarele </w:t>
      </w:r>
      <w:proofErr w:type="spellStart"/>
      <w:r w:rsidRPr="001D0818">
        <w:rPr>
          <w:rFonts w:asciiTheme="majorBidi" w:hAnsiTheme="majorBidi" w:cstheme="majorBidi"/>
          <w:lang w:val="ro-RO"/>
        </w:rPr>
        <w:t>condiţii</w:t>
      </w:r>
      <w:proofErr w:type="spellEnd"/>
      <w:r w:rsidRPr="001D0818">
        <w:rPr>
          <w:rFonts w:asciiTheme="majorBidi" w:hAnsiTheme="majorBidi" w:cstheme="majorBidi"/>
          <w:lang w:val="ro-RO"/>
        </w:rPr>
        <w:t>:</w:t>
      </w:r>
    </w:p>
    <w:p w14:paraId="67B2D098" w14:textId="77777777" w:rsidR="00F35A21" w:rsidRPr="00491ED7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>a) să fi avut calificativul „foarte bine” în ultimii 3 ani. În cazul UO, aceasta înseamnă îndeplinirea, în fiecare din ultimii 3 ani, a următoarelor condiții:</w:t>
      </w:r>
    </w:p>
    <w:p w14:paraId="51F94211" w14:textId="77777777" w:rsidR="00F35A21" w:rsidRPr="005E49EB" w:rsidRDefault="00F35A21" w:rsidP="00CE21D0">
      <w:pPr>
        <w:pStyle w:val="Listparagraf"/>
        <w:widowControl w:val="0"/>
        <w:numPr>
          <w:ilvl w:val="0"/>
          <w:numId w:val="45"/>
        </w:numPr>
        <w:suppressAutoHyphens/>
        <w:spacing w:after="0" w:line="360" w:lineRule="auto"/>
        <w:ind w:left="1701"/>
        <w:jc w:val="both"/>
        <w:rPr>
          <w:rFonts w:ascii="Times New Roman" w:hAnsi="Times New Roman" w:cs="Times New Roman"/>
          <w:bCs/>
          <w:iCs/>
          <w:lang w:val="ro-RO"/>
        </w:rPr>
      </w:pPr>
      <w:r w:rsidRPr="005E49EB">
        <w:rPr>
          <w:rFonts w:ascii="Times New Roman" w:hAnsi="Times New Roman" w:cs="Times New Roman"/>
          <w:iCs/>
          <w:lang w:val="ro-RO"/>
        </w:rPr>
        <w:t xml:space="preserve">coeficientul de evaluare a performanțelor profesionale individuale: </w:t>
      </w:r>
      <w:r w:rsidRPr="005E49EB">
        <w:rPr>
          <w:rFonts w:ascii="Times New Roman" w:hAnsi="Times New Roman" w:cs="Times New Roman"/>
          <w:bCs/>
          <w:iCs/>
          <w:lang w:val="ro-RO"/>
        </w:rPr>
        <w:t>K</w:t>
      </w:r>
      <w:r w:rsidRPr="005E49EB">
        <w:rPr>
          <w:rFonts w:ascii="Times New Roman" w:hAnsi="Times New Roman" w:cs="Times New Roman"/>
          <w:bCs/>
          <w:iCs/>
          <w:vertAlign w:val="subscript"/>
          <w:lang w:val="ro-RO"/>
        </w:rPr>
        <w:t>A</w:t>
      </w:r>
      <w:r w:rsidRPr="005E49EB">
        <w:rPr>
          <w:rFonts w:ascii="Times New Roman" w:hAnsi="Times New Roman" w:cs="Times New Roman"/>
          <w:bCs/>
          <w:iCs/>
          <w:lang w:val="ro-RO"/>
        </w:rPr>
        <w:t xml:space="preserve"> </w:t>
      </w:r>
      <w:r w:rsidRPr="005E49EB">
        <w:rPr>
          <w:rFonts w:ascii="Times New Roman" w:hAnsi="Times New Roman" w:cs="Times New Roman"/>
          <w:bCs/>
          <w:lang w:val="ro-RO"/>
        </w:rPr>
        <w:sym w:font="Symbol" w:char="F0B3"/>
      </w:r>
      <w:r w:rsidRPr="005E49EB">
        <w:rPr>
          <w:rFonts w:ascii="Times New Roman" w:hAnsi="Times New Roman" w:cs="Times New Roman"/>
          <w:bCs/>
          <w:iCs/>
          <w:lang w:val="ro-RO"/>
        </w:rPr>
        <w:t xml:space="preserve"> 1,5;</w:t>
      </w:r>
    </w:p>
    <w:p w14:paraId="626860C3" w14:textId="77777777" w:rsidR="00F35A21" w:rsidRPr="005E49EB" w:rsidRDefault="00F35A21" w:rsidP="00CE21D0">
      <w:pPr>
        <w:pStyle w:val="Listparagraf"/>
        <w:widowControl w:val="0"/>
        <w:numPr>
          <w:ilvl w:val="0"/>
          <w:numId w:val="45"/>
        </w:numPr>
        <w:suppressAutoHyphens/>
        <w:spacing w:after="0" w:line="360" w:lineRule="auto"/>
        <w:ind w:left="1701"/>
        <w:jc w:val="both"/>
        <w:rPr>
          <w:rFonts w:ascii="Times New Roman" w:hAnsi="Times New Roman" w:cs="Times New Roman"/>
          <w:bCs/>
          <w:iCs/>
          <w:lang w:val="ro-RO"/>
        </w:rPr>
      </w:pPr>
      <w:r w:rsidRPr="005E49EB">
        <w:rPr>
          <w:rFonts w:ascii="Times New Roman" w:hAnsi="Times New Roman" w:cs="Times New Roman"/>
          <w:iCs/>
          <w:lang w:val="ro-RO"/>
        </w:rPr>
        <w:t xml:space="preserve">coeficientul de evaluare a cadrelor didactice din partea studenților: </w:t>
      </w:r>
      <w:r w:rsidRPr="005E49EB">
        <w:rPr>
          <w:rFonts w:ascii="Times New Roman" w:hAnsi="Times New Roman" w:cs="Times New Roman"/>
          <w:bCs/>
          <w:iCs/>
          <w:lang w:val="ro-RO"/>
        </w:rPr>
        <w:t>K</w:t>
      </w:r>
      <w:r w:rsidRPr="005E49EB">
        <w:rPr>
          <w:rFonts w:ascii="Times New Roman" w:hAnsi="Times New Roman" w:cs="Times New Roman"/>
          <w:bCs/>
          <w:iCs/>
          <w:vertAlign w:val="subscript"/>
          <w:lang w:val="ro-RO"/>
        </w:rPr>
        <w:t>S</w:t>
      </w:r>
      <w:r w:rsidRPr="005E49EB">
        <w:rPr>
          <w:rFonts w:ascii="Times New Roman" w:hAnsi="Times New Roman" w:cs="Times New Roman"/>
          <w:bCs/>
          <w:iCs/>
          <w:lang w:val="ro-RO"/>
        </w:rPr>
        <w:t xml:space="preserve"> </w:t>
      </w:r>
      <w:r w:rsidRPr="005E49EB">
        <w:rPr>
          <w:rFonts w:ascii="Times New Roman" w:hAnsi="Times New Roman" w:cs="Times New Roman"/>
          <w:bCs/>
          <w:lang w:val="ro-RO"/>
        </w:rPr>
        <w:sym w:font="Symbol" w:char="F0B3"/>
      </w:r>
      <w:r w:rsidRPr="005E49EB">
        <w:rPr>
          <w:rFonts w:ascii="Times New Roman" w:hAnsi="Times New Roman" w:cs="Times New Roman"/>
          <w:bCs/>
          <w:iCs/>
          <w:lang w:val="ro-RO"/>
        </w:rPr>
        <w:t xml:space="preserve"> 0,8;</w:t>
      </w:r>
    </w:p>
    <w:p w14:paraId="595509D5" w14:textId="748D781B" w:rsidR="00F35A21" w:rsidRPr="005E49EB" w:rsidRDefault="00F35A21" w:rsidP="00B258FE">
      <w:pPr>
        <w:pStyle w:val="Listparagraf"/>
        <w:widowControl w:val="0"/>
        <w:numPr>
          <w:ilvl w:val="0"/>
          <w:numId w:val="45"/>
        </w:numPr>
        <w:suppressAutoHyphens/>
        <w:spacing w:after="0" w:line="360" w:lineRule="auto"/>
        <w:ind w:left="1701"/>
        <w:rPr>
          <w:rFonts w:ascii="Times New Roman" w:hAnsi="Times New Roman" w:cs="Times New Roman"/>
          <w:lang w:val="ro-RO"/>
        </w:rPr>
      </w:pPr>
      <w:r w:rsidRPr="005E49EB">
        <w:rPr>
          <w:rFonts w:ascii="Times New Roman" w:hAnsi="Times New Roman" w:cs="Times New Roman"/>
          <w:iCs/>
          <w:lang w:val="ro-RO"/>
        </w:rPr>
        <w:t>coeficientul de performanță privind activitatea î</w:t>
      </w:r>
      <w:r w:rsidR="00446B74">
        <w:rPr>
          <w:rFonts w:ascii="Times New Roman" w:hAnsi="Times New Roman" w:cs="Times New Roman"/>
          <w:iCs/>
          <w:lang w:val="ro-RO"/>
        </w:rPr>
        <w:t xml:space="preserve">n </w:t>
      </w:r>
      <w:r w:rsidRPr="005E49EB">
        <w:rPr>
          <w:rFonts w:ascii="Times New Roman" w:hAnsi="Times New Roman" w:cs="Times New Roman"/>
          <w:iCs/>
          <w:lang w:val="ro-RO"/>
        </w:rPr>
        <w:t xml:space="preserve">departament/facultate/universitate: </w:t>
      </w:r>
      <w:r w:rsidRPr="005E49EB">
        <w:rPr>
          <w:rFonts w:ascii="Times New Roman" w:hAnsi="Times New Roman" w:cs="Times New Roman"/>
          <w:iCs/>
          <w:lang w:val="ro-RO"/>
        </w:rPr>
        <w:br/>
      </w:r>
      <w:r w:rsidRPr="005E49EB">
        <w:rPr>
          <w:rFonts w:ascii="Times New Roman" w:hAnsi="Times New Roman" w:cs="Times New Roman"/>
          <w:bCs/>
          <w:iCs/>
          <w:lang w:val="ro-RO"/>
        </w:rPr>
        <w:t>K</w:t>
      </w:r>
      <w:r w:rsidRPr="005E49EB">
        <w:rPr>
          <w:rFonts w:ascii="Times New Roman" w:hAnsi="Times New Roman" w:cs="Times New Roman"/>
          <w:bCs/>
          <w:iCs/>
          <w:vertAlign w:val="subscript"/>
          <w:lang w:val="ro-RO"/>
        </w:rPr>
        <w:t>C</w:t>
      </w:r>
      <w:r w:rsidRPr="005E49EB">
        <w:rPr>
          <w:rFonts w:ascii="Times New Roman" w:hAnsi="Times New Roman" w:cs="Times New Roman"/>
          <w:bCs/>
          <w:iCs/>
          <w:lang w:val="ro-RO"/>
        </w:rPr>
        <w:t xml:space="preserve"> = 1.</w:t>
      </w:r>
    </w:p>
    <w:p w14:paraId="2E6706EC" w14:textId="77777777" w:rsidR="00F35A21" w:rsidRPr="00491ED7" w:rsidRDefault="00F35A21" w:rsidP="00CE21D0">
      <w:pPr>
        <w:spacing w:after="0" w:line="360" w:lineRule="auto"/>
        <w:ind w:left="851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 xml:space="preserve">Cei 3 coeficienți sunt definiți și se calculează anual conform </w:t>
      </w:r>
      <w:r w:rsidRPr="00491ED7">
        <w:rPr>
          <w:rFonts w:asciiTheme="majorBidi" w:hAnsiTheme="majorBidi" w:cstheme="majorBidi"/>
          <w:i/>
          <w:iCs/>
          <w:lang w:val="ro-RO"/>
        </w:rPr>
        <w:t>Procedurii operaționale privind evaluarea activității profesionale a cadrelor didactice și evaluarea disciplinelor de studiu</w:t>
      </w:r>
      <w:r w:rsidRPr="00491ED7">
        <w:rPr>
          <w:rFonts w:asciiTheme="majorBidi" w:hAnsiTheme="majorBidi" w:cstheme="majorBidi"/>
          <w:lang w:val="ro-RO"/>
        </w:rPr>
        <w:t>.</w:t>
      </w:r>
    </w:p>
    <w:p w14:paraId="41815DB5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să nu aibă o </w:t>
      </w:r>
      <w:proofErr w:type="spellStart"/>
      <w:r w:rsidRPr="001D0818">
        <w:rPr>
          <w:rFonts w:asciiTheme="majorBidi" w:hAnsiTheme="majorBidi" w:cstheme="majorBidi"/>
          <w:lang w:val="ro-RO"/>
        </w:rPr>
        <w:t>sancţiune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disciplinară neradiată în </w:t>
      </w:r>
      <w:proofErr w:type="spellStart"/>
      <w:r w:rsidRPr="001D0818">
        <w:rPr>
          <w:rFonts w:asciiTheme="majorBidi" w:hAnsiTheme="majorBidi" w:cstheme="majorBidi"/>
          <w:lang w:val="ro-RO"/>
        </w:rPr>
        <w:t>condiţiile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legii;</w:t>
      </w:r>
    </w:p>
    <w:p w14:paraId="393665C6" w14:textId="0BC9899E" w:rsidR="00F35A21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c) să îndeplinească </w:t>
      </w:r>
      <w:r>
        <w:rPr>
          <w:rFonts w:asciiTheme="majorBidi" w:hAnsiTheme="majorBidi" w:cstheme="majorBidi"/>
          <w:lang w:val="ro-RO"/>
        </w:rPr>
        <w:t xml:space="preserve">cerințele și </w:t>
      </w:r>
      <w:r w:rsidRPr="001D0818">
        <w:rPr>
          <w:rFonts w:asciiTheme="majorBidi" w:hAnsiTheme="majorBidi" w:cstheme="majorBidi"/>
          <w:lang w:val="ro-RO"/>
        </w:rPr>
        <w:t xml:space="preserve">standardele de ocupare a posturilor didactice, specifice </w:t>
      </w:r>
      <w:proofErr w:type="spellStart"/>
      <w:r w:rsidRPr="001D0818">
        <w:rPr>
          <w:rFonts w:asciiTheme="majorBidi" w:hAnsiTheme="majorBidi" w:cstheme="majorBidi"/>
          <w:lang w:val="ro-RO"/>
        </w:rPr>
        <w:t>funcţiei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prevăzute la art. 206 alin. (2), (3) sau (4) din Legea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ulterioare, după caz.</w:t>
      </w:r>
    </w:p>
    <w:p w14:paraId="1F90F95A" w14:textId="77777777" w:rsidR="00CE21D0" w:rsidRDefault="00CE21D0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</w:p>
    <w:p w14:paraId="76EB2A2D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84453B">
        <w:rPr>
          <w:rFonts w:asciiTheme="majorBidi" w:hAnsiTheme="majorBidi" w:cstheme="majorBidi"/>
          <w:b/>
          <w:bCs/>
          <w:lang w:val="ro-RO"/>
        </w:rPr>
        <w:t>Art. 6.</w:t>
      </w:r>
      <w:r w:rsidRPr="001D0818">
        <w:rPr>
          <w:rFonts w:asciiTheme="majorBidi" w:hAnsiTheme="majorBidi" w:cstheme="majorBidi"/>
          <w:lang w:val="ro-RO"/>
        </w:rPr>
        <w:t xml:space="preserve"> - (1) Se consideră a fi implicate în procedura de examen persoanele care:</w:t>
      </w:r>
    </w:p>
    <w:p w14:paraId="36BE0AF7" w14:textId="77777777" w:rsidR="00F35A21" w:rsidRPr="001D0818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a) participă în procesul de decizie referitor la numirea comisiei de examen;</w:t>
      </w:r>
    </w:p>
    <w:p w14:paraId="33B78112" w14:textId="77777777" w:rsidR="00F35A21" w:rsidRPr="001D0818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sunt membri sau membri </w:t>
      </w:r>
      <w:proofErr w:type="spellStart"/>
      <w:r w:rsidRPr="001D0818">
        <w:rPr>
          <w:rFonts w:asciiTheme="majorBidi" w:hAnsiTheme="majorBidi" w:cstheme="majorBidi"/>
          <w:lang w:val="ro-RO"/>
        </w:rPr>
        <w:t>supleanţi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ai comisiei de examen;</w:t>
      </w:r>
    </w:p>
    <w:p w14:paraId="21DF5320" w14:textId="77777777" w:rsidR="00F35A21" w:rsidRPr="001D0818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c) sunt implicate în decizii de evaluare profesională sau administrativă în cadrul examenului;</w:t>
      </w:r>
    </w:p>
    <w:p w14:paraId="0F84C653" w14:textId="77777777" w:rsidR="00F35A21" w:rsidRPr="001D0818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d) sunt implicate în </w:t>
      </w:r>
      <w:proofErr w:type="spellStart"/>
      <w:r w:rsidRPr="001D0818">
        <w:rPr>
          <w:rFonts w:asciiTheme="majorBidi" w:hAnsiTheme="majorBidi" w:cstheme="majorBidi"/>
          <w:lang w:val="ro-RO"/>
        </w:rPr>
        <w:t>soluţionarea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contestaţiilor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73B90D81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lastRenderedPageBreak/>
        <w:t xml:space="preserve">(2) Nu pot fi membri ai comisiilor constituite pentru organizarea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desfăşurarea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examenului în vederea promovării în cariera didactică persoanele care au </w:t>
      </w:r>
      <w:proofErr w:type="spellStart"/>
      <w:r w:rsidRPr="001D0818">
        <w:rPr>
          <w:rFonts w:asciiTheme="majorBidi" w:hAnsiTheme="majorBidi" w:cstheme="majorBidi"/>
          <w:lang w:val="ro-RO"/>
        </w:rPr>
        <w:t>soţul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sau </w:t>
      </w:r>
      <w:proofErr w:type="spellStart"/>
      <w:r w:rsidRPr="001D0818">
        <w:rPr>
          <w:rFonts w:asciiTheme="majorBidi" w:hAnsiTheme="majorBidi" w:cstheme="majorBidi"/>
          <w:lang w:val="ro-RO"/>
        </w:rPr>
        <w:t>soţia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rude ori afini până la gradul al III-lea inclusiv în rândul </w:t>
      </w:r>
      <w:proofErr w:type="spellStart"/>
      <w:r w:rsidRPr="001D0818">
        <w:rPr>
          <w:rFonts w:asciiTheme="majorBidi" w:hAnsiTheme="majorBidi" w:cstheme="majorBidi"/>
          <w:lang w:val="ro-RO"/>
        </w:rPr>
        <w:t>candidaţilor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1D480647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6F25815F" w14:textId="1C74CA83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C27243">
        <w:rPr>
          <w:rFonts w:asciiTheme="majorBidi" w:hAnsiTheme="majorBidi" w:cstheme="majorBidi"/>
          <w:b/>
          <w:bCs/>
          <w:lang w:val="ro-RO"/>
        </w:rPr>
        <w:t>Art. 7.</w:t>
      </w:r>
      <w:r w:rsidRPr="001D0818">
        <w:rPr>
          <w:rFonts w:asciiTheme="majorBidi" w:hAnsiTheme="majorBidi" w:cstheme="majorBidi"/>
          <w:lang w:val="ro-RO"/>
        </w:rPr>
        <w:t xml:space="preserve"> - În </w:t>
      </w:r>
      <w:proofErr w:type="spellStart"/>
      <w:r w:rsidRPr="001D0818">
        <w:rPr>
          <w:rFonts w:asciiTheme="majorBidi" w:hAnsiTheme="majorBidi" w:cstheme="majorBidi"/>
          <w:lang w:val="ro-RO"/>
        </w:rPr>
        <w:t>situaţia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care, în urma promovării examenului de către candidat, una sau mai multe persoane din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 urmează să se afle într-o </w:t>
      </w:r>
      <w:proofErr w:type="spellStart"/>
      <w:r w:rsidRPr="001D0818">
        <w:rPr>
          <w:rFonts w:asciiTheme="majorBidi" w:hAnsiTheme="majorBidi" w:cstheme="majorBidi"/>
          <w:lang w:val="ro-RO"/>
        </w:rPr>
        <w:t>situaţie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incompatibilitate conform art. 201 alin. (4) din Legea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ulterioare, numirea pe post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acordarea titlului universitar de către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 pot avea loc numai după </w:t>
      </w:r>
      <w:proofErr w:type="spellStart"/>
      <w:r w:rsidRPr="001D0818">
        <w:rPr>
          <w:rFonts w:asciiTheme="majorBidi" w:hAnsiTheme="majorBidi" w:cstheme="majorBidi"/>
          <w:lang w:val="ro-RO"/>
        </w:rPr>
        <w:t>soluţionarea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situaţiei</w:t>
      </w:r>
      <w:proofErr w:type="spellEnd"/>
      <w:r w:rsidRPr="001D0818">
        <w:rPr>
          <w:rFonts w:asciiTheme="majorBidi" w:hAnsiTheme="majorBidi" w:cstheme="majorBidi"/>
          <w:lang w:val="ro-RO"/>
        </w:rPr>
        <w:t>/</w:t>
      </w:r>
      <w:proofErr w:type="spellStart"/>
      <w:r w:rsidRPr="001D0818">
        <w:rPr>
          <w:rFonts w:asciiTheme="majorBidi" w:hAnsiTheme="majorBidi" w:cstheme="majorBidi"/>
          <w:lang w:val="ro-RO"/>
        </w:rPr>
        <w:t>situaţiilor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incompatibilitate. Modalitatea de </w:t>
      </w:r>
      <w:proofErr w:type="spellStart"/>
      <w:r w:rsidRPr="001D0818">
        <w:rPr>
          <w:rFonts w:asciiTheme="majorBidi" w:hAnsiTheme="majorBidi" w:cstheme="majorBidi"/>
          <w:lang w:val="ro-RO"/>
        </w:rPr>
        <w:t>soluţionare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</w:t>
      </w:r>
      <w:proofErr w:type="spellStart"/>
      <w:r w:rsidRPr="001D0818">
        <w:rPr>
          <w:rFonts w:asciiTheme="majorBidi" w:hAnsiTheme="majorBidi" w:cstheme="majorBidi"/>
          <w:lang w:val="ro-RO"/>
        </w:rPr>
        <w:t>situaţiei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incompatibilitate se comunică Ministerului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 w:rsidR="0054422B">
        <w:rPr>
          <w:rFonts w:asciiTheme="majorBidi" w:hAnsiTheme="majorBidi" w:cstheme="majorBidi"/>
          <w:lang w:val="ro-RO"/>
        </w:rPr>
        <w:t>și Cercetării</w:t>
      </w:r>
      <w:r w:rsidR="0054422B" w:rsidRPr="001D0818">
        <w:rPr>
          <w:rFonts w:asciiTheme="majorBidi" w:hAnsiTheme="majorBidi" w:cstheme="majorBidi"/>
          <w:lang w:val="ro-RO"/>
        </w:rPr>
        <w:t xml:space="preserve"> </w:t>
      </w:r>
      <w:r w:rsidRPr="001D0818">
        <w:rPr>
          <w:rFonts w:asciiTheme="majorBidi" w:hAnsiTheme="majorBidi" w:cstheme="majorBidi"/>
          <w:lang w:val="ro-RO"/>
        </w:rPr>
        <w:t xml:space="preserve">în termen de două zile lucrătoare de la </w:t>
      </w:r>
      <w:proofErr w:type="spellStart"/>
      <w:r w:rsidRPr="001D0818">
        <w:rPr>
          <w:rFonts w:asciiTheme="majorBidi" w:hAnsiTheme="majorBidi" w:cstheme="majorBidi"/>
          <w:lang w:val="ro-RO"/>
        </w:rPr>
        <w:t>soluţionare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0CE10077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2EDB9EE3" w14:textId="69EFF7D1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5706D2">
        <w:rPr>
          <w:rFonts w:asciiTheme="majorBidi" w:hAnsiTheme="majorBidi" w:cstheme="majorBidi"/>
          <w:b/>
          <w:bCs/>
          <w:lang w:val="ro-RO"/>
        </w:rPr>
        <w:t>Art. 8.</w:t>
      </w:r>
      <w:r w:rsidRPr="001D0818">
        <w:rPr>
          <w:rFonts w:asciiTheme="majorBidi" w:hAnsiTheme="majorBidi" w:cstheme="majorBidi"/>
          <w:lang w:val="ro-RO"/>
        </w:rPr>
        <w:t xml:space="preserve"> - (1) </w:t>
      </w:r>
      <w:r w:rsidR="00254A27">
        <w:rPr>
          <w:rFonts w:asciiTheme="majorBidi" w:hAnsiTheme="majorBidi" w:cstheme="majorBidi"/>
          <w:lang w:val="ro-RO"/>
        </w:rPr>
        <w:t>FTO</w:t>
      </w:r>
      <w:r w:rsidRPr="001D0818">
        <w:rPr>
          <w:rFonts w:asciiTheme="majorBidi" w:hAnsiTheme="majorBidi" w:cstheme="majorBidi"/>
          <w:lang w:val="ro-RO"/>
        </w:rPr>
        <w:t xml:space="preserve"> po</w:t>
      </w:r>
      <w:r>
        <w:rPr>
          <w:rFonts w:asciiTheme="majorBidi" w:hAnsiTheme="majorBidi" w:cstheme="majorBidi"/>
          <w:lang w:val="ro-RO"/>
        </w:rPr>
        <w:t>a</w:t>
      </w:r>
      <w:r w:rsidRPr="001D0818">
        <w:rPr>
          <w:rFonts w:asciiTheme="majorBidi" w:hAnsiTheme="majorBidi" w:cstheme="majorBidi"/>
          <w:lang w:val="ro-RO"/>
        </w:rPr>
        <w:t>t</w:t>
      </w:r>
      <w:r>
        <w:rPr>
          <w:rFonts w:asciiTheme="majorBidi" w:hAnsiTheme="majorBidi" w:cstheme="majorBidi"/>
          <w:lang w:val="ro-RO"/>
        </w:rPr>
        <w:t>e</w:t>
      </w:r>
      <w:r w:rsidRPr="001D0818">
        <w:rPr>
          <w:rFonts w:asciiTheme="majorBidi" w:hAnsiTheme="majorBidi" w:cstheme="majorBidi"/>
          <w:lang w:val="ro-RO"/>
        </w:rPr>
        <w:t xml:space="preserve"> să organizeze examen de promovare în cariera didactică numai pentru un post vacant conform art. 207 alin. (2) din Legea </w:t>
      </w:r>
      <w:proofErr w:type="spellStart"/>
      <w:r w:rsidRPr="001D0818">
        <w:rPr>
          <w:rFonts w:asciiTheme="majorBidi" w:hAnsiTheme="majorBidi" w:cstheme="majorBidi"/>
          <w:lang w:val="ro-RO"/>
        </w:rPr>
        <w:t>învăţământului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superior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ulterioare.</w:t>
      </w:r>
    </w:p>
    <w:p w14:paraId="3A6B3325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Un post se consideră vacant dacă este prevăzut astfel în statul de </w:t>
      </w:r>
      <w:proofErr w:type="spellStart"/>
      <w:r w:rsidRPr="001D0818">
        <w:rPr>
          <w:rFonts w:asciiTheme="majorBidi" w:hAnsiTheme="majorBidi" w:cstheme="majorBidi"/>
          <w:lang w:val="ro-RO"/>
        </w:rPr>
        <w:t>funcţii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întocmit anual, sau se </w:t>
      </w:r>
      <w:proofErr w:type="spellStart"/>
      <w:r w:rsidRPr="001D0818">
        <w:rPr>
          <w:rFonts w:asciiTheme="majorBidi" w:hAnsiTheme="majorBidi" w:cstheme="majorBidi"/>
          <w:lang w:val="ro-RO"/>
        </w:rPr>
        <w:t>vacantează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 parcursul anului universitar.</w:t>
      </w:r>
    </w:p>
    <w:p w14:paraId="3D95F3A0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3CB00B28" w14:textId="728D0FBB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365FC2">
        <w:rPr>
          <w:rFonts w:asciiTheme="majorBidi" w:hAnsiTheme="majorBidi" w:cstheme="majorBidi"/>
          <w:b/>
          <w:bCs/>
          <w:lang w:val="ro-RO"/>
        </w:rPr>
        <w:t>Art. 9.</w:t>
      </w:r>
      <w:r w:rsidRPr="00365FC2">
        <w:rPr>
          <w:rFonts w:asciiTheme="majorBidi" w:hAnsiTheme="majorBidi" w:cstheme="majorBidi"/>
          <w:lang w:val="ro-RO"/>
        </w:rPr>
        <w:t xml:space="preserve"> </w:t>
      </w:r>
      <w:r w:rsidRPr="001D0818">
        <w:rPr>
          <w:rFonts w:asciiTheme="majorBidi" w:hAnsiTheme="majorBidi" w:cstheme="majorBidi"/>
          <w:lang w:val="ro-RO"/>
        </w:rPr>
        <w:t xml:space="preserve">- (1) </w:t>
      </w:r>
      <w:r w:rsidR="00254A27">
        <w:rPr>
          <w:rFonts w:asciiTheme="majorBidi" w:hAnsiTheme="majorBidi" w:cstheme="majorBidi"/>
          <w:lang w:val="ro-RO"/>
        </w:rPr>
        <w:t>FTO</w:t>
      </w:r>
      <w:r w:rsidRPr="001D0818">
        <w:rPr>
          <w:rFonts w:asciiTheme="majorBidi" w:hAnsiTheme="majorBidi" w:cstheme="majorBidi"/>
          <w:lang w:val="ro-RO"/>
        </w:rPr>
        <w:t xml:space="preserve"> poate să organizeze examen de promovare în cariera didactică numai după aprobarea de către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de </w:t>
      </w:r>
      <w:r w:rsidR="005A77A7" w:rsidRPr="001D0818">
        <w:rPr>
          <w:rFonts w:asciiTheme="majorBidi" w:hAnsiTheme="majorBidi" w:cstheme="majorBidi"/>
          <w:lang w:val="ro-RO"/>
        </w:rPr>
        <w:t>administrație</w:t>
      </w:r>
      <w:r w:rsidRPr="001D0818">
        <w:rPr>
          <w:rFonts w:asciiTheme="majorBidi" w:hAnsiTheme="majorBidi" w:cstheme="majorBidi"/>
          <w:lang w:val="ro-RO"/>
        </w:rPr>
        <w:t xml:space="preserve"> a numărului de posturi vacante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publicarea pe pagina principală a site-ului web propriu a </w:t>
      </w:r>
      <w:r w:rsidR="005A77A7" w:rsidRPr="001D0818">
        <w:rPr>
          <w:rFonts w:asciiTheme="majorBidi" w:hAnsiTheme="majorBidi" w:cstheme="majorBidi"/>
          <w:lang w:val="ro-RO"/>
        </w:rPr>
        <w:t>informațiilor</w:t>
      </w:r>
      <w:r w:rsidRPr="001D0818">
        <w:rPr>
          <w:rFonts w:asciiTheme="majorBidi" w:hAnsiTheme="majorBidi" w:cstheme="majorBidi"/>
          <w:lang w:val="ro-RO"/>
        </w:rPr>
        <w:t xml:space="preserve"> privind organizarea examenului/examenelor.</w:t>
      </w:r>
    </w:p>
    <w:p w14:paraId="48A8C2B1" w14:textId="160B486D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Publicarea de către </w:t>
      </w:r>
      <w:r>
        <w:rPr>
          <w:rFonts w:asciiTheme="majorBidi" w:hAnsiTheme="majorBidi" w:cstheme="majorBidi"/>
          <w:lang w:val="ro-RO"/>
        </w:rPr>
        <w:t>UO</w:t>
      </w:r>
      <w:r w:rsidR="00EC6E1D">
        <w:rPr>
          <w:rFonts w:asciiTheme="majorBidi" w:hAnsiTheme="majorBidi" w:cstheme="majorBidi"/>
          <w:lang w:val="ro-RO"/>
        </w:rPr>
        <w:t xml:space="preserve"> și FTO</w:t>
      </w:r>
      <w:r>
        <w:rPr>
          <w:rFonts w:asciiTheme="majorBidi" w:hAnsiTheme="majorBidi" w:cstheme="majorBidi"/>
          <w:lang w:val="ro-RO"/>
        </w:rPr>
        <w:t>,</w:t>
      </w:r>
      <w:r w:rsidRPr="001D0818">
        <w:rPr>
          <w:rFonts w:asciiTheme="majorBidi" w:hAnsiTheme="majorBidi" w:cstheme="majorBidi"/>
          <w:lang w:val="ro-RO"/>
        </w:rPr>
        <w:t xml:space="preserve"> pe pagina principală a site-ului web propriu</w:t>
      </w:r>
      <w:r>
        <w:rPr>
          <w:rFonts w:asciiTheme="majorBidi" w:hAnsiTheme="majorBidi" w:cstheme="majorBidi"/>
          <w:lang w:val="ro-RO"/>
        </w:rPr>
        <w:t>,</w:t>
      </w:r>
      <w:r w:rsidRPr="001D0818">
        <w:rPr>
          <w:rFonts w:asciiTheme="majorBidi" w:hAnsiTheme="majorBidi" w:cstheme="majorBidi"/>
          <w:lang w:val="ro-RO"/>
        </w:rPr>
        <w:t xml:space="preserve"> a </w:t>
      </w:r>
      <w:r w:rsidR="005A77A7" w:rsidRPr="001D0818">
        <w:rPr>
          <w:rFonts w:asciiTheme="majorBidi" w:hAnsiTheme="majorBidi" w:cstheme="majorBidi"/>
          <w:lang w:val="ro-RO"/>
        </w:rPr>
        <w:t>informațiilor</w:t>
      </w:r>
      <w:r w:rsidRPr="001D0818">
        <w:rPr>
          <w:rFonts w:asciiTheme="majorBidi" w:hAnsiTheme="majorBidi" w:cstheme="majorBidi"/>
          <w:lang w:val="ro-RO"/>
        </w:rPr>
        <w:t xml:space="preserve"> privind organizarea examenului/examenelor de promovare în cariera didactică se realizează după primirea avizului din partea Ministerului </w:t>
      </w:r>
      <w:r w:rsidR="005A77A7" w:rsidRPr="001D0818">
        <w:rPr>
          <w:rFonts w:asciiTheme="majorBidi" w:hAnsiTheme="majorBidi" w:cstheme="majorBidi"/>
          <w:lang w:val="ro-RO"/>
        </w:rPr>
        <w:t>Educației</w:t>
      </w:r>
      <w:r w:rsidRPr="001D0818">
        <w:rPr>
          <w:rFonts w:asciiTheme="majorBidi" w:hAnsiTheme="majorBidi" w:cstheme="majorBidi"/>
          <w:lang w:val="ro-RO"/>
        </w:rPr>
        <w:t xml:space="preserve"> </w:t>
      </w:r>
      <w:r w:rsidR="0054422B">
        <w:rPr>
          <w:rFonts w:asciiTheme="majorBidi" w:hAnsiTheme="majorBidi" w:cstheme="majorBidi"/>
          <w:lang w:val="ro-RO"/>
        </w:rPr>
        <w:t>și Cercetării</w:t>
      </w:r>
      <w:r w:rsidR="0054422B" w:rsidRPr="001D0818">
        <w:rPr>
          <w:rFonts w:asciiTheme="majorBidi" w:hAnsiTheme="majorBidi" w:cstheme="majorBidi"/>
          <w:lang w:val="ro-RO"/>
        </w:rPr>
        <w:t xml:space="preserve"> </w:t>
      </w:r>
      <w:r w:rsidRPr="001D0818">
        <w:rPr>
          <w:rFonts w:asciiTheme="majorBidi" w:hAnsiTheme="majorBidi" w:cstheme="majorBidi"/>
          <w:lang w:val="ro-RO"/>
        </w:rPr>
        <w:t>referitor la organizarea acestui/acestor examen/examene.</w:t>
      </w:r>
    </w:p>
    <w:p w14:paraId="0D41CCE2" w14:textId="21203E9E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 are </w:t>
      </w:r>
      <w:r w:rsidR="005A77A7" w:rsidRPr="001D0818">
        <w:rPr>
          <w:rFonts w:asciiTheme="majorBidi" w:hAnsiTheme="majorBidi" w:cstheme="majorBidi"/>
          <w:lang w:val="ro-RO"/>
        </w:rPr>
        <w:t>obligația</w:t>
      </w:r>
      <w:r w:rsidRPr="001D0818">
        <w:rPr>
          <w:rFonts w:asciiTheme="majorBidi" w:hAnsiTheme="majorBidi" w:cstheme="majorBidi"/>
          <w:lang w:val="ro-RO"/>
        </w:rPr>
        <w:t xml:space="preserve"> de a transmite Ministerului </w:t>
      </w:r>
      <w:r w:rsidR="005A77A7" w:rsidRPr="001D0818">
        <w:rPr>
          <w:rFonts w:asciiTheme="majorBidi" w:hAnsiTheme="majorBidi" w:cstheme="majorBidi"/>
          <w:lang w:val="ro-RO"/>
        </w:rPr>
        <w:t>Educației</w:t>
      </w:r>
      <w:r w:rsidR="0054422B">
        <w:rPr>
          <w:rFonts w:asciiTheme="majorBidi" w:hAnsiTheme="majorBidi" w:cstheme="majorBidi"/>
          <w:lang w:val="ro-RO"/>
        </w:rPr>
        <w:t xml:space="preserve"> și Cercetării</w:t>
      </w:r>
      <w:r w:rsidRPr="001D0818">
        <w:rPr>
          <w:rFonts w:asciiTheme="majorBidi" w:hAnsiTheme="majorBidi" w:cstheme="majorBidi"/>
          <w:lang w:val="ro-RO"/>
        </w:rPr>
        <w:t xml:space="preserve"> în vederea </w:t>
      </w:r>
      <w:r w:rsidR="005A77A7" w:rsidRPr="001D0818">
        <w:rPr>
          <w:rFonts w:asciiTheme="majorBidi" w:hAnsiTheme="majorBidi" w:cstheme="majorBidi"/>
          <w:lang w:val="ro-RO"/>
        </w:rPr>
        <w:t>obținerii</w:t>
      </w:r>
      <w:r w:rsidRPr="001D0818">
        <w:rPr>
          <w:rFonts w:asciiTheme="majorBidi" w:hAnsiTheme="majorBidi" w:cstheme="majorBidi"/>
          <w:lang w:val="ro-RO"/>
        </w:rPr>
        <w:t xml:space="preserve"> avizului pentru organizarea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 w:rsidR="005A77A7" w:rsidRPr="001D0818">
        <w:rPr>
          <w:rFonts w:asciiTheme="majorBidi" w:hAnsiTheme="majorBidi" w:cstheme="majorBidi"/>
          <w:lang w:val="ro-RO"/>
        </w:rPr>
        <w:t>desfășurarea</w:t>
      </w:r>
      <w:r w:rsidRPr="001D0818">
        <w:rPr>
          <w:rFonts w:asciiTheme="majorBidi" w:hAnsiTheme="majorBidi" w:cstheme="majorBidi"/>
          <w:lang w:val="ro-RO"/>
        </w:rPr>
        <w:t xml:space="preserve"> examenului prevăzut la alin. (2) următoarele:</w:t>
      </w:r>
    </w:p>
    <w:p w14:paraId="305D9FA4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a) metodologia proprie;</w:t>
      </w:r>
    </w:p>
    <w:p w14:paraId="12C2307F" w14:textId="537DBF74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lista posturilor aprobate de către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de </w:t>
      </w:r>
      <w:r w:rsidR="005A77A7" w:rsidRPr="001D0818">
        <w:rPr>
          <w:rFonts w:asciiTheme="majorBidi" w:hAnsiTheme="majorBidi" w:cstheme="majorBidi"/>
          <w:lang w:val="ro-RO"/>
        </w:rPr>
        <w:t>administrație</w:t>
      </w:r>
      <w:r w:rsidRPr="001D0818">
        <w:rPr>
          <w:rFonts w:asciiTheme="majorBidi" w:hAnsiTheme="majorBidi" w:cstheme="majorBidi"/>
          <w:lang w:val="ro-RO"/>
        </w:rPr>
        <w:t xml:space="preserve"> pentru care urmează a se </w:t>
      </w:r>
      <w:r w:rsidR="005A77A7" w:rsidRPr="001D0818">
        <w:rPr>
          <w:rFonts w:asciiTheme="majorBidi" w:hAnsiTheme="majorBidi" w:cstheme="majorBidi"/>
          <w:lang w:val="ro-RO"/>
        </w:rPr>
        <w:t>desfășura</w:t>
      </w:r>
      <w:r w:rsidRPr="001D0818">
        <w:rPr>
          <w:rFonts w:asciiTheme="majorBidi" w:hAnsiTheme="majorBidi" w:cstheme="majorBidi"/>
          <w:lang w:val="ro-RO"/>
        </w:rPr>
        <w:t xml:space="preserve"> examen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structura acestora, asumată de </w:t>
      </w:r>
      <w:r>
        <w:rPr>
          <w:rFonts w:asciiTheme="majorBidi" w:hAnsiTheme="majorBidi" w:cstheme="majorBidi"/>
          <w:lang w:val="ro-RO"/>
        </w:rPr>
        <w:t>r</w:t>
      </w:r>
      <w:r w:rsidRPr="001D0818">
        <w:rPr>
          <w:rFonts w:asciiTheme="majorBidi" w:hAnsiTheme="majorBidi" w:cstheme="majorBidi"/>
          <w:lang w:val="ro-RO"/>
        </w:rPr>
        <w:t xml:space="preserve">ectorul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>;</w:t>
      </w:r>
    </w:p>
    <w:p w14:paraId="3ECB2A6A" w14:textId="554C44C3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c) extrasul din statul de </w:t>
      </w:r>
      <w:proofErr w:type="spellStart"/>
      <w:r w:rsidRPr="001D0818">
        <w:rPr>
          <w:rFonts w:asciiTheme="majorBidi" w:hAnsiTheme="majorBidi" w:cstheme="majorBidi"/>
          <w:lang w:val="ro-RO"/>
        </w:rPr>
        <w:t>funcţii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care </w:t>
      </w:r>
      <w:r w:rsidR="005A77A7" w:rsidRPr="001D0818">
        <w:rPr>
          <w:rFonts w:asciiTheme="majorBidi" w:hAnsiTheme="majorBidi" w:cstheme="majorBidi"/>
          <w:lang w:val="ro-RO"/>
        </w:rPr>
        <w:t>conține</w:t>
      </w:r>
      <w:r w:rsidRPr="001D0818">
        <w:rPr>
          <w:rFonts w:asciiTheme="majorBidi" w:hAnsiTheme="majorBidi" w:cstheme="majorBidi"/>
          <w:lang w:val="ro-RO"/>
        </w:rPr>
        <w:t xml:space="preserve"> posturile propuse pentru examenele de promovare, semnat de rector, decan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directorul de departament sau conducătorul </w:t>
      </w:r>
      <w:proofErr w:type="spellStart"/>
      <w:r w:rsidRPr="001D0818">
        <w:rPr>
          <w:rFonts w:asciiTheme="majorBidi" w:hAnsiTheme="majorBidi" w:cstheme="majorBidi"/>
          <w:lang w:val="ro-RO"/>
        </w:rPr>
        <w:t>şcolii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doctorale;</w:t>
      </w:r>
    </w:p>
    <w:p w14:paraId="1326F9C7" w14:textId="77777777" w:rsidR="00F35A21" w:rsidRPr="001D0818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d) </w:t>
      </w:r>
      <w:proofErr w:type="spellStart"/>
      <w:r w:rsidRPr="001D0818">
        <w:rPr>
          <w:rFonts w:asciiTheme="majorBidi" w:hAnsiTheme="majorBidi" w:cstheme="majorBidi"/>
          <w:lang w:val="ro-RO"/>
        </w:rPr>
        <w:t>declaraţia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 propria răspundere a rectorului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 care atestă că toate posturile didactice propuse pentru examenele de promovare au în structură numai discipline din planurile de </w:t>
      </w:r>
      <w:proofErr w:type="spellStart"/>
      <w:r w:rsidRPr="001D0818">
        <w:rPr>
          <w:rFonts w:asciiTheme="majorBidi" w:hAnsiTheme="majorBidi" w:cstheme="majorBidi"/>
          <w:lang w:val="ro-RO"/>
        </w:rPr>
        <w:t>învăţământ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ale specializărilor/programelor de studii legal </w:t>
      </w:r>
      <w:proofErr w:type="spellStart"/>
      <w:r w:rsidRPr="001D0818">
        <w:rPr>
          <w:rFonts w:asciiTheme="majorBidi" w:hAnsiTheme="majorBidi" w:cstheme="majorBidi"/>
          <w:lang w:val="ro-RO"/>
        </w:rPr>
        <w:t>înfiinţate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inclusiv ca formă de </w:t>
      </w:r>
      <w:proofErr w:type="spellStart"/>
      <w:r w:rsidRPr="001D0818">
        <w:rPr>
          <w:rFonts w:asciiTheme="majorBidi" w:hAnsiTheme="majorBidi" w:cstheme="majorBidi"/>
          <w:lang w:val="ro-RO"/>
        </w:rPr>
        <w:t>învăţământ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localitate de </w:t>
      </w:r>
      <w:proofErr w:type="spellStart"/>
      <w:r w:rsidRPr="001D0818">
        <w:rPr>
          <w:rFonts w:asciiTheme="majorBidi" w:hAnsiTheme="majorBidi" w:cstheme="majorBidi"/>
          <w:lang w:val="ro-RO"/>
        </w:rPr>
        <w:t>desfăşurare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594915E4" w14:textId="7134801A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Procedura de examen poate fi </w:t>
      </w:r>
      <w:proofErr w:type="spellStart"/>
      <w:r w:rsidRPr="001D0818">
        <w:rPr>
          <w:rFonts w:asciiTheme="majorBidi" w:hAnsiTheme="majorBidi" w:cstheme="majorBidi"/>
          <w:lang w:val="ro-RO"/>
        </w:rPr>
        <w:t>declanşată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doar după primirea avizului din partea Ministerului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="0054422B">
        <w:rPr>
          <w:rFonts w:asciiTheme="majorBidi" w:hAnsiTheme="majorBidi" w:cstheme="majorBidi"/>
          <w:lang w:val="ro-RO"/>
        </w:rPr>
        <w:t xml:space="preserve"> și Cercetării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63D9BA6C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lastRenderedPageBreak/>
        <w:t xml:space="preserve">(5) Propunerea de organizare a examenului pentru un post vacant se face de către directorul departamentului, prin referat avizat de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departamentului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</w:t>
      </w:r>
      <w:proofErr w:type="spellStart"/>
      <w:r w:rsidRPr="001D0818">
        <w:rPr>
          <w:rFonts w:asciiTheme="majorBidi" w:hAnsiTheme="majorBidi" w:cstheme="majorBidi"/>
          <w:lang w:val="ro-RO"/>
        </w:rPr>
        <w:t>facultăţii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32D19EF9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(6) Lista posturilor vacante propuse pentru ocuparea prin examen de promovare este avizată de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</w:t>
      </w:r>
      <w:proofErr w:type="spellStart"/>
      <w:r w:rsidRPr="001D0818">
        <w:rPr>
          <w:rFonts w:asciiTheme="majorBidi" w:hAnsiTheme="majorBidi" w:cstheme="majorBidi"/>
          <w:lang w:val="ro-RO"/>
        </w:rPr>
        <w:t>facultăţii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înaintată de </w:t>
      </w:r>
      <w:r>
        <w:rPr>
          <w:rFonts w:asciiTheme="majorBidi" w:hAnsiTheme="majorBidi" w:cstheme="majorBidi"/>
          <w:lang w:val="ro-RO"/>
        </w:rPr>
        <w:t>D</w:t>
      </w:r>
      <w:r w:rsidRPr="001D0818">
        <w:rPr>
          <w:rFonts w:asciiTheme="majorBidi" w:hAnsiTheme="majorBidi" w:cstheme="majorBidi"/>
          <w:lang w:val="ro-RO"/>
        </w:rPr>
        <w:t xml:space="preserve">ecan </w:t>
      </w:r>
      <w:r>
        <w:rPr>
          <w:rFonts w:asciiTheme="majorBidi" w:hAnsiTheme="majorBidi" w:cstheme="majorBidi"/>
          <w:lang w:val="ro-RO"/>
        </w:rPr>
        <w:t>către C</w:t>
      </w:r>
      <w:r w:rsidRPr="001D0818">
        <w:rPr>
          <w:rFonts w:asciiTheme="majorBidi" w:hAnsiTheme="majorBidi" w:cstheme="majorBidi"/>
          <w:lang w:val="ro-RO"/>
        </w:rPr>
        <w:t xml:space="preserve">onsiliul de </w:t>
      </w:r>
      <w:proofErr w:type="spellStart"/>
      <w:r w:rsidRPr="001D0818">
        <w:rPr>
          <w:rFonts w:asciiTheme="majorBidi" w:hAnsiTheme="majorBidi" w:cstheme="majorBidi"/>
          <w:lang w:val="ro-RO"/>
        </w:rPr>
        <w:t>administraţie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al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>, în vederea aprobării.</w:t>
      </w:r>
    </w:p>
    <w:p w14:paraId="2ECC72DA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(7) Consiliul de </w:t>
      </w:r>
      <w:proofErr w:type="spellStart"/>
      <w:r w:rsidRPr="001D0818">
        <w:rPr>
          <w:rFonts w:asciiTheme="majorBidi" w:hAnsiTheme="majorBidi" w:cstheme="majorBidi"/>
          <w:lang w:val="ro-RO"/>
        </w:rPr>
        <w:t>administraţie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la propunerea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>onsiliului departamentului, aprobă cererile privind înscrierea la examen în vederea promovării în cariera didactică.</w:t>
      </w:r>
    </w:p>
    <w:p w14:paraId="745ED81A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9970D8">
        <w:rPr>
          <w:rFonts w:asciiTheme="majorBidi" w:hAnsiTheme="majorBidi" w:cstheme="majorBidi"/>
          <w:lang w:val="ro-RO"/>
        </w:rPr>
        <w:t xml:space="preserve">(8) Cererile de înscriere la examenul de promovare în cariera didactică cuprind precizarea </w:t>
      </w:r>
      <w:proofErr w:type="spellStart"/>
      <w:r w:rsidRPr="009970D8">
        <w:rPr>
          <w:rFonts w:asciiTheme="majorBidi" w:hAnsiTheme="majorBidi" w:cstheme="majorBidi"/>
          <w:lang w:val="ro-RO"/>
        </w:rPr>
        <w:t>funcţiei</w:t>
      </w:r>
      <w:proofErr w:type="spellEnd"/>
      <w:r w:rsidRPr="009970D8">
        <w:rPr>
          <w:rFonts w:asciiTheme="majorBidi" w:hAnsiTheme="majorBidi" w:cstheme="majorBidi"/>
          <w:lang w:val="ro-RO"/>
        </w:rPr>
        <w:t xml:space="preserve"> didactice </w:t>
      </w:r>
      <w:proofErr w:type="spellStart"/>
      <w:r w:rsidRPr="009970D8">
        <w:rPr>
          <w:rFonts w:asciiTheme="majorBidi" w:hAnsiTheme="majorBidi" w:cstheme="majorBidi"/>
          <w:lang w:val="ro-RO"/>
        </w:rPr>
        <w:t>şi</w:t>
      </w:r>
      <w:proofErr w:type="spellEnd"/>
      <w:r w:rsidRPr="009970D8">
        <w:rPr>
          <w:rFonts w:asciiTheme="majorBidi" w:hAnsiTheme="majorBidi" w:cstheme="majorBidi"/>
          <w:lang w:val="ro-RO"/>
        </w:rPr>
        <w:t xml:space="preserve"> a postului pentru care se depune candidatura.</w:t>
      </w:r>
    </w:p>
    <w:p w14:paraId="75956583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7F644D65" w14:textId="4CB01665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FA63B6">
        <w:rPr>
          <w:rFonts w:asciiTheme="majorBidi" w:hAnsiTheme="majorBidi" w:cstheme="majorBidi"/>
          <w:b/>
          <w:bCs/>
          <w:lang w:val="ro-RO"/>
        </w:rPr>
        <w:t>Art. 10.</w:t>
      </w:r>
      <w:r w:rsidRPr="001D0818">
        <w:rPr>
          <w:rFonts w:asciiTheme="majorBidi" w:hAnsiTheme="majorBidi" w:cstheme="majorBidi"/>
          <w:lang w:val="ro-RO"/>
        </w:rPr>
        <w:t xml:space="preserve"> - (1) Pentru înscrierea la examenul de promovare în cariera didactică, pentru </w:t>
      </w:r>
      <w:proofErr w:type="spellStart"/>
      <w:r w:rsidRPr="001D0818">
        <w:rPr>
          <w:rFonts w:asciiTheme="majorBidi" w:hAnsiTheme="majorBidi" w:cstheme="majorBidi"/>
          <w:lang w:val="ro-RO"/>
        </w:rPr>
        <w:t>funcţiile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</w:t>
      </w:r>
      <w:r w:rsidRPr="00FA63B6">
        <w:rPr>
          <w:rFonts w:asciiTheme="majorBidi" w:hAnsiTheme="majorBidi" w:cstheme="majorBidi"/>
          <w:b/>
          <w:bCs/>
          <w:lang w:val="ro-RO"/>
        </w:rPr>
        <w:t>lector universitar</w:t>
      </w:r>
      <w:r w:rsidRPr="001D0818">
        <w:rPr>
          <w:rFonts w:asciiTheme="majorBidi" w:hAnsiTheme="majorBidi" w:cstheme="majorBidi"/>
          <w:lang w:val="ro-RO"/>
        </w:rPr>
        <w:t xml:space="preserve"> este necesară </w:t>
      </w:r>
      <w:r>
        <w:rPr>
          <w:rFonts w:asciiTheme="majorBidi" w:hAnsiTheme="majorBidi" w:cstheme="majorBidi"/>
          <w:lang w:val="ro-RO"/>
        </w:rPr>
        <w:t>îndeplinirea</w:t>
      </w:r>
      <w:r w:rsidRPr="001D0818">
        <w:rPr>
          <w:rFonts w:asciiTheme="majorBidi" w:hAnsiTheme="majorBidi" w:cstheme="majorBidi"/>
          <w:lang w:val="ro-RO"/>
        </w:rPr>
        <w:t xml:space="preserve"> cumulativă a următoarelor </w:t>
      </w:r>
      <w:r>
        <w:rPr>
          <w:rFonts w:asciiTheme="majorBidi" w:hAnsiTheme="majorBidi" w:cstheme="majorBidi"/>
          <w:lang w:val="ro-RO"/>
        </w:rPr>
        <w:t>cerințe și standarde minimale</w:t>
      </w:r>
      <w:r w:rsidRPr="001D0818">
        <w:rPr>
          <w:rFonts w:asciiTheme="majorBidi" w:hAnsiTheme="majorBidi" w:cstheme="majorBidi"/>
          <w:lang w:val="ro-RO"/>
        </w:rPr>
        <w:t>:</w:t>
      </w:r>
    </w:p>
    <w:p w14:paraId="45FA10CE" w14:textId="77777777" w:rsidR="00F35A21" w:rsidRPr="00491ED7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>a) deținerea titlului/diplomei de doctor;</w:t>
      </w:r>
    </w:p>
    <w:p w14:paraId="25638515" w14:textId="77777777" w:rsidR="00F35A21" w:rsidRPr="00491ED7" w:rsidRDefault="00F35A21" w:rsidP="00CE21D0">
      <w:pPr>
        <w:spacing w:after="0" w:line="360" w:lineRule="auto"/>
        <w:ind w:left="567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>b) vechime minimă de 3 ani în calitate de cadru didactic titular în învățământul superior în cadrul UO;</w:t>
      </w:r>
    </w:p>
    <w:p w14:paraId="75F52CB9" w14:textId="77777777" w:rsidR="00F35A21" w:rsidRPr="00491ED7" w:rsidRDefault="00F35A21" w:rsidP="00CE21D0">
      <w:pPr>
        <w:pStyle w:val="al"/>
        <w:spacing w:line="360" w:lineRule="auto"/>
        <w:ind w:left="851" w:hanging="283"/>
        <w:rPr>
          <w:lang w:val="ro-RO"/>
        </w:rPr>
      </w:pPr>
      <w:r w:rsidRPr="00491ED7">
        <w:rPr>
          <w:lang w:val="ro-RO"/>
        </w:rPr>
        <w:t>c) publicarea a minimum 5 lucrări (articole, studii), în extenso, în reviste de specialitate sau în volume ale unor manifestări științifice naționale sau internaționale,</w:t>
      </w:r>
    </w:p>
    <w:p w14:paraId="4090678C" w14:textId="77777777" w:rsidR="00F35A21" w:rsidRPr="00491ED7" w:rsidRDefault="00F35A21" w:rsidP="00CE21D0">
      <w:pPr>
        <w:pStyle w:val="al"/>
        <w:spacing w:line="360" w:lineRule="auto"/>
        <w:ind w:left="851" w:hanging="283"/>
        <w:rPr>
          <w:lang w:val="ro-RO"/>
        </w:rPr>
      </w:pPr>
      <w:r w:rsidRPr="00491ED7">
        <w:rPr>
          <w:lang w:val="ro-RO"/>
        </w:rPr>
        <w:t>d) elaborarea, cel puțin în format electronic, a unui material didactic de specialitate, postat pe platforma e-</w:t>
      </w:r>
      <w:proofErr w:type="spellStart"/>
      <w:r w:rsidRPr="00491ED7">
        <w:rPr>
          <w:lang w:val="ro-RO"/>
        </w:rPr>
        <w:t>learning</w:t>
      </w:r>
      <w:proofErr w:type="spellEnd"/>
      <w:r w:rsidRPr="00491ED7">
        <w:rPr>
          <w:lang w:val="ro-RO"/>
        </w:rPr>
        <w:t xml:space="preserve"> a UO (e.uoradea.ro), în domeniul disciplinelor postului, sau a unei cărți de specialitate, în domeniul postului;</w:t>
      </w:r>
    </w:p>
    <w:p w14:paraId="7EE139ED" w14:textId="7FA8CF86" w:rsidR="00F35A21" w:rsidRPr="00491ED7" w:rsidRDefault="00F35A21" w:rsidP="00F80017">
      <w:pPr>
        <w:pStyle w:val="al"/>
        <w:spacing w:line="360" w:lineRule="auto"/>
        <w:ind w:left="851" w:hanging="283"/>
        <w:rPr>
          <w:lang w:val="ro-RO"/>
        </w:rPr>
      </w:pPr>
      <w:r w:rsidRPr="00491ED7">
        <w:rPr>
          <w:lang w:val="ro-RO"/>
        </w:rPr>
        <w:t xml:space="preserve">e) </w:t>
      </w:r>
      <w:r w:rsidR="00F80017" w:rsidRPr="00491ED7">
        <w:rPr>
          <w:lang w:val="ro-RO"/>
        </w:rPr>
        <w:t>standarde suplimentare specifice facultăți</w:t>
      </w:r>
      <w:r w:rsidR="00F80017">
        <w:rPr>
          <w:lang w:val="ro-RO"/>
        </w:rPr>
        <w:t>i</w:t>
      </w:r>
      <w:r w:rsidR="00F80017" w:rsidRPr="00491ED7">
        <w:rPr>
          <w:lang w:val="ro-RO"/>
        </w:rPr>
        <w:t>/departament</w:t>
      </w:r>
      <w:r w:rsidR="00F80017">
        <w:rPr>
          <w:lang w:val="ro-RO"/>
        </w:rPr>
        <w:t>ului,</w:t>
      </w:r>
      <w:r w:rsidR="00F80017" w:rsidRPr="00491ED7">
        <w:rPr>
          <w:lang w:val="ro-RO"/>
        </w:rPr>
        <w:t xml:space="preserve"> aprobate de senatul universitar al UO.</w:t>
      </w:r>
    </w:p>
    <w:p w14:paraId="217831A9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Pentru înscrierea la examenul de promovare în cariera didactică, pentru </w:t>
      </w:r>
      <w:proofErr w:type="spellStart"/>
      <w:r w:rsidRPr="001D0818">
        <w:rPr>
          <w:rFonts w:asciiTheme="majorBidi" w:hAnsiTheme="majorBidi" w:cstheme="majorBidi"/>
          <w:lang w:val="ro-RO"/>
        </w:rPr>
        <w:t>funcţia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</w:t>
      </w:r>
      <w:proofErr w:type="spellStart"/>
      <w:r w:rsidRPr="00C750FE">
        <w:rPr>
          <w:rFonts w:asciiTheme="majorBidi" w:hAnsiTheme="majorBidi" w:cstheme="majorBidi"/>
          <w:b/>
          <w:bCs/>
          <w:lang w:val="ro-RO"/>
        </w:rPr>
        <w:t>conferenţiar</w:t>
      </w:r>
      <w:proofErr w:type="spellEnd"/>
      <w:r w:rsidRPr="00C750FE">
        <w:rPr>
          <w:rFonts w:asciiTheme="majorBidi" w:hAnsiTheme="majorBidi" w:cstheme="majorBidi"/>
          <w:b/>
          <w:bCs/>
          <w:lang w:val="ro-RO"/>
        </w:rPr>
        <w:t xml:space="preserve"> universitar</w:t>
      </w:r>
      <w:r w:rsidRPr="001D0818">
        <w:rPr>
          <w:rFonts w:asciiTheme="majorBidi" w:hAnsiTheme="majorBidi" w:cstheme="majorBidi"/>
          <w:lang w:val="ro-RO"/>
        </w:rPr>
        <w:t xml:space="preserve"> este necesară </w:t>
      </w:r>
      <w:r>
        <w:rPr>
          <w:rFonts w:asciiTheme="majorBidi" w:hAnsiTheme="majorBidi" w:cstheme="majorBidi"/>
          <w:lang w:val="ro-RO"/>
        </w:rPr>
        <w:t>îndeplinirea</w:t>
      </w:r>
      <w:r w:rsidRPr="001D0818">
        <w:rPr>
          <w:rFonts w:asciiTheme="majorBidi" w:hAnsiTheme="majorBidi" w:cstheme="majorBidi"/>
          <w:lang w:val="ro-RO"/>
        </w:rPr>
        <w:t xml:space="preserve"> cumulativă a următoarelor </w:t>
      </w:r>
      <w:r>
        <w:rPr>
          <w:rFonts w:asciiTheme="majorBidi" w:hAnsiTheme="majorBidi" w:cstheme="majorBidi"/>
          <w:lang w:val="ro-RO"/>
        </w:rPr>
        <w:t>cerințe și standarde minimale</w:t>
      </w:r>
      <w:r w:rsidRPr="001D0818">
        <w:rPr>
          <w:rFonts w:asciiTheme="majorBidi" w:hAnsiTheme="majorBidi" w:cstheme="majorBidi"/>
          <w:lang w:val="ro-RO"/>
        </w:rPr>
        <w:t>:</w:t>
      </w:r>
    </w:p>
    <w:p w14:paraId="1B15DDEA" w14:textId="77777777" w:rsidR="00F35A21" w:rsidRPr="00491ED7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>a) deținerea titlului/diplomei de doctor;</w:t>
      </w:r>
    </w:p>
    <w:p w14:paraId="30EF125B" w14:textId="77777777" w:rsidR="00F35A21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vechime minimă de 6 ani în calitate de cadru didactic </w:t>
      </w:r>
      <w:r>
        <w:rPr>
          <w:rFonts w:asciiTheme="majorBidi" w:hAnsiTheme="majorBidi" w:cstheme="majorBidi"/>
          <w:lang w:val="ro-RO"/>
        </w:rPr>
        <w:t xml:space="preserve">titular </w:t>
      </w:r>
      <w:r w:rsidRPr="001D0818">
        <w:rPr>
          <w:rFonts w:asciiTheme="majorBidi" w:hAnsiTheme="majorBidi" w:cstheme="majorBidi"/>
          <w:lang w:val="ro-RO"/>
        </w:rPr>
        <w:t xml:space="preserve">în </w:t>
      </w:r>
      <w:proofErr w:type="spellStart"/>
      <w:r w:rsidRPr="001D0818">
        <w:rPr>
          <w:rFonts w:asciiTheme="majorBidi" w:hAnsiTheme="majorBidi" w:cstheme="majorBidi"/>
          <w:lang w:val="ro-RO"/>
        </w:rPr>
        <w:t>învăţământul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superior în cadrul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>;</w:t>
      </w:r>
    </w:p>
    <w:p w14:paraId="5E9FF750" w14:textId="581E4444" w:rsidR="00F35A21" w:rsidRPr="00491ED7" w:rsidRDefault="00F35A21" w:rsidP="00CE21D0">
      <w:pPr>
        <w:pStyle w:val="al"/>
        <w:spacing w:line="360" w:lineRule="auto"/>
        <w:ind w:left="851" w:hanging="283"/>
        <w:rPr>
          <w:lang w:val="ro-RO"/>
        </w:rPr>
      </w:pPr>
      <w:r w:rsidRPr="00491ED7">
        <w:rPr>
          <w:lang w:val="ro-RO"/>
        </w:rPr>
        <w:t xml:space="preserve">c) îndeplinirea standardelor minimale </w:t>
      </w:r>
      <w:r w:rsidR="00893EF3" w:rsidRPr="00491ED7">
        <w:rPr>
          <w:lang w:val="ro-RO"/>
        </w:rPr>
        <w:t>naționale</w:t>
      </w:r>
      <w:r w:rsidRPr="00491ED7">
        <w:rPr>
          <w:lang w:val="ro-RO"/>
        </w:rPr>
        <w:t xml:space="preserve"> pentru ocuparea </w:t>
      </w:r>
      <w:r w:rsidR="00893EF3" w:rsidRPr="00491ED7">
        <w:rPr>
          <w:lang w:val="ro-RO"/>
        </w:rPr>
        <w:t>funcției</w:t>
      </w:r>
      <w:r w:rsidRPr="00491ED7">
        <w:rPr>
          <w:lang w:val="ro-RO"/>
        </w:rPr>
        <w:t xml:space="preserve"> de </w:t>
      </w:r>
      <w:r w:rsidR="00893EF3" w:rsidRPr="00491ED7">
        <w:rPr>
          <w:lang w:val="ro-RO"/>
        </w:rPr>
        <w:t>conferențiar</w:t>
      </w:r>
      <w:r w:rsidRPr="00491ED7">
        <w:rPr>
          <w:lang w:val="ro-RO"/>
        </w:rPr>
        <w:t xml:space="preserve"> universitar, standarde aprobate potrivit art. 156 din Legea </w:t>
      </w:r>
      <w:r w:rsidR="00893EF3" w:rsidRPr="00491ED7">
        <w:rPr>
          <w:lang w:val="ro-RO"/>
        </w:rPr>
        <w:t>învățământului</w:t>
      </w:r>
      <w:r w:rsidRPr="00491ED7">
        <w:rPr>
          <w:lang w:val="ro-RO"/>
        </w:rPr>
        <w:t xml:space="preserve"> superior nr. 199/2023, cu modificările </w:t>
      </w:r>
      <w:proofErr w:type="spellStart"/>
      <w:r w:rsidRPr="00491ED7">
        <w:rPr>
          <w:lang w:val="ro-RO"/>
        </w:rPr>
        <w:t>şi</w:t>
      </w:r>
      <w:proofErr w:type="spellEnd"/>
      <w:r w:rsidRPr="00491ED7">
        <w:rPr>
          <w:lang w:val="ro-RO"/>
        </w:rPr>
        <w:t xml:space="preserve"> completările ulterioare;</w:t>
      </w:r>
    </w:p>
    <w:p w14:paraId="39DF9221" w14:textId="5BB14224" w:rsidR="00F35A21" w:rsidRPr="00491ED7" w:rsidRDefault="00F35A21" w:rsidP="00CE21D0">
      <w:pPr>
        <w:pStyle w:val="al"/>
        <w:spacing w:line="360" w:lineRule="auto"/>
        <w:ind w:left="851" w:hanging="283"/>
        <w:rPr>
          <w:lang w:val="ro-RO"/>
        </w:rPr>
      </w:pPr>
      <w:r w:rsidRPr="00491ED7">
        <w:rPr>
          <w:lang w:val="ro-RO"/>
        </w:rPr>
        <w:t>d) standarde suplimentare specifice facultăți</w:t>
      </w:r>
      <w:r w:rsidR="00F80017">
        <w:rPr>
          <w:lang w:val="ro-RO"/>
        </w:rPr>
        <w:t>i</w:t>
      </w:r>
      <w:r w:rsidRPr="00491ED7">
        <w:rPr>
          <w:lang w:val="ro-RO"/>
        </w:rPr>
        <w:t>/departament</w:t>
      </w:r>
      <w:r w:rsidR="00F80017">
        <w:rPr>
          <w:lang w:val="ro-RO"/>
        </w:rPr>
        <w:t>ului,</w:t>
      </w:r>
      <w:r w:rsidRPr="00491ED7">
        <w:rPr>
          <w:lang w:val="ro-RO"/>
        </w:rPr>
        <w:t xml:space="preserve"> aprobate de senatul universitar al UO.</w:t>
      </w:r>
    </w:p>
    <w:p w14:paraId="50F5BC33" w14:textId="77777777" w:rsidR="00F35A21" w:rsidRPr="00491ED7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 xml:space="preserve">(3) Pentru înscrierea la examenul de promovare în cariera didactică, pentru </w:t>
      </w:r>
      <w:proofErr w:type="spellStart"/>
      <w:r w:rsidRPr="00491ED7">
        <w:rPr>
          <w:rFonts w:asciiTheme="majorBidi" w:hAnsiTheme="majorBidi" w:cstheme="majorBidi"/>
          <w:lang w:val="ro-RO"/>
        </w:rPr>
        <w:t>funcţia</w:t>
      </w:r>
      <w:proofErr w:type="spellEnd"/>
      <w:r w:rsidRPr="00491ED7">
        <w:rPr>
          <w:rFonts w:asciiTheme="majorBidi" w:hAnsiTheme="majorBidi" w:cstheme="majorBidi"/>
          <w:lang w:val="ro-RO"/>
        </w:rPr>
        <w:t xml:space="preserve"> de </w:t>
      </w:r>
      <w:r w:rsidRPr="00491ED7">
        <w:rPr>
          <w:rFonts w:asciiTheme="majorBidi" w:hAnsiTheme="majorBidi" w:cstheme="majorBidi"/>
          <w:b/>
          <w:bCs/>
          <w:lang w:val="ro-RO"/>
        </w:rPr>
        <w:t>profesor universitar</w:t>
      </w:r>
      <w:r w:rsidRPr="00491ED7">
        <w:rPr>
          <w:rFonts w:asciiTheme="majorBidi" w:hAnsiTheme="majorBidi" w:cstheme="majorBidi"/>
          <w:lang w:val="ro-RO"/>
        </w:rPr>
        <w:t xml:space="preserve"> este necesară îndeplinirea cumulativă a următoarelor cerințe și standarde minimale:</w:t>
      </w:r>
    </w:p>
    <w:p w14:paraId="7E41E3EA" w14:textId="77777777" w:rsidR="00F35A21" w:rsidRPr="00491ED7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>a) deținerea titlului/diplomei de doctor;</w:t>
      </w:r>
    </w:p>
    <w:p w14:paraId="40D17DB8" w14:textId="77777777" w:rsidR="00F35A21" w:rsidRPr="00491ED7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>b) deținerea atestatului de abilitare;</w:t>
      </w:r>
    </w:p>
    <w:p w14:paraId="3FD0E378" w14:textId="77777777" w:rsidR="00F35A21" w:rsidRDefault="00F35A21" w:rsidP="00CE21D0">
      <w:pPr>
        <w:spacing w:after="0" w:line="360" w:lineRule="auto"/>
        <w:ind w:left="851" w:hanging="284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lastRenderedPageBreak/>
        <w:t>c) vechime minimă de 9 ani în calitate de cadru didactic</w:t>
      </w:r>
      <w:r>
        <w:rPr>
          <w:rFonts w:asciiTheme="majorBidi" w:hAnsiTheme="majorBidi" w:cstheme="majorBidi"/>
          <w:lang w:val="ro-RO"/>
        </w:rPr>
        <w:t xml:space="preserve"> titular</w:t>
      </w:r>
      <w:r w:rsidRPr="001D0818">
        <w:rPr>
          <w:rFonts w:asciiTheme="majorBidi" w:hAnsiTheme="majorBidi" w:cstheme="majorBidi"/>
          <w:lang w:val="ro-RO"/>
        </w:rPr>
        <w:t xml:space="preserve"> în învățământul superior în cadrul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>;</w:t>
      </w:r>
    </w:p>
    <w:p w14:paraId="4BB35473" w14:textId="77777777" w:rsidR="00F35A21" w:rsidRPr="00491ED7" w:rsidRDefault="00F35A21" w:rsidP="00CE21D0">
      <w:pPr>
        <w:pStyle w:val="al"/>
        <w:spacing w:line="360" w:lineRule="auto"/>
        <w:ind w:left="851" w:hanging="283"/>
        <w:rPr>
          <w:lang w:val="ro-RO"/>
        </w:rPr>
      </w:pPr>
      <w:r w:rsidRPr="00491ED7">
        <w:rPr>
          <w:lang w:val="ro-RO"/>
        </w:rPr>
        <w:t xml:space="preserve">d) îndeplinirea standardelor minimale pentru ocuparea </w:t>
      </w:r>
      <w:proofErr w:type="spellStart"/>
      <w:r w:rsidRPr="00491ED7">
        <w:rPr>
          <w:lang w:val="ro-RO"/>
        </w:rPr>
        <w:t>funcţiei</w:t>
      </w:r>
      <w:proofErr w:type="spellEnd"/>
      <w:r w:rsidRPr="00491ED7">
        <w:rPr>
          <w:lang w:val="ro-RO"/>
        </w:rPr>
        <w:t xml:space="preserve"> de profesor universitar, standarde aprobate conform art. 156 din Legea </w:t>
      </w:r>
      <w:proofErr w:type="spellStart"/>
      <w:r w:rsidRPr="00491ED7">
        <w:rPr>
          <w:lang w:val="ro-RO"/>
        </w:rPr>
        <w:t>învăţământului</w:t>
      </w:r>
      <w:proofErr w:type="spellEnd"/>
      <w:r w:rsidRPr="00491ED7">
        <w:rPr>
          <w:lang w:val="ro-RO"/>
        </w:rPr>
        <w:t xml:space="preserve"> superior nr. 199/2023, cu modificările </w:t>
      </w:r>
      <w:proofErr w:type="spellStart"/>
      <w:r w:rsidRPr="00491ED7">
        <w:rPr>
          <w:lang w:val="ro-RO"/>
        </w:rPr>
        <w:t>şi</w:t>
      </w:r>
      <w:proofErr w:type="spellEnd"/>
      <w:r w:rsidRPr="00491ED7">
        <w:rPr>
          <w:lang w:val="ro-RO"/>
        </w:rPr>
        <w:t xml:space="preserve"> completările ulterioare;</w:t>
      </w:r>
    </w:p>
    <w:p w14:paraId="39BBA229" w14:textId="6CEF7339" w:rsidR="00F35A21" w:rsidRPr="00491ED7" w:rsidRDefault="00F35A21" w:rsidP="00CE21D0">
      <w:pPr>
        <w:pStyle w:val="al"/>
        <w:spacing w:line="360" w:lineRule="auto"/>
        <w:ind w:left="851" w:hanging="283"/>
        <w:rPr>
          <w:lang w:val="ro-RO"/>
        </w:rPr>
      </w:pPr>
      <w:r w:rsidRPr="00491ED7">
        <w:rPr>
          <w:lang w:val="ro-RO"/>
        </w:rPr>
        <w:t xml:space="preserve">e) </w:t>
      </w:r>
      <w:r w:rsidR="00F80017" w:rsidRPr="00491ED7">
        <w:rPr>
          <w:lang w:val="ro-RO"/>
        </w:rPr>
        <w:t>standarde suplimentare specifice facultăți</w:t>
      </w:r>
      <w:r w:rsidR="00F80017">
        <w:rPr>
          <w:lang w:val="ro-RO"/>
        </w:rPr>
        <w:t>i</w:t>
      </w:r>
      <w:r w:rsidR="00F80017" w:rsidRPr="00491ED7">
        <w:rPr>
          <w:lang w:val="ro-RO"/>
        </w:rPr>
        <w:t>/departament</w:t>
      </w:r>
      <w:r w:rsidR="00F80017">
        <w:rPr>
          <w:lang w:val="ro-RO"/>
        </w:rPr>
        <w:t>ului,</w:t>
      </w:r>
      <w:r w:rsidR="00F80017" w:rsidRPr="00491ED7">
        <w:rPr>
          <w:lang w:val="ro-RO"/>
        </w:rPr>
        <w:t xml:space="preserve"> aprobate de senatul universitar al UO.</w:t>
      </w:r>
    </w:p>
    <w:p w14:paraId="041062E1" w14:textId="146E0AE4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(</w:t>
      </w:r>
      <w:r w:rsidR="00795935">
        <w:rPr>
          <w:rFonts w:asciiTheme="majorBidi" w:hAnsiTheme="majorBidi" w:cstheme="majorBidi"/>
          <w:lang w:val="ro-RO"/>
        </w:rPr>
        <w:t>4</w:t>
      </w:r>
      <w:r w:rsidRPr="001D0818">
        <w:rPr>
          <w:rFonts w:asciiTheme="majorBidi" w:hAnsiTheme="majorBidi" w:cstheme="majorBidi"/>
          <w:lang w:val="ro-RO"/>
        </w:rPr>
        <w:t xml:space="preserve">) În </w:t>
      </w:r>
      <w:proofErr w:type="spellStart"/>
      <w:r w:rsidRPr="001D0818">
        <w:rPr>
          <w:rFonts w:asciiTheme="majorBidi" w:hAnsiTheme="majorBidi" w:cstheme="majorBidi"/>
          <w:lang w:val="ro-RO"/>
        </w:rPr>
        <w:t>învăţământul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superior confesional de stat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confesional particular, pentru înscrierea la examenul de promovare </w:t>
      </w:r>
      <w:proofErr w:type="spellStart"/>
      <w:r w:rsidRPr="001D0818">
        <w:rPr>
          <w:rFonts w:asciiTheme="majorBidi" w:hAnsiTheme="majorBidi" w:cstheme="majorBidi"/>
          <w:lang w:val="ro-RO"/>
        </w:rPr>
        <w:t>candidaţii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trebuie să </w:t>
      </w:r>
      <w:proofErr w:type="spellStart"/>
      <w:r w:rsidRPr="001D0818">
        <w:rPr>
          <w:rFonts w:asciiTheme="majorBidi" w:hAnsiTheme="majorBidi" w:cstheme="majorBidi"/>
          <w:lang w:val="ro-RO"/>
        </w:rPr>
        <w:t>deţină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avizul cultului.</w:t>
      </w:r>
    </w:p>
    <w:p w14:paraId="03AE12B5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56464882" w14:textId="32F7C49B" w:rsidR="00DC2C31" w:rsidRPr="00655C10" w:rsidRDefault="00DC2C31" w:rsidP="00CE2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5C1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Art.11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.  Pentru ocuparea unui post de lector universitar sau cercetător științific grad III, conferențiar universitar/cercetător științific grad II </w:t>
      </w:r>
      <w:proofErr w:type="spellStart"/>
      <w:r w:rsidRPr="00655C1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profesor universitar/cercetător științific grad 1, probele de concurs sunt:</w:t>
      </w:r>
    </w:p>
    <w:p w14:paraId="45C733DA" w14:textId="33EB54D0" w:rsidR="00DC2C31" w:rsidRPr="00655C10" w:rsidRDefault="00DC2C31" w:rsidP="00CE2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(a) </w:t>
      </w:r>
      <w:r w:rsidRPr="00655C10">
        <w:rPr>
          <w:rFonts w:ascii="Times New Roman" w:hAnsi="Times New Roman" w:cs="Times New Roman"/>
          <w:i/>
          <w:iCs/>
          <w:sz w:val="24"/>
          <w:szCs w:val="24"/>
          <w:lang w:val="ro-RO"/>
        </w:rPr>
        <w:t>Prelegerea didactică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- această probă </w:t>
      </w:r>
      <w:proofErr w:type="spellStart"/>
      <w:r w:rsidRPr="00655C10">
        <w:rPr>
          <w:rFonts w:ascii="Times New Roman" w:hAnsi="Times New Roman" w:cs="Times New Roman"/>
          <w:sz w:val="24"/>
          <w:szCs w:val="24"/>
          <w:lang w:val="ro-RO"/>
        </w:rPr>
        <w:t>conţine</w:t>
      </w:r>
      <w:proofErr w:type="spellEnd"/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în mod obligatoriu și o sesiune de întrebări din partea comisiei. Tema prelegerii didactice este stabilită de </w:t>
      </w:r>
      <w:r w:rsidR="005F2A00" w:rsidRPr="00655C10">
        <w:rPr>
          <w:rFonts w:ascii="Times New Roman" w:hAnsi="Times New Roman" w:cs="Times New Roman"/>
          <w:sz w:val="24"/>
          <w:szCs w:val="24"/>
          <w:lang w:val="ro-RO"/>
        </w:rPr>
        <w:t>președintele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comisiei de concurs, cu consultarea membrilor acesteia, și se </w:t>
      </w:r>
      <w:r w:rsidR="005F2A00" w:rsidRPr="00655C10">
        <w:rPr>
          <w:rFonts w:ascii="Times New Roman" w:hAnsi="Times New Roman" w:cs="Times New Roman"/>
          <w:sz w:val="24"/>
          <w:szCs w:val="24"/>
          <w:lang w:val="ro-RO"/>
        </w:rPr>
        <w:t>anunță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cu cel </w:t>
      </w:r>
      <w:r w:rsidR="005F2A00" w:rsidRPr="00655C10">
        <w:rPr>
          <w:rFonts w:ascii="Times New Roman" w:hAnsi="Times New Roman" w:cs="Times New Roman"/>
          <w:sz w:val="24"/>
          <w:szCs w:val="24"/>
          <w:lang w:val="ro-RO"/>
        </w:rPr>
        <w:t>puțin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3 zile lucrătoare înaintea desfășurării probei pe pagina web a concursului, împreună cu ziua, ora și locul desfășurării concursului, invitând astfel </w:t>
      </w:r>
      <w:r w:rsidR="005F2A00" w:rsidRPr="00655C10">
        <w:rPr>
          <w:rFonts w:ascii="Times New Roman" w:hAnsi="Times New Roman" w:cs="Times New Roman"/>
          <w:sz w:val="24"/>
          <w:szCs w:val="24"/>
          <w:lang w:val="ro-RO"/>
        </w:rPr>
        <w:t>toți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candidații la </w:t>
      </w:r>
      <w:r w:rsidR="005F2A00" w:rsidRPr="00655C10">
        <w:rPr>
          <w:rFonts w:ascii="Times New Roman" w:hAnsi="Times New Roman" w:cs="Times New Roman"/>
          <w:sz w:val="24"/>
          <w:szCs w:val="24"/>
          <w:lang w:val="ro-RO"/>
        </w:rPr>
        <w:t>susținerea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probelor de concurs. </w:t>
      </w:r>
      <w:r w:rsidR="005F2A00" w:rsidRPr="00655C10">
        <w:rPr>
          <w:rFonts w:ascii="Times New Roman" w:hAnsi="Times New Roman" w:cs="Times New Roman"/>
          <w:sz w:val="24"/>
          <w:szCs w:val="24"/>
          <w:lang w:val="ro-RO"/>
        </w:rPr>
        <w:t>Susținerea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prelegerii se va nota cu note de la 1 la 10, fiind admise 2 zecimale. </w:t>
      </w:r>
    </w:p>
    <w:p w14:paraId="79EA2D24" w14:textId="4A2BF61B" w:rsidR="00DC2C31" w:rsidRPr="00655C10" w:rsidRDefault="00DC2C31" w:rsidP="00CE21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(b) </w:t>
      </w:r>
      <w:r w:rsidRPr="00655C10">
        <w:rPr>
          <w:rFonts w:ascii="Times New Roman" w:hAnsi="Times New Roman" w:cs="Times New Roman"/>
          <w:i/>
          <w:iCs/>
          <w:sz w:val="24"/>
          <w:szCs w:val="24"/>
          <w:lang w:val="ro-RO"/>
        </w:rPr>
        <w:t>Prelegerea privind dezvoltarea carierei universitare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, în care candidatul prezintă cele mai semnificative rezultate profesionale anterioare </w:t>
      </w:r>
      <w:proofErr w:type="spellStart"/>
      <w:r w:rsidRPr="00655C1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5C10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planul de dezvoltare a carierei universitare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. Această probă </w:t>
      </w:r>
      <w:r w:rsidR="005F2A00" w:rsidRPr="00655C10">
        <w:rPr>
          <w:rFonts w:ascii="Times New Roman" w:hAnsi="Times New Roman" w:cs="Times New Roman"/>
          <w:sz w:val="24"/>
          <w:szCs w:val="24"/>
          <w:lang w:val="ro-RO"/>
        </w:rPr>
        <w:t>conține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în mod obligatoriu </w:t>
      </w:r>
      <w:proofErr w:type="spellStart"/>
      <w:r w:rsidRPr="00655C10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o </w:t>
      </w:r>
      <w:r w:rsidRPr="00655C10">
        <w:rPr>
          <w:rFonts w:ascii="Times New Roman" w:hAnsi="Times New Roman" w:cs="Times New Roman"/>
          <w:i/>
          <w:iCs/>
          <w:sz w:val="24"/>
          <w:szCs w:val="24"/>
          <w:lang w:val="ro-RO"/>
        </w:rPr>
        <w:t>sesiune de întrebări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F2A00" w:rsidRPr="00655C10">
        <w:rPr>
          <w:rFonts w:ascii="Times New Roman" w:hAnsi="Times New Roman" w:cs="Times New Roman"/>
          <w:sz w:val="24"/>
          <w:szCs w:val="24"/>
          <w:lang w:val="ro-RO"/>
        </w:rPr>
        <w:t>Susținerea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prelegerii se va nota cu note de la 1 la 10, fiind admise 2 zecimale. </w:t>
      </w:r>
    </w:p>
    <w:p w14:paraId="2F19EC2B" w14:textId="21A50E66" w:rsidR="005F2A00" w:rsidRPr="00655C10" w:rsidRDefault="006D1468" w:rsidP="006D14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(c) </w:t>
      </w:r>
      <w:r w:rsidR="00DC2C31"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Calcularea punctajului în urma analizării dosarului de concurs al candidatului se realizează în baza indicatorilor </w:t>
      </w:r>
      <w:proofErr w:type="spellStart"/>
      <w:r w:rsidR="00DC2C31" w:rsidRPr="00655C10">
        <w:rPr>
          <w:rFonts w:ascii="Times New Roman" w:hAnsi="Times New Roman" w:cs="Times New Roman"/>
          <w:sz w:val="24"/>
          <w:szCs w:val="24"/>
          <w:lang w:val="ro-RO"/>
        </w:rPr>
        <w:t>prevăzuţi</w:t>
      </w:r>
      <w:proofErr w:type="spellEnd"/>
      <w:r w:rsidR="00DC2C31"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în grila pentru evaluarea </w:t>
      </w:r>
      <w:proofErr w:type="spellStart"/>
      <w:r w:rsidR="00DC2C31" w:rsidRPr="00655C10">
        <w:rPr>
          <w:rFonts w:ascii="Times New Roman" w:hAnsi="Times New Roman" w:cs="Times New Roman"/>
          <w:sz w:val="24"/>
          <w:szCs w:val="24"/>
          <w:lang w:val="ro-RO"/>
        </w:rPr>
        <w:t>candidaţilor</w:t>
      </w:r>
      <w:proofErr w:type="spellEnd"/>
      <w:r w:rsidR="00DC2C31" w:rsidRPr="00655C10">
        <w:rPr>
          <w:rFonts w:ascii="Times New Roman" w:hAnsi="Times New Roman" w:cs="Times New Roman"/>
          <w:sz w:val="24"/>
          <w:szCs w:val="24"/>
          <w:lang w:val="ro-RO"/>
        </w:rPr>
        <w:t xml:space="preserve"> (Anexa 3.</w:t>
      </w:r>
      <w:r w:rsidR="005712F7" w:rsidRPr="00655C10">
        <w:rPr>
          <w:rFonts w:ascii="Times New Roman" w:hAnsi="Times New Roman" w:cs="Times New Roman"/>
          <w:sz w:val="24"/>
          <w:szCs w:val="24"/>
          <w:lang w:val="ro-RO"/>
        </w:rPr>
        <w:t>1)</w:t>
      </w:r>
      <w:r w:rsidRPr="00655C1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56D28A9" w14:textId="77777777" w:rsidR="00DC2C31" w:rsidRPr="001D0818" w:rsidRDefault="00DC2C3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48104960" w14:textId="50D6627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7200CE">
        <w:rPr>
          <w:rFonts w:asciiTheme="majorBidi" w:hAnsiTheme="majorBidi" w:cstheme="majorBidi"/>
          <w:b/>
          <w:bCs/>
          <w:lang w:val="ro-RO"/>
        </w:rPr>
        <w:t>Art. 1</w:t>
      </w:r>
      <w:r w:rsidR="005F2A00">
        <w:rPr>
          <w:rFonts w:asciiTheme="majorBidi" w:hAnsiTheme="majorBidi" w:cstheme="majorBidi"/>
          <w:b/>
          <w:bCs/>
          <w:lang w:val="ro-RO"/>
        </w:rPr>
        <w:t>2</w:t>
      </w:r>
      <w:r w:rsidRPr="007200CE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În vederea înscrierii la examenul de promovare, candidatul depune un dosar care </w:t>
      </w:r>
      <w:proofErr w:type="spellStart"/>
      <w:r w:rsidRPr="001D0818">
        <w:rPr>
          <w:rFonts w:asciiTheme="majorBidi" w:hAnsiTheme="majorBidi" w:cstheme="majorBidi"/>
          <w:lang w:val="ro-RO"/>
        </w:rPr>
        <w:t>conţine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următoarele documente:</w:t>
      </w:r>
    </w:p>
    <w:p w14:paraId="33DBB461" w14:textId="77777777" w:rsidR="00F35A21" w:rsidRPr="00491ED7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 xml:space="preserve">a) cererea de înscriere la examen, semnată de candidat, care include o </w:t>
      </w:r>
      <w:proofErr w:type="spellStart"/>
      <w:r w:rsidRPr="00491ED7">
        <w:rPr>
          <w:rFonts w:asciiTheme="majorBidi" w:hAnsiTheme="majorBidi" w:cstheme="majorBidi"/>
          <w:lang w:val="ro-RO"/>
        </w:rPr>
        <w:t>declaraţie</w:t>
      </w:r>
      <w:proofErr w:type="spellEnd"/>
      <w:r w:rsidRPr="00491ED7">
        <w:rPr>
          <w:rFonts w:asciiTheme="majorBidi" w:hAnsiTheme="majorBidi" w:cstheme="majorBidi"/>
          <w:lang w:val="ro-RO"/>
        </w:rPr>
        <w:t xml:space="preserve"> pe propria răspundere privind veridicitatea </w:t>
      </w:r>
      <w:proofErr w:type="spellStart"/>
      <w:r w:rsidRPr="00491ED7">
        <w:rPr>
          <w:rFonts w:asciiTheme="majorBidi" w:hAnsiTheme="majorBidi" w:cstheme="majorBidi"/>
          <w:lang w:val="ro-RO"/>
        </w:rPr>
        <w:t>informaţiilor</w:t>
      </w:r>
      <w:proofErr w:type="spellEnd"/>
      <w:r w:rsidRPr="00491ED7">
        <w:rPr>
          <w:rFonts w:asciiTheme="majorBidi" w:hAnsiTheme="majorBidi" w:cstheme="majorBidi"/>
          <w:lang w:val="ro-RO"/>
        </w:rPr>
        <w:t xml:space="preserve"> prezentate în dosar (Anexa 1);</w:t>
      </w:r>
    </w:p>
    <w:p w14:paraId="0EA3B22D" w14:textId="77777777" w:rsidR="00F35A21" w:rsidRPr="00491ED7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491ED7">
        <w:rPr>
          <w:rFonts w:asciiTheme="majorBidi" w:hAnsiTheme="majorBidi" w:cstheme="majorBidi"/>
          <w:lang w:val="ro-RO"/>
        </w:rPr>
        <w:t xml:space="preserve">b) o propunere de dezvoltare a carierei universitare a candidatului atât din punct de vedere didactic, cât </w:t>
      </w:r>
      <w:proofErr w:type="spellStart"/>
      <w:r w:rsidRPr="00491ED7">
        <w:rPr>
          <w:rFonts w:asciiTheme="majorBidi" w:hAnsiTheme="majorBidi" w:cstheme="majorBidi"/>
          <w:lang w:val="ro-RO"/>
        </w:rPr>
        <w:t>şi</w:t>
      </w:r>
      <w:proofErr w:type="spellEnd"/>
      <w:r w:rsidRPr="00491ED7">
        <w:rPr>
          <w:rFonts w:asciiTheme="majorBidi" w:hAnsiTheme="majorBidi" w:cstheme="majorBidi"/>
          <w:lang w:val="ro-RO"/>
        </w:rPr>
        <w:t xml:space="preserve"> din punctul de vedere al </w:t>
      </w:r>
      <w:proofErr w:type="spellStart"/>
      <w:r w:rsidRPr="00491ED7">
        <w:rPr>
          <w:rFonts w:asciiTheme="majorBidi" w:hAnsiTheme="majorBidi" w:cstheme="majorBidi"/>
          <w:lang w:val="ro-RO"/>
        </w:rPr>
        <w:t>activităţilor</w:t>
      </w:r>
      <w:proofErr w:type="spellEnd"/>
      <w:r w:rsidRPr="00491ED7">
        <w:rPr>
          <w:rFonts w:asciiTheme="majorBidi" w:hAnsiTheme="majorBidi" w:cstheme="majorBidi"/>
          <w:lang w:val="ro-RO"/>
        </w:rPr>
        <w:t xml:space="preserve"> de cercetare </w:t>
      </w:r>
      <w:proofErr w:type="spellStart"/>
      <w:r w:rsidRPr="00491ED7">
        <w:rPr>
          <w:rFonts w:asciiTheme="majorBidi" w:hAnsiTheme="majorBidi" w:cstheme="majorBidi"/>
          <w:lang w:val="ro-RO"/>
        </w:rPr>
        <w:t>ştiinţifică</w:t>
      </w:r>
      <w:proofErr w:type="spellEnd"/>
      <w:r w:rsidRPr="00491ED7">
        <w:rPr>
          <w:rFonts w:asciiTheme="majorBidi" w:hAnsiTheme="majorBidi" w:cstheme="majorBidi"/>
          <w:lang w:val="ro-RO"/>
        </w:rPr>
        <w:t xml:space="preserve">; propunerea se redactează de către candidat, cuprinde maximum 10 pagini </w:t>
      </w:r>
      <w:proofErr w:type="spellStart"/>
      <w:r w:rsidRPr="00491ED7">
        <w:rPr>
          <w:rFonts w:asciiTheme="majorBidi" w:hAnsiTheme="majorBidi" w:cstheme="majorBidi"/>
          <w:lang w:val="ro-RO"/>
        </w:rPr>
        <w:t>şi</w:t>
      </w:r>
      <w:proofErr w:type="spellEnd"/>
      <w:r w:rsidRPr="00491ED7">
        <w:rPr>
          <w:rFonts w:asciiTheme="majorBidi" w:hAnsiTheme="majorBidi" w:cstheme="majorBidi"/>
          <w:lang w:val="ro-RO"/>
        </w:rPr>
        <w:t xml:space="preserve"> este unul dintre principalele criterii de departajare a </w:t>
      </w:r>
      <w:proofErr w:type="spellStart"/>
      <w:r w:rsidRPr="00491ED7">
        <w:rPr>
          <w:rFonts w:asciiTheme="majorBidi" w:hAnsiTheme="majorBidi" w:cstheme="majorBidi"/>
          <w:lang w:val="ro-RO"/>
        </w:rPr>
        <w:t>candidaţilor</w:t>
      </w:r>
      <w:proofErr w:type="spellEnd"/>
      <w:r w:rsidRPr="00491ED7">
        <w:rPr>
          <w:rFonts w:asciiTheme="majorBidi" w:hAnsiTheme="majorBidi" w:cstheme="majorBidi"/>
          <w:lang w:val="ro-RO"/>
        </w:rPr>
        <w:t>;</w:t>
      </w:r>
    </w:p>
    <w:p w14:paraId="38F72005" w14:textId="77777777" w:rsidR="00F35A21" w:rsidRPr="00491ED7" w:rsidRDefault="00F35A21" w:rsidP="00CE21D0">
      <w:pPr>
        <w:pStyle w:val="al"/>
        <w:spacing w:line="360" w:lineRule="auto"/>
        <w:ind w:left="709" w:hanging="283"/>
        <w:rPr>
          <w:lang w:val="ro-RO"/>
        </w:rPr>
      </w:pPr>
      <w:r w:rsidRPr="00491ED7">
        <w:rPr>
          <w:lang w:val="ro-RO"/>
        </w:rPr>
        <w:t xml:space="preserve">c) curriculum vitae al candidatului, semnat de către acesta (model </w:t>
      </w:r>
      <w:proofErr w:type="spellStart"/>
      <w:r w:rsidRPr="00491ED7">
        <w:rPr>
          <w:lang w:val="ro-RO"/>
        </w:rPr>
        <w:t>Europass</w:t>
      </w:r>
      <w:proofErr w:type="spellEnd"/>
      <w:r w:rsidRPr="00491ED7">
        <w:rPr>
          <w:lang w:val="ro-RO"/>
        </w:rPr>
        <w:t>);</w:t>
      </w:r>
    </w:p>
    <w:p w14:paraId="7B943814" w14:textId="77777777" w:rsidR="00F35A21" w:rsidRPr="00491ED7" w:rsidRDefault="00F35A21" w:rsidP="00CE21D0">
      <w:pPr>
        <w:pStyle w:val="al"/>
        <w:spacing w:line="360" w:lineRule="auto"/>
        <w:ind w:left="709" w:hanging="283"/>
        <w:rPr>
          <w:lang w:val="ro-RO"/>
        </w:rPr>
      </w:pPr>
      <w:r w:rsidRPr="00491ED7">
        <w:rPr>
          <w:lang w:val="ro-RO"/>
        </w:rPr>
        <w:lastRenderedPageBreak/>
        <w:t>d) lista de lucrări ale candidatului, semnată de către acesta;</w:t>
      </w:r>
    </w:p>
    <w:p w14:paraId="0038566C" w14:textId="28101C11" w:rsidR="00F35A21" w:rsidRPr="004B1DE0" w:rsidRDefault="00F35A21" w:rsidP="00CE21D0">
      <w:pPr>
        <w:pStyle w:val="al"/>
        <w:spacing w:line="360" w:lineRule="auto"/>
        <w:ind w:left="709" w:hanging="283"/>
        <w:rPr>
          <w:lang w:val="ro-RO"/>
        </w:rPr>
      </w:pPr>
      <w:r w:rsidRPr="00491ED7">
        <w:rPr>
          <w:lang w:val="ro-RO"/>
        </w:rPr>
        <w:t xml:space="preserve">e) </w:t>
      </w:r>
      <w:proofErr w:type="spellStart"/>
      <w:r w:rsidRPr="00491ED7">
        <w:rPr>
          <w:lang w:val="ro-RO"/>
        </w:rPr>
        <w:t>fişa</w:t>
      </w:r>
      <w:proofErr w:type="spellEnd"/>
      <w:r w:rsidRPr="00491ED7">
        <w:rPr>
          <w:lang w:val="ro-RO"/>
        </w:rPr>
        <w:t xml:space="preserve"> de verificare a îndeplinirii cerințelor și standardelor minimale (Anexa 3), al cărei format </w:t>
      </w:r>
      <w:r w:rsidRPr="00105F0A">
        <w:rPr>
          <w:lang w:val="ro-RO"/>
        </w:rPr>
        <w:t xml:space="preserve">standard este prevăzut de procedura proprie a facultății. Standardele impuse la nivelul </w:t>
      </w:r>
      <w:r w:rsidR="00254A27">
        <w:rPr>
          <w:lang w:val="ro-RO"/>
        </w:rPr>
        <w:t>FTO</w:t>
      </w:r>
      <w:r w:rsidRPr="00105F0A">
        <w:rPr>
          <w:lang w:val="ro-RO"/>
        </w:rPr>
        <w:t xml:space="preserve"> </w:t>
      </w:r>
      <w:r w:rsidRPr="004B1DE0">
        <w:rPr>
          <w:lang w:val="ro-RO"/>
        </w:rPr>
        <w:t xml:space="preserve">nu pot deroga de la standardele minimale </w:t>
      </w:r>
      <w:proofErr w:type="spellStart"/>
      <w:r w:rsidRPr="004B1DE0">
        <w:rPr>
          <w:lang w:val="ro-RO"/>
        </w:rPr>
        <w:t>naţionale</w:t>
      </w:r>
      <w:proofErr w:type="spellEnd"/>
      <w:r w:rsidRPr="004B1DE0">
        <w:rPr>
          <w:lang w:val="ro-RO"/>
        </w:rPr>
        <w:t xml:space="preserve"> aprobate potrivit art. 156 alin. (1) lit. a) și alin. (2) din Legea </w:t>
      </w:r>
      <w:proofErr w:type="spellStart"/>
      <w:r w:rsidRPr="004B1DE0">
        <w:rPr>
          <w:lang w:val="ro-RO"/>
        </w:rPr>
        <w:t>învăţământului</w:t>
      </w:r>
      <w:proofErr w:type="spellEnd"/>
      <w:r w:rsidRPr="004B1DE0">
        <w:rPr>
          <w:lang w:val="ro-RO"/>
        </w:rPr>
        <w:t xml:space="preserve"> superior nr. 199/2023, cu modificările </w:t>
      </w:r>
      <w:proofErr w:type="spellStart"/>
      <w:r w:rsidRPr="004B1DE0">
        <w:rPr>
          <w:lang w:val="ro-RO"/>
        </w:rPr>
        <w:t>şi</w:t>
      </w:r>
      <w:proofErr w:type="spellEnd"/>
      <w:r w:rsidRPr="004B1DE0">
        <w:rPr>
          <w:lang w:val="ro-RO"/>
        </w:rPr>
        <w:t xml:space="preserve"> completările ulterioare. </w:t>
      </w:r>
      <w:proofErr w:type="spellStart"/>
      <w:r w:rsidRPr="004B1DE0">
        <w:rPr>
          <w:lang w:val="ro-RO"/>
        </w:rPr>
        <w:t>Fişa</w:t>
      </w:r>
      <w:proofErr w:type="spellEnd"/>
      <w:r w:rsidRPr="004B1DE0">
        <w:rPr>
          <w:lang w:val="ro-RO"/>
        </w:rPr>
        <w:t xml:space="preserve"> de verificare este completată </w:t>
      </w:r>
      <w:proofErr w:type="spellStart"/>
      <w:r w:rsidRPr="004B1DE0">
        <w:rPr>
          <w:lang w:val="ro-RO"/>
        </w:rPr>
        <w:t>şi</w:t>
      </w:r>
      <w:proofErr w:type="spellEnd"/>
      <w:r w:rsidRPr="004B1DE0">
        <w:rPr>
          <w:lang w:val="ro-RO"/>
        </w:rPr>
        <w:t xml:space="preserve"> semnată de către candidat;</w:t>
      </w:r>
    </w:p>
    <w:p w14:paraId="0C582A28" w14:textId="06ED1DCA" w:rsidR="00F35A21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4B1DE0">
        <w:rPr>
          <w:rFonts w:asciiTheme="majorBidi" w:hAnsiTheme="majorBidi" w:cstheme="majorBidi"/>
          <w:lang w:val="ro-RO"/>
        </w:rPr>
        <w:t xml:space="preserve">f) documente care atestă </w:t>
      </w:r>
      <w:r w:rsidR="00C1283E" w:rsidRPr="004B1DE0">
        <w:rPr>
          <w:rFonts w:asciiTheme="majorBidi" w:hAnsiTheme="majorBidi" w:cstheme="majorBidi"/>
          <w:lang w:val="ro-RO"/>
        </w:rPr>
        <w:t>deținerea</w:t>
      </w:r>
      <w:r w:rsidRPr="004B1DE0">
        <w:rPr>
          <w:rFonts w:asciiTheme="majorBidi" w:hAnsiTheme="majorBidi" w:cstheme="majorBidi"/>
          <w:lang w:val="ro-RO"/>
        </w:rPr>
        <w:t xml:space="preserve"> titlului de doctor: copia conformă cu originalul a diplo</w:t>
      </w:r>
      <w:r w:rsidRPr="001D0818">
        <w:rPr>
          <w:rFonts w:asciiTheme="majorBidi" w:hAnsiTheme="majorBidi" w:cstheme="majorBidi"/>
          <w:lang w:val="ro-RO"/>
        </w:rPr>
        <w:t xml:space="preserve">mei de doctor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în cazul în care diploma de doctor originală nu este recunoscută în România, copia conformă cu originalul a atestatului de </w:t>
      </w:r>
      <w:r w:rsidR="00C1283E" w:rsidRPr="001D0818">
        <w:rPr>
          <w:rFonts w:asciiTheme="majorBidi" w:hAnsiTheme="majorBidi" w:cstheme="majorBidi"/>
          <w:lang w:val="ro-RO"/>
        </w:rPr>
        <w:t>recunoaștere</w:t>
      </w:r>
      <w:r w:rsidRPr="001D0818">
        <w:rPr>
          <w:rFonts w:asciiTheme="majorBidi" w:hAnsiTheme="majorBidi" w:cstheme="majorBidi"/>
          <w:lang w:val="ro-RO"/>
        </w:rPr>
        <w:t xml:space="preserve"> sau echivalare a acesteia;</w:t>
      </w:r>
    </w:p>
    <w:p w14:paraId="2D55E77F" w14:textId="40630030" w:rsidR="00F35A21" w:rsidRPr="007450F9" w:rsidRDefault="00F35A21" w:rsidP="00CE21D0">
      <w:pPr>
        <w:pStyle w:val="al"/>
        <w:spacing w:line="360" w:lineRule="auto"/>
        <w:ind w:left="709" w:hanging="283"/>
        <w:rPr>
          <w:lang w:val="ro-RO"/>
        </w:rPr>
      </w:pPr>
      <w:r w:rsidRPr="007450F9">
        <w:rPr>
          <w:lang w:val="ro-RO"/>
        </w:rPr>
        <w:t xml:space="preserve">g) pentru </w:t>
      </w:r>
      <w:r w:rsidR="00C1283E" w:rsidRPr="007450F9">
        <w:rPr>
          <w:lang w:val="ro-RO"/>
        </w:rPr>
        <w:t>candidații</w:t>
      </w:r>
      <w:r w:rsidRPr="007450F9">
        <w:rPr>
          <w:lang w:val="ro-RO"/>
        </w:rPr>
        <w:t xml:space="preserve"> la </w:t>
      </w:r>
      <w:r w:rsidR="00C1283E" w:rsidRPr="007450F9">
        <w:rPr>
          <w:lang w:val="ro-RO"/>
        </w:rPr>
        <w:t>funcția</w:t>
      </w:r>
      <w:r w:rsidRPr="007450F9">
        <w:rPr>
          <w:lang w:val="ro-RO"/>
        </w:rPr>
        <w:t xml:space="preserve"> de profesor universitar, copia ordinului ministrului care atestă abilitarea, iar în cazul în care a fost </w:t>
      </w:r>
      <w:proofErr w:type="spellStart"/>
      <w:r w:rsidRPr="007450F9">
        <w:rPr>
          <w:lang w:val="ro-RO"/>
        </w:rPr>
        <w:t>obţinut</w:t>
      </w:r>
      <w:proofErr w:type="spellEnd"/>
      <w:r w:rsidRPr="007450F9">
        <w:rPr>
          <w:lang w:val="ro-RO"/>
        </w:rPr>
        <w:t xml:space="preserve"> în străinătate, atestatul de </w:t>
      </w:r>
      <w:r w:rsidR="00C1283E" w:rsidRPr="007450F9">
        <w:rPr>
          <w:lang w:val="ro-RO"/>
        </w:rPr>
        <w:t>recunoaștere</w:t>
      </w:r>
      <w:r w:rsidRPr="007450F9">
        <w:rPr>
          <w:lang w:val="ro-RO"/>
        </w:rPr>
        <w:t xml:space="preserve"> sau echivalare a acestuia de către statul român;</w:t>
      </w:r>
    </w:p>
    <w:p w14:paraId="539EC65F" w14:textId="6C9E71AE" w:rsidR="00F35A21" w:rsidRPr="007450F9" w:rsidRDefault="00F35A21" w:rsidP="00CE21D0">
      <w:pPr>
        <w:pStyle w:val="al"/>
        <w:spacing w:line="360" w:lineRule="auto"/>
        <w:ind w:left="709" w:hanging="283"/>
        <w:rPr>
          <w:lang w:val="ro-RO"/>
        </w:rPr>
      </w:pPr>
      <w:r w:rsidRPr="007450F9">
        <w:rPr>
          <w:lang w:val="ro-RO"/>
        </w:rPr>
        <w:t xml:space="preserve">h) rezumatul în limba română </w:t>
      </w:r>
      <w:proofErr w:type="spellStart"/>
      <w:r w:rsidRPr="007450F9">
        <w:rPr>
          <w:lang w:val="ro-RO"/>
        </w:rPr>
        <w:t>şi</w:t>
      </w:r>
      <w:proofErr w:type="spellEnd"/>
      <w:r w:rsidRPr="007450F9">
        <w:rPr>
          <w:lang w:val="ro-RO"/>
        </w:rPr>
        <w:t xml:space="preserve"> într-o limbă de </w:t>
      </w:r>
      <w:r w:rsidR="00C1283E" w:rsidRPr="007450F9">
        <w:rPr>
          <w:lang w:val="ro-RO"/>
        </w:rPr>
        <w:t>circulație</w:t>
      </w:r>
      <w:r w:rsidRPr="007450F9">
        <w:rPr>
          <w:lang w:val="ro-RO"/>
        </w:rPr>
        <w:t xml:space="preserve"> </w:t>
      </w:r>
      <w:r w:rsidR="00C1283E" w:rsidRPr="007450F9">
        <w:rPr>
          <w:lang w:val="ro-RO"/>
        </w:rPr>
        <w:t>internațională</w:t>
      </w:r>
      <w:r w:rsidRPr="007450F9">
        <w:rPr>
          <w:lang w:val="ro-RO"/>
        </w:rPr>
        <w:t xml:space="preserve"> a tezei de doctorat și, după caz, a tezei de abilitare, pe maximum o pagină pentru fiecare limbă;</w:t>
      </w:r>
    </w:p>
    <w:p w14:paraId="0D2D13E7" w14:textId="77777777" w:rsidR="00F35A21" w:rsidRPr="00F80017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color w:val="000000" w:themeColor="text1"/>
          <w:lang w:val="ro-RO"/>
        </w:rPr>
      </w:pPr>
      <w:r w:rsidRPr="00F80017">
        <w:rPr>
          <w:rFonts w:asciiTheme="majorBidi" w:hAnsiTheme="majorBidi" w:cstheme="majorBidi"/>
          <w:color w:val="000000" w:themeColor="text1"/>
          <w:lang w:val="ro-RO"/>
        </w:rPr>
        <w:t xml:space="preserve">i) </w:t>
      </w:r>
      <w:proofErr w:type="spellStart"/>
      <w:r w:rsidRPr="00F80017">
        <w:rPr>
          <w:rFonts w:asciiTheme="majorBidi" w:hAnsiTheme="majorBidi" w:cstheme="majorBidi"/>
          <w:color w:val="000000" w:themeColor="text1"/>
          <w:lang w:val="ro-RO"/>
        </w:rPr>
        <w:t>declaraţie</w:t>
      </w:r>
      <w:proofErr w:type="spellEnd"/>
      <w:r w:rsidRPr="00F80017">
        <w:rPr>
          <w:rFonts w:asciiTheme="majorBidi" w:hAnsiTheme="majorBidi" w:cstheme="majorBidi"/>
          <w:color w:val="000000" w:themeColor="text1"/>
          <w:lang w:val="ro-RO"/>
        </w:rPr>
        <w:t xml:space="preserve"> pe propria răspundere a candidatului în care indică </w:t>
      </w:r>
      <w:proofErr w:type="spellStart"/>
      <w:r w:rsidRPr="00F80017">
        <w:rPr>
          <w:rFonts w:asciiTheme="majorBidi" w:hAnsiTheme="majorBidi" w:cstheme="majorBidi"/>
          <w:color w:val="000000" w:themeColor="text1"/>
          <w:lang w:val="ro-RO"/>
        </w:rPr>
        <w:t>situaţiile</w:t>
      </w:r>
      <w:proofErr w:type="spellEnd"/>
      <w:r w:rsidRPr="00F80017">
        <w:rPr>
          <w:rFonts w:asciiTheme="majorBidi" w:hAnsiTheme="majorBidi" w:cstheme="majorBidi"/>
          <w:color w:val="000000" w:themeColor="text1"/>
          <w:lang w:val="ro-RO"/>
        </w:rPr>
        <w:t xml:space="preserve"> de incompatibilitate prevăzute de Legea </w:t>
      </w:r>
      <w:proofErr w:type="spellStart"/>
      <w:r w:rsidRPr="00F80017">
        <w:rPr>
          <w:rFonts w:asciiTheme="majorBidi" w:hAnsiTheme="majorBidi" w:cstheme="majorBidi"/>
          <w:color w:val="000000" w:themeColor="text1"/>
          <w:lang w:val="ro-RO"/>
        </w:rPr>
        <w:t>învăţământului</w:t>
      </w:r>
      <w:proofErr w:type="spellEnd"/>
      <w:r w:rsidRPr="00F80017">
        <w:rPr>
          <w:rFonts w:asciiTheme="majorBidi" w:hAnsiTheme="majorBidi" w:cstheme="majorBidi"/>
          <w:color w:val="000000" w:themeColor="text1"/>
          <w:lang w:val="ro-RO"/>
        </w:rPr>
        <w:t xml:space="preserve"> superior nr. 199/2023, cu modificările </w:t>
      </w:r>
      <w:proofErr w:type="spellStart"/>
      <w:r w:rsidRPr="00F80017">
        <w:rPr>
          <w:rFonts w:asciiTheme="majorBidi" w:hAnsiTheme="majorBidi" w:cstheme="majorBidi"/>
          <w:color w:val="000000" w:themeColor="text1"/>
          <w:lang w:val="ro-RO"/>
        </w:rPr>
        <w:t>şi</w:t>
      </w:r>
      <w:proofErr w:type="spellEnd"/>
      <w:r w:rsidRPr="00F80017">
        <w:rPr>
          <w:rFonts w:asciiTheme="majorBidi" w:hAnsiTheme="majorBidi" w:cstheme="majorBidi"/>
          <w:color w:val="000000" w:themeColor="text1"/>
          <w:lang w:val="ro-RO"/>
        </w:rPr>
        <w:t xml:space="preserve"> completările ulterioare, în care s-ar afla în cazul promovării examenului sau lipsa acestor </w:t>
      </w:r>
      <w:proofErr w:type="spellStart"/>
      <w:r w:rsidRPr="00F80017">
        <w:rPr>
          <w:rFonts w:asciiTheme="majorBidi" w:hAnsiTheme="majorBidi" w:cstheme="majorBidi"/>
          <w:color w:val="000000" w:themeColor="text1"/>
          <w:lang w:val="ro-RO"/>
        </w:rPr>
        <w:t>situaţii</w:t>
      </w:r>
      <w:proofErr w:type="spellEnd"/>
      <w:r w:rsidRPr="00F80017">
        <w:rPr>
          <w:rFonts w:asciiTheme="majorBidi" w:hAnsiTheme="majorBidi" w:cstheme="majorBidi"/>
          <w:color w:val="000000" w:themeColor="text1"/>
          <w:lang w:val="ro-RO"/>
        </w:rPr>
        <w:t xml:space="preserve"> de incompatibilitate </w:t>
      </w:r>
      <w:r w:rsidRPr="00F80017">
        <w:rPr>
          <w:color w:val="000000" w:themeColor="text1"/>
          <w:lang w:val="ro-RO"/>
        </w:rPr>
        <w:t>(Anexa 6)</w:t>
      </w:r>
      <w:r w:rsidRPr="00F80017">
        <w:rPr>
          <w:rFonts w:asciiTheme="majorBidi" w:hAnsiTheme="majorBidi" w:cstheme="majorBidi"/>
          <w:color w:val="000000" w:themeColor="text1"/>
          <w:lang w:val="ro-RO"/>
        </w:rPr>
        <w:t>;</w:t>
      </w:r>
    </w:p>
    <w:p w14:paraId="4D9DADC9" w14:textId="6281C3DD" w:rsidR="00F35A21" w:rsidRPr="00F80017" w:rsidRDefault="00F35A21" w:rsidP="004B51A6">
      <w:pPr>
        <w:spacing w:after="0" w:line="360" w:lineRule="auto"/>
        <w:ind w:left="709" w:hanging="283"/>
        <w:jc w:val="both"/>
        <w:rPr>
          <w:rFonts w:asciiTheme="majorBidi" w:hAnsiTheme="majorBidi" w:cstheme="majorBidi"/>
          <w:color w:val="000000" w:themeColor="text1"/>
          <w:lang w:val="ro-RO"/>
        </w:rPr>
      </w:pPr>
      <w:r w:rsidRPr="00F80017">
        <w:rPr>
          <w:rFonts w:asciiTheme="majorBidi" w:hAnsiTheme="majorBidi" w:cstheme="majorBidi"/>
          <w:color w:val="000000" w:themeColor="text1"/>
          <w:lang w:val="ro-RO"/>
        </w:rPr>
        <w:t>j) listele din ultimii 3 ani, în copie „conform cu originalul” (obținute de la SRU), cu valorile coeficienților K</w:t>
      </w:r>
      <w:r w:rsidRPr="00F80017">
        <w:rPr>
          <w:rFonts w:asciiTheme="majorBidi" w:hAnsiTheme="majorBidi" w:cstheme="majorBidi"/>
          <w:color w:val="000000" w:themeColor="text1"/>
          <w:vertAlign w:val="subscript"/>
          <w:lang w:val="ro-RO"/>
        </w:rPr>
        <w:t>A</w:t>
      </w:r>
      <w:r w:rsidRPr="00F80017">
        <w:rPr>
          <w:rFonts w:asciiTheme="majorBidi" w:hAnsiTheme="majorBidi" w:cstheme="majorBidi"/>
          <w:color w:val="000000" w:themeColor="text1"/>
          <w:lang w:val="ro-RO"/>
        </w:rPr>
        <w:t>, K</w:t>
      </w:r>
      <w:r w:rsidRPr="00F80017">
        <w:rPr>
          <w:rFonts w:asciiTheme="majorBidi" w:hAnsiTheme="majorBidi" w:cstheme="majorBidi"/>
          <w:color w:val="000000" w:themeColor="text1"/>
          <w:vertAlign w:val="subscript"/>
          <w:lang w:val="ro-RO"/>
        </w:rPr>
        <w:t>S</w:t>
      </w:r>
      <w:r w:rsidRPr="00F80017">
        <w:rPr>
          <w:rFonts w:asciiTheme="majorBidi" w:hAnsiTheme="majorBidi" w:cstheme="majorBidi"/>
          <w:color w:val="000000" w:themeColor="text1"/>
          <w:lang w:val="ro-RO"/>
        </w:rPr>
        <w:t xml:space="preserve"> și K</w:t>
      </w:r>
      <w:r w:rsidRPr="00F80017">
        <w:rPr>
          <w:rFonts w:asciiTheme="majorBidi" w:hAnsiTheme="majorBidi" w:cstheme="majorBidi"/>
          <w:color w:val="000000" w:themeColor="text1"/>
          <w:vertAlign w:val="subscript"/>
          <w:lang w:val="ro-RO"/>
        </w:rPr>
        <w:t>C</w:t>
      </w:r>
      <w:r w:rsidRPr="00F80017">
        <w:rPr>
          <w:rFonts w:asciiTheme="majorBidi" w:hAnsiTheme="majorBidi" w:cstheme="majorBidi"/>
          <w:color w:val="000000" w:themeColor="text1"/>
          <w:lang w:val="ro-RO"/>
        </w:rPr>
        <w:t xml:space="preserve"> obținute de cadrele didactice din departamentul în care candidatul este titular (Anexa 4 la </w:t>
      </w:r>
      <w:r w:rsidRPr="00F80017">
        <w:rPr>
          <w:rFonts w:asciiTheme="majorBidi" w:hAnsiTheme="majorBidi" w:cstheme="majorBidi"/>
          <w:i/>
          <w:iCs/>
          <w:color w:val="000000" w:themeColor="text1"/>
          <w:lang w:val="ro-RO"/>
        </w:rPr>
        <w:t>Procedura operațională privind evaluarea activității profesionale a cadrelor didactice și evaluarea disciplinelor de studiu</w:t>
      </w:r>
      <w:r w:rsidRPr="00F80017">
        <w:rPr>
          <w:rFonts w:asciiTheme="majorBidi" w:hAnsiTheme="majorBidi" w:cstheme="majorBidi"/>
          <w:color w:val="000000" w:themeColor="text1"/>
          <w:lang w:val="ro-RO"/>
        </w:rPr>
        <w:t>). Acestea constituie dovada privind obținerea calificativului „foarte bine” în ultimii 3 ani de activitate profesională;</w:t>
      </w:r>
    </w:p>
    <w:p w14:paraId="3520D861" w14:textId="7447986D" w:rsidR="00F35A21" w:rsidRPr="00F80017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color w:val="000000" w:themeColor="text1"/>
          <w:lang w:val="ro-RO"/>
        </w:rPr>
      </w:pPr>
      <w:r>
        <w:rPr>
          <w:rFonts w:asciiTheme="majorBidi" w:hAnsiTheme="majorBidi" w:cstheme="majorBidi"/>
          <w:color w:val="000000" w:themeColor="text1"/>
          <w:lang w:val="ro-RO"/>
        </w:rPr>
        <w:t>k</w:t>
      </w:r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) declarația pe propria răspundere a candidatului din care să reiasă că nu a fost </w:t>
      </w:r>
      <w:proofErr w:type="spellStart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sancţionat</w:t>
      </w:r>
      <w:proofErr w:type="spellEnd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 disciplinar în ultimii 3 ani;</w:t>
      </w:r>
    </w:p>
    <w:p w14:paraId="4819CB58" w14:textId="5C789EE5" w:rsidR="00F35A21" w:rsidRPr="00F80017" w:rsidRDefault="004B51A6" w:rsidP="00CE21D0">
      <w:pPr>
        <w:pStyle w:val="al"/>
        <w:spacing w:line="360" w:lineRule="auto"/>
        <w:ind w:left="709" w:hanging="283"/>
        <w:rPr>
          <w:color w:val="000000" w:themeColor="text1"/>
          <w:lang w:val="ro-RO"/>
        </w:rPr>
      </w:pPr>
      <w:r>
        <w:rPr>
          <w:rFonts w:asciiTheme="majorBidi" w:hAnsiTheme="majorBidi" w:cstheme="majorBidi"/>
          <w:color w:val="000000" w:themeColor="text1"/>
          <w:lang w:val="ro-RO"/>
        </w:rPr>
        <w:t>l</w:t>
      </w:r>
      <w:r w:rsidR="00F35A21" w:rsidRPr="00F80017">
        <w:rPr>
          <w:color w:val="000000" w:themeColor="text1"/>
          <w:lang w:val="ro-RO"/>
        </w:rPr>
        <w:t xml:space="preserve">) copii ale altor diplome care atestă studiile candidatului (diplomă de bacalaureat, diplomă de </w:t>
      </w:r>
      <w:proofErr w:type="spellStart"/>
      <w:r w:rsidR="00F35A21" w:rsidRPr="00F80017">
        <w:rPr>
          <w:color w:val="000000" w:themeColor="text1"/>
          <w:lang w:val="ro-RO"/>
        </w:rPr>
        <w:t>licenţă</w:t>
      </w:r>
      <w:proofErr w:type="spellEnd"/>
      <w:r w:rsidR="00F35A21" w:rsidRPr="00F80017">
        <w:rPr>
          <w:color w:val="000000" w:themeColor="text1"/>
          <w:lang w:val="ro-RO"/>
        </w:rPr>
        <w:t>, diplomă de master);</w:t>
      </w:r>
    </w:p>
    <w:p w14:paraId="209ABB19" w14:textId="05D866FA" w:rsidR="00F35A21" w:rsidRPr="00F80017" w:rsidRDefault="004B51A6" w:rsidP="00CE21D0">
      <w:pPr>
        <w:pStyle w:val="al"/>
        <w:spacing w:line="360" w:lineRule="auto"/>
        <w:ind w:left="709" w:hanging="283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m</w:t>
      </w:r>
      <w:r w:rsidR="00F35A21" w:rsidRPr="00F80017">
        <w:rPr>
          <w:color w:val="000000" w:themeColor="text1"/>
          <w:lang w:val="ro-RO"/>
        </w:rPr>
        <w:t xml:space="preserve">) copii ale suplimentelor la diplomă, foilor matricole sau </w:t>
      </w:r>
      <w:proofErr w:type="spellStart"/>
      <w:r w:rsidR="00F35A21" w:rsidRPr="00F80017">
        <w:rPr>
          <w:color w:val="000000" w:themeColor="text1"/>
          <w:lang w:val="ro-RO"/>
        </w:rPr>
        <w:t>situaţiilor</w:t>
      </w:r>
      <w:proofErr w:type="spellEnd"/>
      <w:r w:rsidR="00F35A21" w:rsidRPr="00F80017">
        <w:rPr>
          <w:color w:val="000000" w:themeColor="text1"/>
          <w:lang w:val="ro-RO"/>
        </w:rPr>
        <w:t xml:space="preserve"> </w:t>
      </w:r>
      <w:proofErr w:type="spellStart"/>
      <w:r w:rsidR="00F35A21" w:rsidRPr="00F80017">
        <w:rPr>
          <w:color w:val="000000" w:themeColor="text1"/>
          <w:lang w:val="ro-RO"/>
        </w:rPr>
        <w:t>şcolare</w:t>
      </w:r>
      <w:proofErr w:type="spellEnd"/>
      <w:r w:rsidR="00F35A21" w:rsidRPr="00F80017">
        <w:rPr>
          <w:color w:val="000000" w:themeColor="text1"/>
          <w:lang w:val="ro-RO"/>
        </w:rPr>
        <w:t xml:space="preserve"> eliberate pentru fiecare ciclu de studii absolvit;</w:t>
      </w:r>
    </w:p>
    <w:p w14:paraId="6B087689" w14:textId="63CC0162" w:rsidR="00F35A21" w:rsidRPr="00F80017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color w:val="000000" w:themeColor="text1"/>
          <w:lang w:val="ro-RO"/>
        </w:rPr>
      </w:pPr>
      <w:r>
        <w:rPr>
          <w:rFonts w:asciiTheme="majorBidi" w:hAnsiTheme="majorBidi" w:cstheme="majorBidi"/>
          <w:color w:val="000000" w:themeColor="text1"/>
          <w:lang w:val="ro-RO"/>
        </w:rPr>
        <w:t>n</w:t>
      </w:r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) copia </w:t>
      </w:r>
      <w:proofErr w:type="spellStart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cărţii</w:t>
      </w:r>
      <w:proofErr w:type="spellEnd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 de identitate sau, în cazul în care candidatul nu are o carte de identitate, a </w:t>
      </w:r>
      <w:proofErr w:type="spellStart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paşaportului</w:t>
      </w:r>
      <w:proofErr w:type="spellEnd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 sau a unui alt document de identitate întocmit într-un scop echivalent </w:t>
      </w:r>
      <w:proofErr w:type="spellStart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cărţii</w:t>
      </w:r>
      <w:proofErr w:type="spellEnd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 de identitate ori </w:t>
      </w:r>
      <w:proofErr w:type="spellStart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paşaportului</w:t>
      </w:r>
      <w:proofErr w:type="spellEnd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;</w:t>
      </w:r>
    </w:p>
    <w:p w14:paraId="3EB85869" w14:textId="41F987BD" w:rsidR="00F35A21" w:rsidRPr="00F80017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color w:val="000000" w:themeColor="text1"/>
          <w:lang w:val="ro-RO"/>
        </w:rPr>
      </w:pPr>
      <w:r>
        <w:rPr>
          <w:rFonts w:asciiTheme="majorBidi" w:hAnsiTheme="majorBidi" w:cstheme="majorBidi"/>
          <w:color w:val="000000" w:themeColor="text1"/>
          <w:lang w:val="ro-RO"/>
        </w:rPr>
        <w:t>o</w:t>
      </w:r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) în cazul în care candidatul </w:t>
      </w:r>
      <w:proofErr w:type="spellStart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şi</w:t>
      </w:r>
      <w:proofErr w:type="spellEnd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-a schimbat numele, copii de pe documente care atestă schimbarea acestuia, respectiv certificatul de căsătorie sau dovada schimbării numelui;</w:t>
      </w:r>
    </w:p>
    <w:p w14:paraId="41248AB0" w14:textId="7A3DA904" w:rsidR="00F35A21" w:rsidRPr="001D0818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color w:val="000000" w:themeColor="text1"/>
          <w:lang w:val="ro-RO"/>
        </w:rPr>
        <w:lastRenderedPageBreak/>
        <w:t>p</w:t>
      </w:r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) maximum 10 lucrări publicate, brevete sau alte lucrări ale candidatului, în format electronic, </w:t>
      </w:r>
      <w:proofErr w:type="spellStart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selecţionate</w:t>
      </w:r>
      <w:proofErr w:type="spellEnd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 de acesta </w:t>
      </w:r>
      <w:proofErr w:type="spellStart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>şi</w:t>
      </w:r>
      <w:proofErr w:type="spellEnd"/>
      <w:r w:rsidR="00F35A21" w:rsidRPr="00F80017">
        <w:rPr>
          <w:rFonts w:asciiTheme="majorBidi" w:hAnsiTheme="majorBidi" w:cstheme="majorBidi"/>
          <w:color w:val="000000" w:themeColor="text1"/>
          <w:lang w:val="ro-RO"/>
        </w:rPr>
        <w:t xml:space="preserve"> considerate a fi cele </w:t>
      </w:r>
      <w:r w:rsidR="00F35A21" w:rsidRPr="001D0818">
        <w:rPr>
          <w:rFonts w:asciiTheme="majorBidi" w:hAnsiTheme="majorBidi" w:cstheme="majorBidi"/>
          <w:lang w:val="ro-RO"/>
        </w:rPr>
        <w:t>mai relevante pentru realizările profesionale proprii;</w:t>
      </w:r>
    </w:p>
    <w:p w14:paraId="31E953E9" w14:textId="0B03E478" w:rsidR="00F35A21" w:rsidRPr="001D0818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q</w:t>
      </w:r>
      <w:r w:rsidR="00F35A21" w:rsidRPr="001D0818">
        <w:rPr>
          <w:rFonts w:asciiTheme="majorBidi" w:hAnsiTheme="majorBidi" w:cstheme="majorBidi"/>
          <w:lang w:val="ro-RO"/>
        </w:rPr>
        <w:t xml:space="preserve">) pentru </w:t>
      </w:r>
      <w:r w:rsidR="00893EF3" w:rsidRPr="001D0818">
        <w:rPr>
          <w:rFonts w:asciiTheme="majorBidi" w:hAnsiTheme="majorBidi" w:cstheme="majorBidi"/>
          <w:lang w:val="ro-RO"/>
        </w:rPr>
        <w:t>candidații</w:t>
      </w:r>
      <w:r w:rsidR="00F35A21" w:rsidRPr="001D0818">
        <w:rPr>
          <w:rFonts w:asciiTheme="majorBidi" w:hAnsiTheme="majorBidi" w:cstheme="majorBidi"/>
          <w:lang w:val="ro-RO"/>
        </w:rPr>
        <w:t xml:space="preserve"> la </w:t>
      </w:r>
      <w:r w:rsidR="00893EF3" w:rsidRPr="001D0818">
        <w:rPr>
          <w:rFonts w:asciiTheme="majorBidi" w:hAnsiTheme="majorBidi" w:cstheme="majorBidi"/>
          <w:lang w:val="ro-RO"/>
        </w:rPr>
        <w:t>funcția</w:t>
      </w:r>
      <w:r w:rsidR="00F35A21" w:rsidRPr="001D0818">
        <w:rPr>
          <w:rFonts w:asciiTheme="majorBidi" w:hAnsiTheme="majorBidi" w:cstheme="majorBidi"/>
          <w:lang w:val="ro-RO"/>
        </w:rPr>
        <w:t xml:space="preserve"> de </w:t>
      </w:r>
      <w:r w:rsidR="00893EF3" w:rsidRPr="001D0818">
        <w:rPr>
          <w:rFonts w:asciiTheme="majorBidi" w:hAnsiTheme="majorBidi" w:cstheme="majorBidi"/>
          <w:lang w:val="ro-RO"/>
        </w:rPr>
        <w:t>conferențiar</w:t>
      </w:r>
      <w:r w:rsidR="00F35A21" w:rsidRPr="001D0818">
        <w:rPr>
          <w:rFonts w:asciiTheme="majorBidi" w:hAnsiTheme="majorBidi" w:cstheme="majorBidi"/>
          <w:lang w:val="ro-RO"/>
        </w:rPr>
        <w:t xml:space="preserve"> universitar, respectiv profesor universitar: 3 scrisori de recomandare, conform art. 14</w:t>
      </w:r>
      <w:r w:rsidR="00F35A21">
        <w:rPr>
          <w:rFonts w:asciiTheme="majorBidi" w:hAnsiTheme="majorBidi" w:cstheme="majorBidi"/>
          <w:lang w:val="ro-RO"/>
        </w:rPr>
        <w:t xml:space="preserve"> din </w:t>
      </w:r>
      <w:r w:rsidR="00254A27">
        <w:rPr>
          <w:rFonts w:asciiTheme="majorBidi" w:hAnsiTheme="majorBidi" w:cstheme="majorBidi"/>
          <w:lang w:val="ro-RO"/>
        </w:rPr>
        <w:t>procedura proprie</w:t>
      </w:r>
      <w:r w:rsidR="00F35A21" w:rsidRPr="001D0818">
        <w:rPr>
          <w:rFonts w:asciiTheme="majorBidi" w:hAnsiTheme="majorBidi" w:cstheme="majorBidi"/>
          <w:lang w:val="ro-RO"/>
        </w:rPr>
        <w:t>;</w:t>
      </w:r>
    </w:p>
    <w:p w14:paraId="5F44E08B" w14:textId="24BC3946" w:rsidR="00F35A21" w:rsidRPr="001D0818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r</w:t>
      </w:r>
      <w:r w:rsidR="00F35A21" w:rsidRPr="001D0818">
        <w:rPr>
          <w:rFonts w:asciiTheme="majorBidi" w:hAnsiTheme="majorBidi" w:cstheme="majorBidi"/>
          <w:lang w:val="ro-RO"/>
        </w:rPr>
        <w:t>) certificat de cazier judiciar;</w:t>
      </w:r>
    </w:p>
    <w:p w14:paraId="70671899" w14:textId="3AC48DFE" w:rsidR="00F35A21" w:rsidRPr="001D0818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s</w:t>
      </w:r>
      <w:r w:rsidR="00F35A21" w:rsidRPr="001D0818">
        <w:rPr>
          <w:rFonts w:asciiTheme="majorBidi" w:hAnsiTheme="majorBidi" w:cstheme="majorBidi"/>
          <w:lang w:val="ro-RO"/>
        </w:rPr>
        <w:t xml:space="preserve">) certificat de integritate comportamentală reglementat de Legea nr. 118/2019 privind Registrul </w:t>
      </w:r>
      <w:r w:rsidR="00893EF3" w:rsidRPr="001D0818">
        <w:rPr>
          <w:rFonts w:asciiTheme="majorBidi" w:hAnsiTheme="majorBidi" w:cstheme="majorBidi"/>
          <w:lang w:val="ro-RO"/>
        </w:rPr>
        <w:t>național</w:t>
      </w:r>
      <w:r w:rsidR="00F35A21" w:rsidRPr="001D0818">
        <w:rPr>
          <w:rFonts w:asciiTheme="majorBidi" w:hAnsiTheme="majorBidi" w:cstheme="majorBidi"/>
          <w:lang w:val="ro-RO"/>
        </w:rPr>
        <w:t xml:space="preserve"> automatizat cu privire la persoanele care au comis </w:t>
      </w:r>
      <w:r w:rsidR="00893EF3" w:rsidRPr="001D0818">
        <w:rPr>
          <w:rFonts w:asciiTheme="majorBidi" w:hAnsiTheme="majorBidi" w:cstheme="majorBidi"/>
          <w:lang w:val="ro-RO"/>
        </w:rPr>
        <w:t>infracțiuni</w:t>
      </w:r>
      <w:r w:rsidR="00F35A21" w:rsidRPr="001D0818">
        <w:rPr>
          <w:rFonts w:asciiTheme="majorBidi" w:hAnsiTheme="majorBidi" w:cstheme="majorBidi"/>
          <w:lang w:val="ro-RO"/>
        </w:rPr>
        <w:t xml:space="preserve"> sexuale, de exploatare a unor persoane sau asupra minorilor, precum </w:t>
      </w:r>
      <w:proofErr w:type="spellStart"/>
      <w:r w:rsidR="00F35A21" w:rsidRPr="001D0818">
        <w:rPr>
          <w:rFonts w:asciiTheme="majorBidi" w:hAnsiTheme="majorBidi" w:cstheme="majorBidi"/>
          <w:lang w:val="ro-RO"/>
        </w:rPr>
        <w:t>şi</w:t>
      </w:r>
      <w:proofErr w:type="spellEnd"/>
      <w:r w:rsidR="00F35A21" w:rsidRPr="001D0818">
        <w:rPr>
          <w:rFonts w:asciiTheme="majorBidi" w:hAnsiTheme="majorBidi" w:cstheme="majorBidi"/>
          <w:lang w:val="ro-RO"/>
        </w:rPr>
        <w:t xml:space="preserve"> pentru completarea Legii nr. 76/2008 privind organizarea </w:t>
      </w:r>
      <w:proofErr w:type="spellStart"/>
      <w:r w:rsidR="00F35A21" w:rsidRPr="001D0818">
        <w:rPr>
          <w:rFonts w:asciiTheme="majorBidi" w:hAnsiTheme="majorBidi" w:cstheme="majorBidi"/>
          <w:lang w:val="ro-RO"/>
        </w:rPr>
        <w:t>şi</w:t>
      </w:r>
      <w:proofErr w:type="spellEnd"/>
      <w:r w:rsidR="00F35A21" w:rsidRPr="001D0818">
        <w:rPr>
          <w:rFonts w:asciiTheme="majorBidi" w:hAnsiTheme="majorBidi" w:cstheme="majorBidi"/>
          <w:lang w:val="ro-RO"/>
        </w:rPr>
        <w:t xml:space="preserve"> </w:t>
      </w:r>
      <w:r w:rsidR="00C1283E" w:rsidRPr="001D0818">
        <w:rPr>
          <w:rFonts w:asciiTheme="majorBidi" w:hAnsiTheme="majorBidi" w:cstheme="majorBidi"/>
          <w:lang w:val="ro-RO"/>
        </w:rPr>
        <w:t>funcționarea</w:t>
      </w:r>
      <w:r w:rsidR="00F35A21" w:rsidRPr="001D0818">
        <w:rPr>
          <w:rFonts w:asciiTheme="majorBidi" w:hAnsiTheme="majorBidi" w:cstheme="majorBidi"/>
          <w:lang w:val="ro-RO"/>
        </w:rPr>
        <w:t xml:space="preserve"> Sistemului </w:t>
      </w:r>
      <w:r w:rsidR="00893EF3" w:rsidRPr="001D0818">
        <w:rPr>
          <w:rFonts w:asciiTheme="majorBidi" w:hAnsiTheme="majorBidi" w:cstheme="majorBidi"/>
          <w:lang w:val="ro-RO"/>
        </w:rPr>
        <w:t>Na</w:t>
      </w:r>
      <w:r w:rsidR="00893EF3">
        <w:rPr>
          <w:rFonts w:asciiTheme="majorBidi" w:hAnsiTheme="majorBidi" w:cstheme="majorBidi"/>
          <w:lang w:val="ro-RO"/>
        </w:rPr>
        <w:t>ț</w:t>
      </w:r>
      <w:r w:rsidR="00893EF3" w:rsidRPr="001D0818">
        <w:rPr>
          <w:rFonts w:asciiTheme="majorBidi" w:hAnsiTheme="majorBidi" w:cstheme="majorBidi"/>
          <w:lang w:val="ro-RO"/>
        </w:rPr>
        <w:t>ional</w:t>
      </w:r>
      <w:r w:rsidR="00F35A21" w:rsidRPr="001D0818">
        <w:rPr>
          <w:rFonts w:asciiTheme="majorBidi" w:hAnsiTheme="majorBidi" w:cstheme="majorBidi"/>
          <w:lang w:val="ro-RO"/>
        </w:rPr>
        <w:t xml:space="preserve"> de Date Genetice Judiciare, cu modificările ulterioare;</w:t>
      </w:r>
    </w:p>
    <w:p w14:paraId="3E279932" w14:textId="00307045" w:rsidR="00F35A21" w:rsidRPr="001D0818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t</w:t>
      </w:r>
      <w:r w:rsidR="00F35A21" w:rsidRPr="001D0818">
        <w:rPr>
          <w:rFonts w:asciiTheme="majorBidi" w:hAnsiTheme="majorBidi" w:cstheme="majorBidi"/>
          <w:lang w:val="ro-RO"/>
        </w:rPr>
        <w:t xml:space="preserve">) certificat medical, eliberat pe un formular specific adoptat prin ordin comun al ministrului </w:t>
      </w:r>
      <w:r w:rsidR="00C1283E" w:rsidRPr="001D0818">
        <w:rPr>
          <w:rFonts w:asciiTheme="majorBidi" w:hAnsiTheme="majorBidi" w:cstheme="majorBidi"/>
          <w:lang w:val="ro-RO"/>
        </w:rPr>
        <w:t>educației</w:t>
      </w:r>
      <w:r w:rsidR="00F35A21"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F35A21" w:rsidRPr="001D0818">
        <w:rPr>
          <w:rFonts w:asciiTheme="majorBidi" w:hAnsiTheme="majorBidi" w:cstheme="majorBidi"/>
          <w:lang w:val="ro-RO"/>
        </w:rPr>
        <w:t>şi</w:t>
      </w:r>
      <w:proofErr w:type="spellEnd"/>
      <w:r w:rsidR="00F35A21" w:rsidRPr="001D0818">
        <w:rPr>
          <w:rFonts w:asciiTheme="majorBidi" w:hAnsiTheme="majorBidi" w:cstheme="majorBidi"/>
          <w:lang w:val="ro-RO"/>
        </w:rPr>
        <w:t xml:space="preserve"> ministrului </w:t>
      </w:r>
      <w:proofErr w:type="spellStart"/>
      <w:r w:rsidR="00F35A21" w:rsidRPr="001D0818">
        <w:rPr>
          <w:rFonts w:asciiTheme="majorBidi" w:hAnsiTheme="majorBidi" w:cstheme="majorBidi"/>
          <w:lang w:val="ro-RO"/>
        </w:rPr>
        <w:t>sănătăţii</w:t>
      </w:r>
      <w:proofErr w:type="spellEnd"/>
      <w:r w:rsidR="00F35A21" w:rsidRPr="001D0818">
        <w:rPr>
          <w:rFonts w:asciiTheme="majorBidi" w:hAnsiTheme="majorBidi" w:cstheme="majorBidi"/>
          <w:lang w:val="ro-RO"/>
        </w:rPr>
        <w:t>;</w:t>
      </w:r>
    </w:p>
    <w:p w14:paraId="102CF77F" w14:textId="56389DBB" w:rsidR="00F35A21" w:rsidRDefault="004B51A6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u</w:t>
      </w:r>
      <w:r w:rsidR="00F35A21" w:rsidRPr="001D0818">
        <w:rPr>
          <w:rFonts w:asciiTheme="majorBidi" w:hAnsiTheme="majorBidi" w:cstheme="majorBidi"/>
          <w:lang w:val="ro-RO"/>
        </w:rPr>
        <w:t xml:space="preserve">) avizul medical pentru exercitarea profesiei didactice, eliberat conform prevederilor ordinului comun al ministrului </w:t>
      </w:r>
      <w:proofErr w:type="spellStart"/>
      <w:r w:rsidR="00F35A21"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="00F35A21"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="00F35A21" w:rsidRPr="001D0818">
        <w:rPr>
          <w:rFonts w:asciiTheme="majorBidi" w:hAnsiTheme="majorBidi" w:cstheme="majorBidi"/>
          <w:lang w:val="ro-RO"/>
        </w:rPr>
        <w:t>şi</w:t>
      </w:r>
      <w:proofErr w:type="spellEnd"/>
      <w:r w:rsidR="00F35A21" w:rsidRPr="001D0818">
        <w:rPr>
          <w:rFonts w:asciiTheme="majorBidi" w:hAnsiTheme="majorBidi" w:cstheme="majorBidi"/>
          <w:lang w:val="ro-RO"/>
        </w:rPr>
        <w:t xml:space="preserve"> al ministrului </w:t>
      </w:r>
      <w:proofErr w:type="spellStart"/>
      <w:r w:rsidR="00F35A21" w:rsidRPr="001D0818">
        <w:rPr>
          <w:rFonts w:asciiTheme="majorBidi" w:hAnsiTheme="majorBidi" w:cstheme="majorBidi"/>
          <w:lang w:val="ro-RO"/>
        </w:rPr>
        <w:t>sănătăţii</w:t>
      </w:r>
      <w:proofErr w:type="spellEnd"/>
      <w:r w:rsidR="00F35A21">
        <w:rPr>
          <w:rFonts w:asciiTheme="majorBidi" w:hAnsiTheme="majorBidi" w:cstheme="majorBidi"/>
          <w:lang w:val="ro-RO"/>
        </w:rPr>
        <w:t>;</w:t>
      </w:r>
    </w:p>
    <w:p w14:paraId="281F7EEE" w14:textId="2B5FE6C4" w:rsidR="00F35A21" w:rsidRDefault="004B51A6" w:rsidP="00CE21D0">
      <w:pPr>
        <w:pStyle w:val="al"/>
        <w:spacing w:line="360" w:lineRule="auto"/>
        <w:ind w:left="709" w:hanging="283"/>
        <w:rPr>
          <w:lang w:val="ro-RO"/>
        </w:rPr>
      </w:pPr>
      <w:r>
        <w:rPr>
          <w:lang w:val="ro-RO"/>
        </w:rPr>
        <w:t>v</w:t>
      </w:r>
      <w:r w:rsidR="00F35A21">
        <w:rPr>
          <w:lang w:val="ro-RO"/>
        </w:rPr>
        <w:t>)</w:t>
      </w:r>
      <w:r w:rsidR="00F35A21" w:rsidRPr="000410F2">
        <w:rPr>
          <w:lang w:val="ro-RO"/>
        </w:rPr>
        <w:t xml:space="preserve"> acceptul de prelucrare a datelor cu caracter personal de către UO</w:t>
      </w:r>
      <w:r w:rsidR="00EC6E1D">
        <w:rPr>
          <w:lang w:val="ro-RO"/>
        </w:rPr>
        <w:t xml:space="preserve"> și FTO</w:t>
      </w:r>
      <w:r w:rsidR="00F35A21" w:rsidRPr="000410F2">
        <w:rPr>
          <w:lang w:val="ro-RO"/>
        </w:rPr>
        <w:t>.</w:t>
      </w:r>
    </w:p>
    <w:p w14:paraId="73713E7A" w14:textId="32B2A5A5" w:rsidR="005E49EB" w:rsidRPr="000410F2" w:rsidRDefault="004B51A6" w:rsidP="00CE21D0">
      <w:pPr>
        <w:pStyle w:val="al"/>
        <w:spacing w:line="360" w:lineRule="auto"/>
        <w:ind w:left="709" w:hanging="283"/>
        <w:rPr>
          <w:lang w:val="ro-RO"/>
        </w:rPr>
      </w:pPr>
      <w:r>
        <w:rPr>
          <w:lang w:val="ro-RO"/>
        </w:rPr>
        <w:t>x</w:t>
      </w:r>
      <w:r w:rsidR="005E49EB">
        <w:rPr>
          <w:lang w:val="ro-RO"/>
        </w:rPr>
        <w:t xml:space="preserve">) </w:t>
      </w:r>
      <w:r w:rsidR="005A77A7">
        <w:rPr>
          <w:lang w:val="ro-RO"/>
        </w:rPr>
        <w:t>a</w:t>
      </w:r>
      <w:r w:rsidR="005E49EB" w:rsidRPr="005E49EB">
        <w:rPr>
          <w:lang w:val="ro-RO"/>
        </w:rPr>
        <w:t>vizul cultului (Binecuvântarea Episcopului locului).</w:t>
      </w:r>
    </w:p>
    <w:p w14:paraId="71C58101" w14:textId="4F6D5A0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Documentele </w:t>
      </w:r>
      <w:proofErr w:type="spellStart"/>
      <w:r w:rsidRPr="001D0818">
        <w:rPr>
          <w:rFonts w:asciiTheme="majorBidi" w:hAnsiTheme="majorBidi" w:cstheme="majorBidi"/>
          <w:lang w:val="ro-RO"/>
        </w:rPr>
        <w:t>menţionate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la alin. (1) se vor depune atât în format </w:t>
      </w:r>
      <w:proofErr w:type="spellStart"/>
      <w:r w:rsidRPr="001D0818">
        <w:rPr>
          <w:rFonts w:asciiTheme="majorBidi" w:hAnsiTheme="majorBidi" w:cstheme="majorBidi"/>
          <w:lang w:val="ro-RO"/>
        </w:rPr>
        <w:t>letric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cât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 suport electronic.</w:t>
      </w:r>
    </w:p>
    <w:p w14:paraId="40F2FB2D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449AB1E8" w14:textId="4270E78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6579D7">
        <w:rPr>
          <w:rFonts w:asciiTheme="majorBidi" w:hAnsiTheme="majorBidi" w:cstheme="majorBidi"/>
          <w:b/>
          <w:bCs/>
          <w:lang w:val="ro-RO"/>
        </w:rPr>
        <w:t>Art. 1</w:t>
      </w:r>
      <w:r w:rsidR="005F2A00">
        <w:rPr>
          <w:rFonts w:asciiTheme="majorBidi" w:hAnsiTheme="majorBidi" w:cstheme="majorBidi"/>
          <w:b/>
          <w:bCs/>
          <w:lang w:val="ro-RO"/>
        </w:rPr>
        <w:t>3</w:t>
      </w:r>
      <w:r w:rsidRPr="006579D7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Curriculum vitae al candidatului trebuie să includă:</w:t>
      </w:r>
    </w:p>
    <w:p w14:paraId="7DA7F2D6" w14:textId="2D393C5F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a) </w:t>
      </w:r>
      <w:r w:rsidR="00C1283E" w:rsidRPr="001D0818">
        <w:rPr>
          <w:rFonts w:asciiTheme="majorBidi" w:hAnsiTheme="majorBidi" w:cstheme="majorBidi"/>
          <w:lang w:val="ro-RO"/>
        </w:rPr>
        <w:t>informații</w:t>
      </w:r>
      <w:r w:rsidRPr="001D0818">
        <w:rPr>
          <w:rFonts w:asciiTheme="majorBidi" w:hAnsiTheme="majorBidi" w:cstheme="majorBidi"/>
          <w:lang w:val="ro-RO"/>
        </w:rPr>
        <w:t xml:space="preserve"> despre studiile efectuate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diplomele </w:t>
      </w:r>
      <w:proofErr w:type="spellStart"/>
      <w:r w:rsidRPr="001D0818">
        <w:rPr>
          <w:rFonts w:asciiTheme="majorBidi" w:hAnsiTheme="majorBidi" w:cstheme="majorBidi"/>
          <w:lang w:val="ro-RO"/>
        </w:rPr>
        <w:t>obţinute</w:t>
      </w:r>
      <w:proofErr w:type="spellEnd"/>
      <w:r w:rsidRPr="001D0818">
        <w:rPr>
          <w:rFonts w:asciiTheme="majorBidi" w:hAnsiTheme="majorBidi" w:cstheme="majorBidi"/>
          <w:lang w:val="ro-RO"/>
        </w:rPr>
        <w:t>;</w:t>
      </w:r>
    </w:p>
    <w:p w14:paraId="2F1BE89D" w14:textId="7EAE1CAB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</w:t>
      </w:r>
      <w:r w:rsidR="00C1283E" w:rsidRPr="001D0818">
        <w:rPr>
          <w:rFonts w:asciiTheme="majorBidi" w:hAnsiTheme="majorBidi" w:cstheme="majorBidi"/>
          <w:lang w:val="ro-RO"/>
        </w:rPr>
        <w:t>informații</w:t>
      </w:r>
      <w:r w:rsidRPr="001D0818">
        <w:rPr>
          <w:rFonts w:asciiTheme="majorBidi" w:hAnsiTheme="majorBidi" w:cstheme="majorBidi"/>
          <w:lang w:val="ro-RO"/>
        </w:rPr>
        <w:t xml:space="preserve"> despre </w:t>
      </w:r>
      <w:r w:rsidR="00C1283E" w:rsidRPr="001D0818">
        <w:rPr>
          <w:rFonts w:asciiTheme="majorBidi" w:hAnsiTheme="majorBidi" w:cstheme="majorBidi"/>
          <w:lang w:val="ro-RO"/>
        </w:rPr>
        <w:t>experiența</w:t>
      </w:r>
      <w:r w:rsidRPr="001D0818">
        <w:rPr>
          <w:rFonts w:asciiTheme="majorBidi" w:hAnsiTheme="majorBidi" w:cstheme="majorBidi"/>
          <w:lang w:val="ro-RO"/>
        </w:rPr>
        <w:t xml:space="preserve"> profesională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locurile de muncă relevante ocupate anterior;</w:t>
      </w:r>
    </w:p>
    <w:p w14:paraId="5CB7A607" w14:textId="714C9C20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c) </w:t>
      </w:r>
      <w:r w:rsidR="00C1283E" w:rsidRPr="001D0818">
        <w:rPr>
          <w:rFonts w:asciiTheme="majorBidi" w:hAnsiTheme="majorBidi" w:cstheme="majorBidi"/>
          <w:lang w:val="ro-RO"/>
        </w:rPr>
        <w:t>informații</w:t>
      </w:r>
      <w:r w:rsidRPr="001D0818">
        <w:rPr>
          <w:rFonts w:asciiTheme="majorBidi" w:hAnsiTheme="majorBidi" w:cstheme="majorBidi"/>
          <w:lang w:val="ro-RO"/>
        </w:rPr>
        <w:t xml:space="preserve"> despre proiectele de cercetare-dezvoltare pe care le-a condus ca director de proiect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granturile </w:t>
      </w:r>
      <w:r w:rsidR="00C1283E" w:rsidRPr="001D0818">
        <w:rPr>
          <w:rFonts w:asciiTheme="majorBidi" w:hAnsiTheme="majorBidi" w:cstheme="majorBidi"/>
          <w:lang w:val="ro-RO"/>
        </w:rPr>
        <w:t>obținute</w:t>
      </w:r>
      <w:r w:rsidRPr="001D0818">
        <w:rPr>
          <w:rFonts w:asciiTheme="majorBidi" w:hAnsiTheme="majorBidi" w:cstheme="majorBidi"/>
          <w:lang w:val="ro-RO"/>
        </w:rPr>
        <w:t xml:space="preserve">, în cazul în care există astfel de proiecte sau granturi, indicându-se pentru fiecare sursa de </w:t>
      </w:r>
      <w:r w:rsidR="00C1283E" w:rsidRPr="001D0818">
        <w:rPr>
          <w:rFonts w:asciiTheme="majorBidi" w:hAnsiTheme="majorBidi" w:cstheme="majorBidi"/>
          <w:lang w:val="ro-RO"/>
        </w:rPr>
        <w:t>finanțare</w:t>
      </w:r>
      <w:r w:rsidRPr="001D0818">
        <w:rPr>
          <w:rFonts w:asciiTheme="majorBidi" w:hAnsiTheme="majorBidi" w:cstheme="majorBidi"/>
          <w:lang w:val="ro-RO"/>
        </w:rPr>
        <w:t xml:space="preserve">, volumul </w:t>
      </w:r>
      <w:r w:rsidR="00C1283E" w:rsidRPr="001D0818">
        <w:rPr>
          <w:rFonts w:asciiTheme="majorBidi" w:hAnsiTheme="majorBidi" w:cstheme="majorBidi"/>
          <w:lang w:val="ro-RO"/>
        </w:rPr>
        <w:t>finanțării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principalele </w:t>
      </w:r>
      <w:proofErr w:type="spellStart"/>
      <w:r w:rsidRPr="001D0818">
        <w:rPr>
          <w:rFonts w:asciiTheme="majorBidi" w:hAnsiTheme="majorBidi" w:cstheme="majorBidi"/>
          <w:lang w:val="ro-RO"/>
        </w:rPr>
        <w:t>publicaţii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sau brevete rezultate;</w:t>
      </w:r>
    </w:p>
    <w:p w14:paraId="0C692FF7" w14:textId="185CC811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d) </w:t>
      </w:r>
      <w:proofErr w:type="spellStart"/>
      <w:r w:rsidRPr="001D0818">
        <w:rPr>
          <w:rFonts w:asciiTheme="majorBidi" w:hAnsiTheme="majorBidi" w:cstheme="majorBidi"/>
          <w:lang w:val="ro-RO"/>
        </w:rPr>
        <w:t>informaţii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despre premii sau alte elemente de </w:t>
      </w:r>
      <w:r w:rsidR="00C1283E" w:rsidRPr="001D0818">
        <w:rPr>
          <w:rFonts w:asciiTheme="majorBidi" w:hAnsiTheme="majorBidi" w:cstheme="majorBidi"/>
          <w:lang w:val="ro-RO"/>
        </w:rPr>
        <w:t>recunoaștere</w:t>
      </w:r>
      <w:r w:rsidRPr="001D0818">
        <w:rPr>
          <w:rFonts w:asciiTheme="majorBidi" w:hAnsiTheme="majorBidi" w:cstheme="majorBidi"/>
          <w:lang w:val="ro-RO"/>
        </w:rPr>
        <w:t xml:space="preserve"> a </w:t>
      </w:r>
      <w:r w:rsidR="00C1283E" w:rsidRPr="001D0818">
        <w:rPr>
          <w:rFonts w:asciiTheme="majorBidi" w:hAnsiTheme="majorBidi" w:cstheme="majorBidi"/>
          <w:lang w:val="ro-RO"/>
        </w:rPr>
        <w:t>contribuțiilor</w:t>
      </w:r>
      <w:r w:rsidRPr="001D0818">
        <w:rPr>
          <w:rFonts w:asciiTheme="majorBidi" w:hAnsiTheme="majorBidi" w:cstheme="majorBidi"/>
          <w:lang w:val="ro-RO"/>
        </w:rPr>
        <w:t xml:space="preserve"> </w:t>
      </w:r>
      <w:r w:rsidR="00C1283E" w:rsidRPr="001D0818">
        <w:rPr>
          <w:rFonts w:asciiTheme="majorBidi" w:hAnsiTheme="majorBidi" w:cstheme="majorBidi"/>
          <w:lang w:val="ro-RO"/>
        </w:rPr>
        <w:t>științifice</w:t>
      </w:r>
      <w:r w:rsidRPr="001D0818">
        <w:rPr>
          <w:rFonts w:asciiTheme="majorBidi" w:hAnsiTheme="majorBidi" w:cstheme="majorBidi"/>
          <w:lang w:val="ro-RO"/>
        </w:rPr>
        <w:t xml:space="preserve"> ale candidatului.</w:t>
      </w:r>
    </w:p>
    <w:p w14:paraId="3A61CCE7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54FEA045" w14:textId="21E72EFA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A3FE9">
        <w:rPr>
          <w:rFonts w:asciiTheme="majorBidi" w:hAnsiTheme="majorBidi" w:cstheme="majorBidi"/>
          <w:b/>
          <w:bCs/>
          <w:lang w:val="ro-RO"/>
        </w:rPr>
        <w:t>Art. 1</w:t>
      </w:r>
      <w:r w:rsidR="005F2A00">
        <w:rPr>
          <w:rFonts w:asciiTheme="majorBidi" w:hAnsiTheme="majorBidi" w:cstheme="majorBidi"/>
          <w:b/>
          <w:bCs/>
          <w:lang w:val="ro-RO"/>
        </w:rPr>
        <w:t>4</w:t>
      </w:r>
      <w:r w:rsidRPr="001A3FE9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Lista completă de lucrări a candidatului va fi structurată astfel:</w:t>
      </w:r>
    </w:p>
    <w:p w14:paraId="4757558D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a) lista celor maximum 10 lucrări considerate de candidat a fi cele mai relevante pentru realizările profesionale proprii, care sunt incluse în format electronic în dosar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care se pot regăsi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celelalte categorii de lucrări prevăzute de prezentul articol;</w:t>
      </w:r>
    </w:p>
    <w:p w14:paraId="7C79DDEE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b) teza sau tezele de doctorat;</w:t>
      </w:r>
    </w:p>
    <w:p w14:paraId="6A440040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c) brevete de </w:t>
      </w:r>
      <w:proofErr w:type="spellStart"/>
      <w:r w:rsidRPr="001D0818">
        <w:rPr>
          <w:rFonts w:asciiTheme="majorBidi" w:hAnsiTheme="majorBidi" w:cstheme="majorBidi"/>
          <w:lang w:val="ro-RO"/>
        </w:rPr>
        <w:t>invenţie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alte titluri de proprietate industrială;</w:t>
      </w:r>
    </w:p>
    <w:p w14:paraId="4DCA7CC7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d) </w:t>
      </w:r>
      <w:proofErr w:type="spellStart"/>
      <w:r w:rsidRPr="001D0818">
        <w:rPr>
          <w:rFonts w:asciiTheme="majorBidi" w:hAnsiTheme="majorBidi" w:cstheme="majorBidi"/>
          <w:lang w:val="ro-RO"/>
        </w:rPr>
        <w:t>cărţi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capitole în </w:t>
      </w:r>
      <w:proofErr w:type="spellStart"/>
      <w:r w:rsidRPr="001D0818">
        <w:rPr>
          <w:rFonts w:asciiTheme="majorBidi" w:hAnsiTheme="majorBidi" w:cstheme="majorBidi"/>
          <w:lang w:val="ro-RO"/>
        </w:rPr>
        <w:t>cărţi</w:t>
      </w:r>
      <w:proofErr w:type="spellEnd"/>
      <w:r w:rsidRPr="001D0818">
        <w:rPr>
          <w:rFonts w:asciiTheme="majorBidi" w:hAnsiTheme="majorBidi" w:cstheme="majorBidi"/>
          <w:lang w:val="ro-RO"/>
        </w:rPr>
        <w:t>;</w:t>
      </w:r>
    </w:p>
    <w:p w14:paraId="6C21BCDA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e) articole/studii in extenso, publicate în reviste din fluxul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internaţional</w:t>
      </w:r>
      <w:proofErr w:type="spellEnd"/>
      <w:r w:rsidRPr="001D0818">
        <w:rPr>
          <w:rFonts w:asciiTheme="majorBidi" w:hAnsiTheme="majorBidi" w:cstheme="majorBidi"/>
          <w:lang w:val="ro-RO"/>
        </w:rPr>
        <w:t>;</w:t>
      </w:r>
    </w:p>
    <w:p w14:paraId="6556D9E0" w14:textId="2CAA4D9F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lastRenderedPageBreak/>
        <w:t xml:space="preserve">f) </w:t>
      </w:r>
      <w:proofErr w:type="spellStart"/>
      <w:r w:rsidRPr="001D0818">
        <w:rPr>
          <w:rFonts w:asciiTheme="majorBidi" w:hAnsiTheme="majorBidi" w:cstheme="majorBidi"/>
          <w:lang w:val="ro-RO"/>
        </w:rPr>
        <w:t>publicaţii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in extenso, apărute în lucrări ale </w:t>
      </w:r>
      <w:r w:rsidR="00893EF3" w:rsidRPr="001D0818">
        <w:rPr>
          <w:rFonts w:asciiTheme="majorBidi" w:hAnsiTheme="majorBidi" w:cstheme="majorBidi"/>
          <w:lang w:val="ro-RO"/>
        </w:rPr>
        <w:t>conferințelor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internaţionale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specialitate;</w:t>
      </w:r>
    </w:p>
    <w:p w14:paraId="4FF148C1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g) alte lucrări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contribuţii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sau, după caz, din domeniul </w:t>
      </w:r>
      <w:proofErr w:type="spellStart"/>
      <w:r w:rsidRPr="001D0818">
        <w:rPr>
          <w:rFonts w:asciiTheme="majorBidi" w:hAnsiTheme="majorBidi" w:cstheme="majorBidi"/>
          <w:lang w:val="ro-RO"/>
        </w:rPr>
        <w:t>creaţiei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artistice.</w:t>
      </w:r>
    </w:p>
    <w:p w14:paraId="768100E8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4E0CBA98" w14:textId="0FACD6C1" w:rsidR="00F35A21" w:rsidRPr="00A82F6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7C510A">
        <w:rPr>
          <w:rFonts w:asciiTheme="majorBidi" w:hAnsiTheme="majorBidi" w:cstheme="majorBidi"/>
          <w:b/>
          <w:bCs/>
          <w:lang w:val="ro-RO"/>
        </w:rPr>
        <w:t>Art. 1</w:t>
      </w:r>
      <w:r w:rsidR="005F2A00">
        <w:rPr>
          <w:rFonts w:asciiTheme="majorBidi" w:hAnsiTheme="majorBidi" w:cstheme="majorBidi"/>
          <w:b/>
          <w:bCs/>
          <w:lang w:val="ro-RO"/>
        </w:rPr>
        <w:t>5</w:t>
      </w:r>
      <w:r w:rsidRPr="007C510A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</w:t>
      </w:r>
      <w:proofErr w:type="spellStart"/>
      <w:r w:rsidRPr="001D0818">
        <w:rPr>
          <w:rFonts w:asciiTheme="majorBidi" w:hAnsiTheme="majorBidi" w:cstheme="majorBidi"/>
          <w:lang w:val="ro-RO"/>
        </w:rPr>
        <w:t>Candidaţii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pentru posturile de </w:t>
      </w:r>
      <w:proofErr w:type="spellStart"/>
      <w:r w:rsidRPr="001D0818">
        <w:rPr>
          <w:rFonts w:asciiTheme="majorBidi" w:hAnsiTheme="majorBidi" w:cstheme="majorBidi"/>
          <w:lang w:val="ro-RO"/>
        </w:rPr>
        <w:t>conferenţiar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universitar trebuie să includă în dosarul de examen cel </w:t>
      </w:r>
      <w:proofErr w:type="spellStart"/>
      <w:r w:rsidRPr="001D0818">
        <w:rPr>
          <w:rFonts w:asciiTheme="majorBidi" w:hAnsiTheme="majorBidi" w:cstheme="majorBidi"/>
          <w:lang w:val="ro-RO"/>
        </w:rPr>
        <w:t>puţin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trei scrisori de recomandare ale unor </w:t>
      </w:r>
      <w:proofErr w:type="spellStart"/>
      <w:r w:rsidRPr="001D0818">
        <w:rPr>
          <w:rFonts w:asciiTheme="majorBidi" w:hAnsiTheme="majorBidi" w:cstheme="majorBidi"/>
          <w:lang w:val="ro-RO"/>
        </w:rPr>
        <w:t>personalităţi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din domeniul postului pentru care </w:t>
      </w:r>
      <w:r w:rsidRPr="00A82F61">
        <w:rPr>
          <w:rFonts w:asciiTheme="majorBidi" w:hAnsiTheme="majorBidi" w:cstheme="majorBidi"/>
          <w:lang w:val="ro-RO"/>
        </w:rPr>
        <w:t xml:space="preserve">candidează, din </w:t>
      </w:r>
      <w:proofErr w:type="spellStart"/>
      <w:r w:rsidRPr="00A82F61">
        <w:rPr>
          <w:rFonts w:asciiTheme="majorBidi" w:hAnsiTheme="majorBidi" w:cstheme="majorBidi"/>
          <w:lang w:val="ro-RO"/>
        </w:rPr>
        <w:t>ţară</w:t>
      </w:r>
      <w:proofErr w:type="spellEnd"/>
      <w:r w:rsidRPr="00A82F61">
        <w:rPr>
          <w:rFonts w:asciiTheme="majorBidi" w:hAnsiTheme="majorBidi" w:cstheme="majorBidi"/>
          <w:lang w:val="ro-RO"/>
        </w:rPr>
        <w:t xml:space="preserve"> </w:t>
      </w:r>
      <w:r w:rsidRPr="00A82F61">
        <w:rPr>
          <w:lang w:val="ro-RO"/>
        </w:rPr>
        <w:t xml:space="preserve">(din afara UO) </w:t>
      </w:r>
      <w:r w:rsidRPr="00A82F61">
        <w:rPr>
          <w:rFonts w:asciiTheme="majorBidi" w:hAnsiTheme="majorBidi" w:cstheme="majorBidi"/>
          <w:lang w:val="ro-RO"/>
        </w:rPr>
        <w:t>sau din străinătate.</w:t>
      </w:r>
    </w:p>
    <w:p w14:paraId="595F2BDD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</w:t>
      </w:r>
      <w:proofErr w:type="spellStart"/>
      <w:r w:rsidRPr="001D0818">
        <w:rPr>
          <w:rFonts w:asciiTheme="majorBidi" w:hAnsiTheme="majorBidi" w:cstheme="majorBidi"/>
          <w:lang w:val="ro-RO"/>
        </w:rPr>
        <w:t>Candidaţii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pentru posturile de profesor universitar trebuie să includă în dosarul de examen cel </w:t>
      </w:r>
      <w:proofErr w:type="spellStart"/>
      <w:r w:rsidRPr="001D0818">
        <w:rPr>
          <w:rFonts w:asciiTheme="majorBidi" w:hAnsiTheme="majorBidi" w:cstheme="majorBidi"/>
          <w:lang w:val="ro-RO"/>
        </w:rPr>
        <w:t>puţin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trei scrisori de recomandare ale unor </w:t>
      </w:r>
      <w:proofErr w:type="spellStart"/>
      <w:r w:rsidRPr="001D0818">
        <w:rPr>
          <w:rFonts w:asciiTheme="majorBidi" w:hAnsiTheme="majorBidi" w:cstheme="majorBidi"/>
          <w:lang w:val="ro-RO"/>
        </w:rPr>
        <w:t>personalităţi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din străinătate din domeniul postului pentru care candidează.</w:t>
      </w:r>
    </w:p>
    <w:p w14:paraId="3322A48A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În cazul domeniilor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cu specific românesc, scrisorile de recomandare pentru </w:t>
      </w:r>
      <w:proofErr w:type="spellStart"/>
      <w:r w:rsidRPr="001D0818">
        <w:rPr>
          <w:rFonts w:asciiTheme="majorBidi" w:hAnsiTheme="majorBidi" w:cstheme="majorBidi"/>
          <w:lang w:val="ro-RO"/>
        </w:rPr>
        <w:t>candidaţii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la postul de profesor universitar pot proveni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din partea unor </w:t>
      </w:r>
      <w:proofErr w:type="spellStart"/>
      <w:r w:rsidRPr="001D0818">
        <w:rPr>
          <w:rFonts w:asciiTheme="majorBidi" w:hAnsiTheme="majorBidi" w:cstheme="majorBidi"/>
          <w:lang w:val="ro-RO"/>
        </w:rPr>
        <w:t>personalităţi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din domeniul respectiv din România, </w:t>
      </w:r>
      <w:r>
        <w:rPr>
          <w:rFonts w:asciiTheme="majorBidi" w:hAnsiTheme="majorBidi" w:cstheme="majorBidi"/>
          <w:lang w:val="ro-RO"/>
        </w:rPr>
        <w:t>din afara UO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01ABDF6F" w14:textId="3C31BD23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847ECF">
        <w:rPr>
          <w:rFonts w:asciiTheme="majorBidi" w:hAnsiTheme="majorBidi" w:cstheme="majorBidi"/>
          <w:b/>
          <w:bCs/>
          <w:lang w:val="ro-RO"/>
        </w:rPr>
        <w:t>Art. 1</w:t>
      </w:r>
      <w:r w:rsidR="005F2A00">
        <w:rPr>
          <w:rFonts w:asciiTheme="majorBidi" w:hAnsiTheme="majorBidi" w:cstheme="majorBidi"/>
          <w:b/>
          <w:bCs/>
          <w:lang w:val="ro-RO"/>
        </w:rPr>
        <w:t>6</w:t>
      </w:r>
      <w:r w:rsidRPr="00847ECF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Dosarul de examen este constituit de candidat</w:t>
      </w:r>
      <w:r>
        <w:rPr>
          <w:rFonts w:asciiTheme="majorBidi" w:hAnsiTheme="majorBidi" w:cstheme="majorBidi"/>
          <w:lang w:val="ro-RO"/>
        </w:rPr>
        <w:t xml:space="preserve">, atât </w:t>
      </w:r>
      <w:r w:rsidRPr="001D0818">
        <w:rPr>
          <w:rFonts w:asciiTheme="majorBidi" w:hAnsiTheme="majorBidi" w:cstheme="majorBidi"/>
          <w:lang w:val="ro-RO"/>
        </w:rPr>
        <w:t xml:space="preserve">în format </w:t>
      </w:r>
      <w:proofErr w:type="spellStart"/>
      <w:r w:rsidRPr="001D0818">
        <w:rPr>
          <w:rFonts w:asciiTheme="majorBidi" w:hAnsiTheme="majorBidi" w:cstheme="majorBidi"/>
          <w:lang w:val="ro-RO"/>
        </w:rPr>
        <w:t>letric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cât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 suport electronic</w:t>
      </w:r>
      <w:r>
        <w:rPr>
          <w:rFonts w:asciiTheme="majorBidi" w:hAnsiTheme="majorBidi" w:cstheme="majorBidi"/>
          <w:lang w:val="ro-RO"/>
        </w:rPr>
        <w:t>,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se depune direct la </w:t>
      </w:r>
      <w:r>
        <w:rPr>
          <w:rFonts w:asciiTheme="majorBidi" w:hAnsiTheme="majorBidi" w:cstheme="majorBidi"/>
          <w:lang w:val="ro-RO"/>
        </w:rPr>
        <w:t xml:space="preserve">sediul UO, </w:t>
      </w:r>
      <w:r w:rsidRPr="003054F7">
        <w:rPr>
          <w:rFonts w:asciiTheme="majorBidi" w:hAnsiTheme="majorBidi" w:cstheme="majorBidi"/>
          <w:lang w:val="ro-RO"/>
        </w:rPr>
        <w:t xml:space="preserve">str. </w:t>
      </w:r>
      <w:proofErr w:type="spellStart"/>
      <w:r w:rsidRPr="003054F7">
        <w:rPr>
          <w:rFonts w:asciiTheme="majorBidi" w:hAnsiTheme="majorBidi" w:cstheme="majorBidi"/>
          <w:lang w:val="ro-RO"/>
        </w:rPr>
        <w:t>Universităţii</w:t>
      </w:r>
      <w:proofErr w:type="spellEnd"/>
      <w:r w:rsidRPr="003054F7">
        <w:rPr>
          <w:rFonts w:asciiTheme="majorBidi" w:hAnsiTheme="majorBidi" w:cstheme="majorBidi"/>
          <w:lang w:val="ro-RO"/>
        </w:rPr>
        <w:t xml:space="preserve"> nr.</w:t>
      </w:r>
      <w:r>
        <w:rPr>
          <w:rFonts w:asciiTheme="majorBidi" w:hAnsiTheme="majorBidi" w:cstheme="majorBidi"/>
          <w:lang w:val="ro-RO"/>
        </w:rPr>
        <w:t xml:space="preserve"> </w:t>
      </w:r>
      <w:r w:rsidRPr="003054F7">
        <w:rPr>
          <w:rFonts w:asciiTheme="majorBidi" w:hAnsiTheme="majorBidi" w:cstheme="majorBidi"/>
          <w:lang w:val="ro-RO"/>
        </w:rPr>
        <w:t>1</w:t>
      </w:r>
      <w:r>
        <w:rPr>
          <w:rFonts w:asciiTheme="majorBidi" w:hAnsiTheme="majorBidi" w:cstheme="majorBidi"/>
          <w:lang w:val="ro-RO"/>
        </w:rPr>
        <w:t xml:space="preserve">. </w:t>
      </w:r>
      <w:r w:rsidRPr="001D0818">
        <w:rPr>
          <w:rFonts w:asciiTheme="majorBidi" w:hAnsiTheme="majorBidi" w:cstheme="majorBidi"/>
          <w:lang w:val="ro-RO"/>
        </w:rPr>
        <w:t xml:space="preserve">Dosarul de examen este transmis membrilor comisiei de examen după expirarea termenului de depunere a dosarelor, dar nu mai târziu de 5 zile lucrătoare înaintea </w:t>
      </w:r>
      <w:proofErr w:type="spellStart"/>
      <w:r w:rsidRPr="001D0818">
        <w:rPr>
          <w:rFonts w:asciiTheme="majorBidi" w:hAnsiTheme="majorBidi" w:cstheme="majorBidi"/>
          <w:lang w:val="ro-RO"/>
        </w:rPr>
        <w:t>desfăşurării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primei probe a examenului.</w:t>
      </w:r>
    </w:p>
    <w:p w14:paraId="39A74385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60D626E0" w14:textId="1D658713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261A7F">
        <w:rPr>
          <w:rFonts w:asciiTheme="majorBidi" w:hAnsiTheme="majorBidi" w:cstheme="majorBidi"/>
          <w:b/>
          <w:bCs/>
          <w:lang w:val="ro-RO"/>
        </w:rPr>
        <w:t>Art. 1</w:t>
      </w:r>
      <w:r w:rsidR="005F2A00">
        <w:rPr>
          <w:rFonts w:asciiTheme="majorBidi" w:hAnsiTheme="majorBidi" w:cstheme="majorBidi"/>
          <w:b/>
          <w:bCs/>
          <w:lang w:val="ro-RO"/>
        </w:rPr>
        <w:t>7</w:t>
      </w:r>
      <w:r w:rsidRPr="00261A7F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Pentru </w:t>
      </w:r>
      <w:proofErr w:type="spellStart"/>
      <w:r w:rsidRPr="001D0818">
        <w:rPr>
          <w:rFonts w:asciiTheme="majorBidi" w:hAnsiTheme="majorBidi" w:cstheme="majorBidi"/>
          <w:lang w:val="ro-RO"/>
        </w:rPr>
        <w:t>obţinerea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avizului compartimentului juridic al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, fiecare dosar trebuie să cuprindă </w:t>
      </w:r>
      <w:r w:rsidR="00C1283E" w:rsidRPr="001D0818">
        <w:rPr>
          <w:rFonts w:asciiTheme="majorBidi" w:hAnsiTheme="majorBidi" w:cstheme="majorBidi"/>
          <w:lang w:val="ro-RO"/>
        </w:rPr>
        <w:t>rezoluția</w:t>
      </w:r>
      <w:r w:rsidRPr="001D0818">
        <w:rPr>
          <w:rFonts w:asciiTheme="majorBidi" w:hAnsiTheme="majorBidi" w:cstheme="majorBidi"/>
          <w:lang w:val="ro-RO"/>
        </w:rPr>
        <w:t xml:space="preserve"> cu privire la verificarea </w:t>
      </w:r>
      <w:proofErr w:type="spellStart"/>
      <w:r w:rsidRPr="001D0818">
        <w:rPr>
          <w:rFonts w:asciiTheme="majorBidi" w:hAnsiTheme="majorBidi" w:cstheme="majorBidi"/>
          <w:lang w:val="ro-RO"/>
        </w:rPr>
        <w:t>informaţiilor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din </w:t>
      </w:r>
      <w:proofErr w:type="spellStart"/>
      <w:r w:rsidRPr="001D0818">
        <w:rPr>
          <w:rFonts w:asciiTheme="majorBidi" w:hAnsiTheme="majorBidi" w:cstheme="majorBidi"/>
          <w:lang w:val="ro-RO"/>
        </w:rPr>
        <w:t>fişa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verificare prevăzută la art. 11 alin. (1) lit. e). Această </w:t>
      </w:r>
      <w:r w:rsidR="00C1283E" w:rsidRPr="001D0818">
        <w:rPr>
          <w:rFonts w:asciiTheme="majorBidi" w:hAnsiTheme="majorBidi" w:cstheme="majorBidi"/>
          <w:lang w:val="ro-RO"/>
        </w:rPr>
        <w:t>rezoluție</w:t>
      </w:r>
      <w:r w:rsidRPr="001D0818">
        <w:rPr>
          <w:rFonts w:asciiTheme="majorBidi" w:hAnsiTheme="majorBidi" w:cstheme="majorBidi"/>
          <w:lang w:val="ro-RO"/>
        </w:rPr>
        <w:t xml:space="preserve"> este stabilită de către o comisie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</w:t>
      </w:r>
      <w:r>
        <w:rPr>
          <w:rFonts w:asciiTheme="majorBidi" w:hAnsiTheme="majorBidi" w:cstheme="majorBidi"/>
          <w:lang w:val="ro-RO"/>
        </w:rPr>
        <w:t>ă</w:t>
      </w:r>
      <w:proofErr w:type="spellEnd"/>
      <w:r>
        <w:rPr>
          <w:rFonts w:asciiTheme="majorBidi" w:hAnsiTheme="majorBidi" w:cstheme="majorBidi"/>
          <w:lang w:val="ro-RO"/>
        </w:rPr>
        <w:t>,</w:t>
      </w:r>
      <w:r w:rsidRPr="001D0818">
        <w:rPr>
          <w:rFonts w:asciiTheme="majorBidi" w:hAnsiTheme="majorBidi" w:cstheme="majorBidi"/>
          <w:lang w:val="ro-RO"/>
        </w:rPr>
        <w:t xml:space="preserve"> numit</w:t>
      </w:r>
      <w:r>
        <w:rPr>
          <w:rFonts w:asciiTheme="majorBidi" w:hAnsiTheme="majorBidi" w:cstheme="majorBidi"/>
          <w:lang w:val="ro-RO"/>
        </w:rPr>
        <w:t>ă</w:t>
      </w:r>
      <w:r w:rsidRPr="001D0818">
        <w:rPr>
          <w:rFonts w:asciiTheme="majorBidi" w:hAnsiTheme="majorBidi" w:cstheme="majorBidi"/>
          <w:lang w:val="ro-RO"/>
        </w:rPr>
        <w:t xml:space="preserve"> prin decizie a rectorului, la propunerea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de </w:t>
      </w:r>
      <w:r w:rsidR="00C1283E" w:rsidRPr="001D0818">
        <w:rPr>
          <w:rFonts w:asciiTheme="majorBidi" w:hAnsiTheme="majorBidi" w:cstheme="majorBidi"/>
          <w:lang w:val="ro-RO"/>
        </w:rPr>
        <w:t>administrație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129E3CE3" w14:textId="0E0326E4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Îndeplinirea de către un candidat a </w:t>
      </w:r>
      <w:r w:rsidR="00C1283E" w:rsidRPr="001D0818">
        <w:rPr>
          <w:rFonts w:asciiTheme="majorBidi" w:hAnsiTheme="majorBidi" w:cstheme="majorBidi"/>
          <w:lang w:val="ro-RO"/>
        </w:rPr>
        <w:t>condițiilor</w:t>
      </w:r>
      <w:r w:rsidRPr="001D0818">
        <w:rPr>
          <w:rFonts w:asciiTheme="majorBidi" w:hAnsiTheme="majorBidi" w:cstheme="majorBidi"/>
          <w:lang w:val="ro-RO"/>
        </w:rPr>
        <w:t xml:space="preserve"> legale de prezentare la examen este certificată prin avizul compartimentului juridic al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, în baza </w:t>
      </w:r>
      <w:proofErr w:type="spellStart"/>
      <w:r w:rsidRPr="001D0818">
        <w:rPr>
          <w:rFonts w:asciiTheme="majorBidi" w:hAnsiTheme="majorBidi" w:cstheme="majorBidi"/>
          <w:lang w:val="ro-RO"/>
        </w:rPr>
        <w:t>rezoluţiei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prevăzute la alin. (1)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documentelor prevăzute la art. 11.</w:t>
      </w:r>
    </w:p>
    <w:p w14:paraId="5B929E50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Avizul compartimentului juridic, </w:t>
      </w:r>
      <w:proofErr w:type="spellStart"/>
      <w:r w:rsidRPr="001D0818">
        <w:rPr>
          <w:rFonts w:asciiTheme="majorBidi" w:hAnsiTheme="majorBidi" w:cstheme="majorBidi"/>
          <w:lang w:val="ro-RO"/>
        </w:rPr>
        <w:t>însoţit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</w:t>
      </w:r>
      <w:proofErr w:type="spellStart"/>
      <w:r w:rsidRPr="001D0818">
        <w:rPr>
          <w:rFonts w:asciiTheme="majorBidi" w:hAnsiTheme="majorBidi" w:cstheme="majorBidi"/>
          <w:lang w:val="ro-RO"/>
        </w:rPr>
        <w:t>rezoluţia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comisiei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</w:t>
      </w:r>
      <w:r>
        <w:rPr>
          <w:rFonts w:asciiTheme="majorBidi" w:hAnsiTheme="majorBidi" w:cstheme="majorBidi"/>
          <w:lang w:val="ro-RO"/>
        </w:rPr>
        <w:t>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care a analizat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verificat </w:t>
      </w:r>
      <w:proofErr w:type="spellStart"/>
      <w:r w:rsidRPr="001D0818">
        <w:rPr>
          <w:rFonts w:asciiTheme="majorBidi" w:hAnsiTheme="majorBidi" w:cstheme="majorBidi"/>
          <w:lang w:val="ro-RO"/>
        </w:rPr>
        <w:t>informaţiile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din </w:t>
      </w:r>
      <w:proofErr w:type="spellStart"/>
      <w:r w:rsidRPr="001D0818">
        <w:rPr>
          <w:rFonts w:asciiTheme="majorBidi" w:hAnsiTheme="majorBidi" w:cstheme="majorBidi"/>
          <w:lang w:val="ro-RO"/>
        </w:rPr>
        <w:t>fişa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verificare, este comunicat candidatului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publicat pe pagina de internet a examenului în termen de 48 de ore de la emiterea sa, dar cu cel </w:t>
      </w:r>
      <w:proofErr w:type="spellStart"/>
      <w:r w:rsidRPr="001D0818">
        <w:rPr>
          <w:rFonts w:asciiTheme="majorBidi" w:hAnsiTheme="majorBidi" w:cstheme="majorBidi"/>
          <w:lang w:val="ro-RO"/>
        </w:rPr>
        <w:t>puţin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5 zile lucrătoare înaintea </w:t>
      </w:r>
      <w:proofErr w:type="spellStart"/>
      <w:r w:rsidRPr="001D0818">
        <w:rPr>
          <w:rFonts w:asciiTheme="majorBidi" w:hAnsiTheme="majorBidi" w:cstheme="majorBidi"/>
          <w:lang w:val="ro-RO"/>
        </w:rPr>
        <w:t>desfăşurării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primei probe a examenului.</w:t>
      </w:r>
    </w:p>
    <w:p w14:paraId="22D058B4" w14:textId="1686A87C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</w:t>
      </w:r>
      <w:proofErr w:type="spellStart"/>
      <w:r w:rsidRPr="001D0818">
        <w:rPr>
          <w:rFonts w:asciiTheme="majorBidi" w:hAnsiTheme="majorBidi" w:cstheme="majorBidi"/>
          <w:lang w:val="ro-RO"/>
        </w:rPr>
        <w:t>Aceleaşi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date sunt încărcate de către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 pagina web a examenului, administrată de Ministerul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="0054422B">
        <w:rPr>
          <w:rFonts w:asciiTheme="majorBidi" w:hAnsiTheme="majorBidi" w:cstheme="majorBidi"/>
          <w:lang w:val="ro-RO"/>
        </w:rPr>
        <w:t xml:space="preserve"> și Cercetării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2DE7AB9D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2BAF5EAF" w14:textId="00A63905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C97417">
        <w:rPr>
          <w:rFonts w:asciiTheme="majorBidi" w:hAnsiTheme="majorBidi" w:cstheme="majorBidi"/>
          <w:b/>
          <w:bCs/>
          <w:lang w:val="ro-RO"/>
        </w:rPr>
        <w:t>Art. 1</w:t>
      </w:r>
      <w:r w:rsidR="005F2A00">
        <w:rPr>
          <w:rFonts w:asciiTheme="majorBidi" w:hAnsiTheme="majorBidi" w:cstheme="majorBidi"/>
          <w:b/>
          <w:bCs/>
          <w:lang w:val="ro-RO"/>
        </w:rPr>
        <w:t>8</w:t>
      </w:r>
      <w:r w:rsidRPr="00C97417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</w:t>
      </w:r>
      <w:proofErr w:type="spellStart"/>
      <w:r w:rsidRPr="001D0818">
        <w:rPr>
          <w:rFonts w:asciiTheme="majorBidi" w:hAnsiTheme="majorBidi" w:cstheme="majorBidi"/>
          <w:lang w:val="ro-RO"/>
        </w:rPr>
        <w:t>Candidaţii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care îndeplinesc </w:t>
      </w:r>
      <w:proofErr w:type="spellStart"/>
      <w:r w:rsidRPr="001D0818">
        <w:rPr>
          <w:rFonts w:asciiTheme="majorBidi" w:hAnsiTheme="majorBidi" w:cstheme="majorBidi"/>
          <w:lang w:val="ro-RO"/>
        </w:rPr>
        <w:t>condiţiile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legale de prezentare la examen vor fi </w:t>
      </w:r>
      <w:proofErr w:type="spellStart"/>
      <w:r w:rsidRPr="001D0818">
        <w:rPr>
          <w:rFonts w:asciiTheme="majorBidi" w:hAnsiTheme="majorBidi" w:cstheme="majorBidi"/>
          <w:lang w:val="ro-RO"/>
        </w:rPr>
        <w:t>notificaţi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către </w:t>
      </w:r>
      <w:r>
        <w:rPr>
          <w:rFonts w:asciiTheme="majorBidi" w:hAnsiTheme="majorBidi" w:cstheme="majorBidi"/>
          <w:lang w:val="ro-RO"/>
        </w:rPr>
        <w:t xml:space="preserve">președintele comisiei de examen </w:t>
      </w:r>
      <w:r w:rsidRPr="001D0818">
        <w:rPr>
          <w:rFonts w:asciiTheme="majorBidi" w:hAnsiTheme="majorBidi" w:cstheme="majorBidi"/>
          <w:lang w:val="ro-RO"/>
        </w:rPr>
        <w:t xml:space="preserve">cu privire la data, ora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locul </w:t>
      </w:r>
      <w:proofErr w:type="spellStart"/>
      <w:r w:rsidRPr="001D0818">
        <w:rPr>
          <w:rFonts w:asciiTheme="majorBidi" w:hAnsiTheme="majorBidi" w:cstheme="majorBidi"/>
          <w:lang w:val="ro-RO"/>
        </w:rPr>
        <w:t>susţinerii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probelor de examen.</w:t>
      </w:r>
    </w:p>
    <w:p w14:paraId="01D01F58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284F1630" w14:textId="2D2673A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5C42B6">
        <w:rPr>
          <w:rFonts w:asciiTheme="majorBidi" w:hAnsiTheme="majorBidi" w:cstheme="majorBidi"/>
          <w:b/>
          <w:bCs/>
          <w:lang w:val="ro-RO"/>
        </w:rPr>
        <w:t>Art. 1</w:t>
      </w:r>
      <w:r w:rsidR="005F2A00">
        <w:rPr>
          <w:rFonts w:asciiTheme="majorBidi" w:hAnsiTheme="majorBidi" w:cstheme="majorBidi"/>
          <w:b/>
          <w:bCs/>
          <w:lang w:val="ro-RO"/>
        </w:rPr>
        <w:t>9</w:t>
      </w:r>
      <w:r w:rsidRPr="005C42B6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Comisia de examen evaluează candidatul, pe baza criteriilor </w:t>
      </w:r>
      <w:proofErr w:type="spellStart"/>
      <w:r w:rsidRPr="001D0818">
        <w:rPr>
          <w:rFonts w:asciiTheme="majorBidi" w:hAnsiTheme="majorBidi" w:cstheme="majorBidi"/>
          <w:lang w:val="ro-RO"/>
        </w:rPr>
        <w:t>menţionate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anterior, înainte </w:t>
      </w:r>
      <w:r w:rsidRPr="00F71E26">
        <w:rPr>
          <w:rFonts w:asciiTheme="majorBidi" w:hAnsiTheme="majorBidi" w:cstheme="majorBidi"/>
          <w:lang w:val="ro-RO"/>
        </w:rPr>
        <w:t xml:space="preserve">de </w:t>
      </w:r>
      <w:proofErr w:type="spellStart"/>
      <w:r w:rsidRPr="00F71E26">
        <w:rPr>
          <w:rFonts w:asciiTheme="majorBidi" w:hAnsiTheme="majorBidi" w:cstheme="majorBidi"/>
          <w:lang w:val="ro-RO"/>
        </w:rPr>
        <w:t>susţinerea</w:t>
      </w:r>
      <w:proofErr w:type="spellEnd"/>
      <w:r w:rsidRPr="00F71E26">
        <w:rPr>
          <w:rFonts w:asciiTheme="majorBidi" w:hAnsiTheme="majorBidi" w:cstheme="majorBidi"/>
          <w:lang w:val="ro-RO"/>
        </w:rPr>
        <w:t xml:space="preserve"> probelor </w:t>
      </w:r>
      <w:proofErr w:type="spellStart"/>
      <w:r w:rsidRPr="00F71E26">
        <w:rPr>
          <w:rFonts w:asciiTheme="majorBidi" w:hAnsiTheme="majorBidi" w:cstheme="majorBidi"/>
          <w:lang w:val="ro-RO"/>
        </w:rPr>
        <w:t>adiţionale</w:t>
      </w:r>
      <w:proofErr w:type="spellEnd"/>
      <w:r w:rsidRPr="00F71E26">
        <w:rPr>
          <w:rFonts w:asciiTheme="majorBidi" w:hAnsiTheme="majorBidi" w:cstheme="majorBidi"/>
          <w:lang w:val="ro-RO"/>
        </w:rPr>
        <w:t xml:space="preserve">, precizate la art. 19. Rezultatele evaluării sunt consemnate în referatul de apreciere întocmit de fiecare membru al comisiei. În raport cu </w:t>
      </w:r>
      <w:proofErr w:type="spellStart"/>
      <w:r w:rsidRPr="00F71E26">
        <w:rPr>
          <w:rFonts w:asciiTheme="majorBidi" w:hAnsiTheme="majorBidi" w:cstheme="majorBidi"/>
          <w:lang w:val="ro-RO"/>
        </w:rPr>
        <w:t>atribuţiile</w:t>
      </w:r>
      <w:proofErr w:type="spellEnd"/>
      <w:r w:rsidRPr="00F71E26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F71E26">
        <w:rPr>
          <w:rFonts w:asciiTheme="majorBidi" w:hAnsiTheme="majorBidi" w:cstheme="majorBidi"/>
          <w:lang w:val="ro-RO"/>
        </w:rPr>
        <w:t>funcţiei</w:t>
      </w:r>
      <w:proofErr w:type="spellEnd"/>
      <w:r w:rsidRPr="00F71E26">
        <w:rPr>
          <w:rFonts w:asciiTheme="majorBidi" w:hAnsiTheme="majorBidi" w:cstheme="majorBidi"/>
          <w:lang w:val="ro-RO"/>
        </w:rPr>
        <w:t xml:space="preserve"> didactice pentru </w:t>
      </w:r>
      <w:r w:rsidRPr="00F71E26">
        <w:rPr>
          <w:rFonts w:asciiTheme="majorBidi" w:hAnsiTheme="majorBidi" w:cstheme="majorBidi"/>
          <w:lang w:val="ro-RO"/>
        </w:rPr>
        <w:lastRenderedPageBreak/>
        <w:t>care</w:t>
      </w:r>
      <w:r w:rsidRPr="001D0818">
        <w:rPr>
          <w:rFonts w:asciiTheme="majorBidi" w:hAnsiTheme="majorBidi" w:cstheme="majorBidi"/>
          <w:lang w:val="ro-RO"/>
        </w:rPr>
        <w:t xml:space="preserve"> se </w:t>
      </w:r>
      <w:proofErr w:type="spellStart"/>
      <w:r w:rsidRPr="001D0818">
        <w:rPr>
          <w:rFonts w:asciiTheme="majorBidi" w:hAnsiTheme="majorBidi" w:cstheme="majorBidi"/>
          <w:lang w:val="ro-RO"/>
        </w:rPr>
        <w:t>susţine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examenul de promovare, comisia de examen evaluează candidatul din perspectiva următoarelor criterii:</w:t>
      </w:r>
    </w:p>
    <w:p w14:paraId="7D12F126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a) </w:t>
      </w:r>
      <w:proofErr w:type="spellStart"/>
      <w:r w:rsidRPr="001D0818">
        <w:rPr>
          <w:rFonts w:asciiTheme="majorBidi" w:hAnsiTheme="majorBidi" w:cstheme="majorBidi"/>
          <w:lang w:val="ro-RO"/>
        </w:rPr>
        <w:t>relevanţa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impactul rezultatelor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ale candidatului;</w:t>
      </w:r>
    </w:p>
    <w:p w14:paraId="5ABA3B1C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capacitatea candidatului de a îndruma </w:t>
      </w:r>
      <w:proofErr w:type="spellStart"/>
      <w:r w:rsidRPr="001D0818">
        <w:rPr>
          <w:rFonts w:asciiTheme="majorBidi" w:hAnsiTheme="majorBidi" w:cstheme="majorBidi"/>
          <w:lang w:val="ro-RO"/>
        </w:rPr>
        <w:t>studenţi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sau tineri cercetători;</w:t>
      </w:r>
    </w:p>
    <w:p w14:paraId="357A8833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c) </w:t>
      </w:r>
      <w:proofErr w:type="spellStart"/>
      <w:r w:rsidRPr="001D0818">
        <w:rPr>
          <w:rFonts w:asciiTheme="majorBidi" w:hAnsiTheme="majorBidi" w:cstheme="majorBidi"/>
          <w:lang w:val="ro-RO"/>
        </w:rPr>
        <w:t>competenţele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didactice ale candidatului;</w:t>
      </w:r>
    </w:p>
    <w:p w14:paraId="38C7DD00" w14:textId="1FA4D6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d) capacitatea candidatului de a transfera </w:t>
      </w:r>
      <w:proofErr w:type="spellStart"/>
      <w:r w:rsidRPr="001D0818">
        <w:rPr>
          <w:rFonts w:asciiTheme="majorBidi" w:hAnsiTheme="majorBidi" w:cstheme="majorBidi"/>
          <w:lang w:val="ro-RO"/>
        </w:rPr>
        <w:t>cunoştinţele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rezultatele sale către mediul social ori de a populariza propriile rezultate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ştiinţifice</w:t>
      </w:r>
      <w:proofErr w:type="spellEnd"/>
      <w:r w:rsidRPr="001D0818">
        <w:rPr>
          <w:rFonts w:asciiTheme="majorBidi" w:hAnsiTheme="majorBidi" w:cstheme="majorBidi"/>
          <w:lang w:val="ro-RO"/>
        </w:rPr>
        <w:t>;</w:t>
      </w:r>
    </w:p>
    <w:p w14:paraId="667625FC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e) capacitatea candidatului de a lucra în echipă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eficienţa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colaborărilor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ale acestuia, în </w:t>
      </w:r>
      <w:proofErr w:type="spellStart"/>
      <w:r w:rsidRPr="001D0818">
        <w:rPr>
          <w:rFonts w:asciiTheme="majorBidi" w:hAnsiTheme="majorBidi" w:cstheme="majorBidi"/>
          <w:lang w:val="ro-RO"/>
        </w:rPr>
        <w:t>funcţie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specificul domeniului candidatului;</w:t>
      </w:r>
    </w:p>
    <w:p w14:paraId="5D9C1E58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f) capacitatea candidatului de a conduce proiecte de cercetare-dezvoltare;</w:t>
      </w:r>
    </w:p>
    <w:p w14:paraId="49450217" w14:textId="6A6F183A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g) </w:t>
      </w:r>
      <w:proofErr w:type="spellStart"/>
      <w:r w:rsidRPr="001D0818">
        <w:rPr>
          <w:rFonts w:asciiTheme="majorBidi" w:hAnsiTheme="majorBidi" w:cstheme="majorBidi"/>
          <w:lang w:val="ro-RO"/>
        </w:rPr>
        <w:t>experienţa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profesională a candidatului în alte </w:t>
      </w:r>
      <w:r w:rsidR="00EF0958" w:rsidRPr="001D0818">
        <w:rPr>
          <w:rFonts w:asciiTheme="majorBidi" w:hAnsiTheme="majorBidi" w:cstheme="majorBidi"/>
          <w:lang w:val="ro-RO"/>
        </w:rPr>
        <w:t>instituții</w:t>
      </w:r>
      <w:r w:rsidRPr="001D0818">
        <w:rPr>
          <w:rFonts w:asciiTheme="majorBidi" w:hAnsiTheme="majorBidi" w:cstheme="majorBidi"/>
          <w:lang w:val="ro-RO"/>
        </w:rPr>
        <w:t xml:space="preserve"> decât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776E0A50" w14:textId="7201F179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Comisia de examen constată îndeplinirea de către candidat a standardelor </w:t>
      </w:r>
      <w:r>
        <w:rPr>
          <w:rFonts w:asciiTheme="majorBidi" w:hAnsiTheme="majorBidi" w:cstheme="majorBidi"/>
          <w:lang w:val="ro-RO"/>
        </w:rPr>
        <w:t>din procedura proprie a facultății</w:t>
      </w:r>
      <w:r w:rsidRPr="001D0818">
        <w:rPr>
          <w:rFonts w:asciiTheme="majorBidi" w:hAnsiTheme="majorBidi" w:cstheme="majorBidi"/>
          <w:lang w:val="ro-RO"/>
        </w:rPr>
        <w:t xml:space="preserve">, raportate la standardele minimale </w:t>
      </w:r>
      <w:proofErr w:type="spellStart"/>
      <w:r w:rsidRPr="001D0818">
        <w:rPr>
          <w:rFonts w:asciiTheme="majorBidi" w:hAnsiTheme="majorBidi" w:cstheme="majorBidi"/>
          <w:lang w:val="ro-RO"/>
        </w:rPr>
        <w:t>naţionale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aprobate prin ordin al ministrului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potrivit prevederilor art. 156. alin. (1) lit. a) din Legea nr. 199/2023, cu modificările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completările ulterioare.</w:t>
      </w:r>
    </w:p>
    <w:p w14:paraId="538E96B9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20391432" w14:textId="61B0FF8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E775C0">
        <w:rPr>
          <w:rFonts w:asciiTheme="majorBidi" w:hAnsiTheme="majorBidi" w:cstheme="majorBidi"/>
          <w:b/>
          <w:bCs/>
          <w:lang w:val="ro-RO"/>
        </w:rPr>
        <w:t xml:space="preserve">Art. </w:t>
      </w:r>
      <w:r w:rsidR="005F2A00">
        <w:rPr>
          <w:rFonts w:asciiTheme="majorBidi" w:hAnsiTheme="majorBidi" w:cstheme="majorBidi"/>
          <w:b/>
          <w:bCs/>
          <w:lang w:val="ro-RO"/>
        </w:rPr>
        <w:t>20</w:t>
      </w:r>
      <w:r w:rsidRPr="00E775C0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</w:t>
      </w:r>
      <w:proofErr w:type="spellStart"/>
      <w:r w:rsidRPr="001D0818">
        <w:rPr>
          <w:rFonts w:asciiTheme="majorBidi" w:hAnsiTheme="majorBidi" w:cstheme="majorBidi"/>
          <w:lang w:val="ro-RO"/>
        </w:rPr>
        <w:t>Competenţele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profesionale ale candidatului se evaluează de către comisia de examen pe baza dosarului de examen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</w:t>
      </w:r>
      <w:proofErr w:type="spellStart"/>
      <w:r w:rsidRPr="001D0818">
        <w:rPr>
          <w:rFonts w:asciiTheme="majorBidi" w:hAnsiTheme="majorBidi" w:cstheme="majorBidi"/>
          <w:lang w:val="ro-RO"/>
        </w:rPr>
        <w:t>adiţional</w:t>
      </w:r>
      <w:proofErr w:type="spellEnd"/>
      <w:r w:rsidRPr="001D0818">
        <w:rPr>
          <w:rFonts w:asciiTheme="majorBidi" w:hAnsiTheme="majorBidi" w:cstheme="majorBidi"/>
          <w:lang w:val="ro-RO"/>
        </w:rPr>
        <w:t>, prin una sau mai multe probe</w:t>
      </w:r>
      <w:r>
        <w:rPr>
          <w:rFonts w:asciiTheme="majorBidi" w:hAnsiTheme="majorBidi" w:cstheme="majorBidi"/>
          <w:lang w:val="ro-RO"/>
        </w:rPr>
        <w:t xml:space="preserve"> </w:t>
      </w:r>
      <w:r w:rsidRPr="007C2B6D">
        <w:rPr>
          <w:rFonts w:asciiTheme="majorBidi" w:hAnsiTheme="majorBidi" w:cstheme="majorBidi"/>
          <w:lang w:val="ro-RO"/>
        </w:rPr>
        <w:t xml:space="preserve">de concurs, care pot include, potrivit prevederilor procedurii proprii a facultății: prelegeri, </w:t>
      </w:r>
      <w:proofErr w:type="spellStart"/>
      <w:r w:rsidRPr="007C2B6D">
        <w:rPr>
          <w:rFonts w:asciiTheme="majorBidi" w:hAnsiTheme="majorBidi" w:cstheme="majorBidi"/>
          <w:lang w:val="ro-RO"/>
        </w:rPr>
        <w:t>susţinerea</w:t>
      </w:r>
      <w:proofErr w:type="spellEnd"/>
      <w:r w:rsidRPr="007C2B6D">
        <w:rPr>
          <w:rFonts w:asciiTheme="majorBidi" w:hAnsiTheme="majorBidi" w:cstheme="majorBidi"/>
          <w:lang w:val="ro-RO"/>
        </w:rPr>
        <w:t xml:space="preserve"> unui curs, seminar etc.</w:t>
      </w:r>
    </w:p>
    <w:p w14:paraId="48C88599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4FBA2AB4" w14:textId="0511F4FA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235475">
        <w:rPr>
          <w:rFonts w:asciiTheme="majorBidi" w:hAnsiTheme="majorBidi" w:cstheme="majorBidi"/>
          <w:b/>
          <w:bCs/>
          <w:lang w:val="ro-RO"/>
        </w:rPr>
        <w:t>Art. 2</w:t>
      </w:r>
      <w:r w:rsidR="005F2A00">
        <w:rPr>
          <w:rFonts w:asciiTheme="majorBidi" w:hAnsiTheme="majorBidi" w:cstheme="majorBidi"/>
          <w:b/>
          <w:bCs/>
          <w:lang w:val="ro-RO"/>
        </w:rPr>
        <w:t>1</w:t>
      </w:r>
      <w:r w:rsidRPr="00235475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Stabilirea </w:t>
      </w:r>
      <w:r w:rsidR="00E4460D" w:rsidRPr="001D0818">
        <w:rPr>
          <w:rFonts w:asciiTheme="majorBidi" w:hAnsiTheme="majorBidi" w:cstheme="majorBidi"/>
          <w:lang w:val="ro-RO"/>
        </w:rPr>
        <w:t>componenței</w:t>
      </w:r>
      <w:r w:rsidRPr="001D0818">
        <w:rPr>
          <w:rFonts w:asciiTheme="majorBidi" w:hAnsiTheme="majorBidi" w:cstheme="majorBidi"/>
          <w:lang w:val="ro-RO"/>
        </w:rPr>
        <w:t xml:space="preserve"> comisiei de examen se face odată cu publicarea de către </w:t>
      </w:r>
      <w:r>
        <w:rPr>
          <w:rFonts w:asciiTheme="majorBidi" w:hAnsiTheme="majorBidi" w:cstheme="majorBidi"/>
          <w:lang w:val="ro-RO"/>
        </w:rPr>
        <w:t>UO</w:t>
      </w:r>
      <w:r w:rsidR="00EC6E1D">
        <w:rPr>
          <w:rFonts w:asciiTheme="majorBidi" w:hAnsiTheme="majorBidi" w:cstheme="majorBidi"/>
          <w:lang w:val="ro-RO"/>
        </w:rPr>
        <w:t xml:space="preserve"> și FTO</w:t>
      </w:r>
      <w:r w:rsidRPr="001D0818">
        <w:rPr>
          <w:rFonts w:asciiTheme="majorBidi" w:hAnsiTheme="majorBidi" w:cstheme="majorBidi"/>
          <w:lang w:val="ro-RO"/>
        </w:rPr>
        <w:t xml:space="preserve"> pe pagina principală a site-ului web propriu a </w:t>
      </w:r>
      <w:proofErr w:type="spellStart"/>
      <w:r w:rsidRPr="001D0818">
        <w:rPr>
          <w:rFonts w:asciiTheme="majorBidi" w:hAnsiTheme="majorBidi" w:cstheme="majorBidi"/>
          <w:lang w:val="ro-RO"/>
        </w:rPr>
        <w:t>informaţiilor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privind organizarea examenului.</w:t>
      </w:r>
    </w:p>
    <w:p w14:paraId="3405195A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Comisia de examen este formată din 5 membri, incluzând </w:t>
      </w:r>
      <w:proofErr w:type="spellStart"/>
      <w:r w:rsidRPr="001D0818">
        <w:rPr>
          <w:rFonts w:asciiTheme="majorBidi" w:hAnsiTheme="majorBidi" w:cstheme="majorBidi"/>
          <w:lang w:val="ro-RO"/>
        </w:rPr>
        <w:t>preşedintele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acesteia, </w:t>
      </w:r>
      <w:proofErr w:type="spellStart"/>
      <w:r w:rsidRPr="001D0818">
        <w:rPr>
          <w:rFonts w:asciiTheme="majorBidi" w:hAnsiTheme="majorBidi" w:cstheme="majorBidi"/>
          <w:lang w:val="ro-RO"/>
        </w:rPr>
        <w:t>specialişti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domeniul disciplinelor postului pentru care se organizează examen de promovare sau în domenii apropiate.</w:t>
      </w:r>
    </w:p>
    <w:p w14:paraId="42AA62FE" w14:textId="2ECFF6D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În </w:t>
      </w:r>
      <w:r w:rsidR="00C1283E" w:rsidRPr="001D0818">
        <w:rPr>
          <w:rFonts w:asciiTheme="majorBidi" w:hAnsiTheme="majorBidi" w:cstheme="majorBidi"/>
          <w:lang w:val="ro-RO"/>
        </w:rPr>
        <w:t>componența</w:t>
      </w:r>
      <w:r w:rsidRPr="001D0818">
        <w:rPr>
          <w:rFonts w:asciiTheme="majorBidi" w:hAnsiTheme="majorBidi" w:cstheme="majorBidi"/>
          <w:lang w:val="ro-RO"/>
        </w:rPr>
        <w:t xml:space="preserve"> comisiei de examen sunt </w:t>
      </w:r>
      <w:r w:rsidR="00C1283E" w:rsidRPr="001D0818">
        <w:rPr>
          <w:rFonts w:asciiTheme="majorBidi" w:hAnsiTheme="majorBidi" w:cstheme="majorBidi"/>
          <w:lang w:val="ro-RO"/>
        </w:rPr>
        <w:t>prevăzuți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membri </w:t>
      </w:r>
      <w:r w:rsidR="00C1283E" w:rsidRPr="001D0818">
        <w:rPr>
          <w:rFonts w:asciiTheme="majorBidi" w:hAnsiTheme="majorBidi" w:cstheme="majorBidi"/>
          <w:lang w:val="ro-RO"/>
        </w:rPr>
        <w:t>supleanți</w:t>
      </w:r>
      <w:r w:rsidRPr="001D0818">
        <w:rPr>
          <w:rFonts w:asciiTheme="majorBidi" w:hAnsiTheme="majorBidi" w:cstheme="majorBidi"/>
          <w:lang w:val="ro-RO"/>
        </w:rPr>
        <w:t xml:space="preserve">. În cazul </w:t>
      </w:r>
      <w:proofErr w:type="spellStart"/>
      <w:r w:rsidRPr="001D0818">
        <w:rPr>
          <w:rFonts w:asciiTheme="majorBidi" w:hAnsiTheme="majorBidi" w:cstheme="majorBidi"/>
          <w:lang w:val="ro-RO"/>
        </w:rPr>
        <w:t>indisponibilităţii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participării unui membru la lucrările comisiei, membrul respectiv este înlocuit de membrul supleant, numit după </w:t>
      </w:r>
      <w:proofErr w:type="spellStart"/>
      <w:r w:rsidRPr="001D0818">
        <w:rPr>
          <w:rFonts w:asciiTheme="majorBidi" w:hAnsiTheme="majorBidi" w:cstheme="majorBidi"/>
          <w:lang w:val="ro-RO"/>
        </w:rPr>
        <w:t>aceeaşi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procedură ca membrii comisiei.</w:t>
      </w:r>
    </w:p>
    <w:p w14:paraId="1DA48730" w14:textId="3B9251E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Consiliul departamentului face propuneri pentru </w:t>
      </w:r>
      <w:r w:rsidR="00C1283E" w:rsidRPr="001D0818">
        <w:rPr>
          <w:rFonts w:asciiTheme="majorBidi" w:hAnsiTheme="majorBidi" w:cstheme="majorBidi"/>
          <w:lang w:val="ro-RO"/>
        </w:rPr>
        <w:t>componența</w:t>
      </w:r>
      <w:r w:rsidRPr="001D0818">
        <w:rPr>
          <w:rFonts w:asciiTheme="majorBidi" w:hAnsiTheme="majorBidi" w:cstheme="majorBidi"/>
          <w:lang w:val="ro-RO"/>
        </w:rPr>
        <w:t xml:space="preserve"> nominală a comisiei de examen.</w:t>
      </w:r>
    </w:p>
    <w:p w14:paraId="4BE2F8E7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(5) Pe baza propunerii prevăzute la alin (4), decanul solicită avizul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</w:t>
      </w:r>
      <w:proofErr w:type="spellStart"/>
      <w:r w:rsidRPr="001D0818">
        <w:rPr>
          <w:rFonts w:asciiTheme="majorBidi" w:hAnsiTheme="majorBidi" w:cstheme="majorBidi"/>
          <w:lang w:val="ro-RO"/>
        </w:rPr>
        <w:t>facultăţii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privind </w:t>
      </w:r>
      <w:proofErr w:type="spellStart"/>
      <w:r w:rsidRPr="001D0818">
        <w:rPr>
          <w:rFonts w:asciiTheme="majorBidi" w:hAnsiTheme="majorBidi" w:cstheme="majorBidi"/>
          <w:lang w:val="ro-RO"/>
        </w:rPr>
        <w:t>componenţa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nominală a comisiei de examen.</w:t>
      </w:r>
    </w:p>
    <w:p w14:paraId="5D73A629" w14:textId="214AF0F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(6) </w:t>
      </w:r>
      <w:r w:rsidR="00C1283E" w:rsidRPr="001D0818">
        <w:rPr>
          <w:rFonts w:asciiTheme="majorBidi" w:hAnsiTheme="majorBidi" w:cstheme="majorBidi"/>
          <w:lang w:val="ro-RO"/>
        </w:rPr>
        <w:t>Componența</w:t>
      </w:r>
      <w:r w:rsidRPr="001D0818">
        <w:rPr>
          <w:rFonts w:asciiTheme="majorBidi" w:hAnsiTheme="majorBidi" w:cstheme="majorBidi"/>
          <w:lang w:val="ro-RO"/>
        </w:rPr>
        <w:t xml:space="preserve"> nominală a comisiei de examen, </w:t>
      </w:r>
      <w:proofErr w:type="spellStart"/>
      <w:r w:rsidRPr="001D0818">
        <w:rPr>
          <w:rFonts w:asciiTheme="majorBidi" w:hAnsiTheme="majorBidi" w:cstheme="majorBidi"/>
          <w:lang w:val="ro-RO"/>
        </w:rPr>
        <w:t>însoţită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avizul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</w:t>
      </w:r>
      <w:proofErr w:type="spellStart"/>
      <w:r w:rsidRPr="001D0818">
        <w:rPr>
          <w:rFonts w:asciiTheme="majorBidi" w:hAnsiTheme="majorBidi" w:cstheme="majorBidi"/>
          <w:lang w:val="ro-RO"/>
        </w:rPr>
        <w:t>facultăţii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este supusă validării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de </w:t>
      </w:r>
      <w:r w:rsidR="00C1283E" w:rsidRPr="001D0818">
        <w:rPr>
          <w:rFonts w:asciiTheme="majorBidi" w:hAnsiTheme="majorBidi" w:cstheme="majorBidi"/>
          <w:lang w:val="ro-RO"/>
        </w:rPr>
        <w:t>administrație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apoi transmisă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>enatului universitar pentru aprobare.</w:t>
      </w:r>
    </w:p>
    <w:p w14:paraId="38BA507B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(7) În urma aprobării de către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 universitar, comisia de examen este numită prin decizie a </w:t>
      </w:r>
      <w:r>
        <w:rPr>
          <w:rFonts w:asciiTheme="majorBidi" w:hAnsiTheme="majorBidi" w:cstheme="majorBidi"/>
          <w:lang w:val="ro-RO"/>
        </w:rPr>
        <w:t>R</w:t>
      </w:r>
      <w:r w:rsidRPr="001D0818">
        <w:rPr>
          <w:rFonts w:asciiTheme="majorBidi" w:hAnsiTheme="majorBidi" w:cstheme="majorBidi"/>
          <w:lang w:val="ro-RO"/>
        </w:rPr>
        <w:t>ectorului.</w:t>
      </w:r>
    </w:p>
    <w:p w14:paraId="5EAE5380" w14:textId="621764E6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(8) În termen de două zile lucrătoare de la emiterea deciziei rectorului, </w:t>
      </w:r>
      <w:r w:rsidR="00EF0958" w:rsidRPr="001D0818">
        <w:rPr>
          <w:rFonts w:asciiTheme="majorBidi" w:hAnsiTheme="majorBidi" w:cstheme="majorBidi"/>
          <w:lang w:val="ro-RO"/>
        </w:rPr>
        <w:t>componența</w:t>
      </w:r>
      <w:r w:rsidRPr="001D0818">
        <w:rPr>
          <w:rFonts w:asciiTheme="majorBidi" w:hAnsiTheme="majorBidi" w:cstheme="majorBidi"/>
          <w:lang w:val="ro-RO"/>
        </w:rPr>
        <w:t xml:space="preserve"> nominală a comisiei de examen este publicată pe pagina de internet a examenului.</w:t>
      </w:r>
    </w:p>
    <w:p w14:paraId="60C64704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319F4569" w14:textId="5871C72B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D1248B">
        <w:rPr>
          <w:rFonts w:asciiTheme="majorBidi" w:hAnsiTheme="majorBidi" w:cstheme="majorBidi"/>
          <w:b/>
          <w:bCs/>
          <w:lang w:val="ro-RO"/>
        </w:rPr>
        <w:t xml:space="preserve">Art. </w:t>
      </w:r>
      <w:r w:rsidR="005F2A00">
        <w:rPr>
          <w:rFonts w:asciiTheme="majorBidi" w:hAnsiTheme="majorBidi" w:cstheme="majorBidi"/>
          <w:b/>
          <w:bCs/>
          <w:lang w:val="ro-RO"/>
        </w:rPr>
        <w:t>22</w:t>
      </w:r>
      <w:r w:rsidRPr="00D1248B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Deciziile comisiei de examen sunt luate prin votul deschis al membrilor. O decizie a comisiei este validă dacă a întrunit votul a cel </w:t>
      </w:r>
      <w:proofErr w:type="spellStart"/>
      <w:r w:rsidRPr="001D0818">
        <w:rPr>
          <w:rFonts w:asciiTheme="majorBidi" w:hAnsiTheme="majorBidi" w:cstheme="majorBidi"/>
          <w:lang w:val="ro-RO"/>
        </w:rPr>
        <w:t>puţin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3 membri ai comisiei.</w:t>
      </w:r>
    </w:p>
    <w:p w14:paraId="4636A8A2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Lucrările comisiei sunt conduse de </w:t>
      </w:r>
      <w:proofErr w:type="spellStart"/>
      <w:r w:rsidRPr="001D0818">
        <w:rPr>
          <w:rFonts w:asciiTheme="majorBidi" w:hAnsiTheme="majorBidi" w:cstheme="majorBidi"/>
          <w:lang w:val="ro-RO"/>
        </w:rPr>
        <w:t>preşedintele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comisiei.</w:t>
      </w:r>
    </w:p>
    <w:p w14:paraId="39F02060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Membrii comisiei pot fi din interiorul sau din afara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, din </w:t>
      </w:r>
      <w:proofErr w:type="spellStart"/>
      <w:r w:rsidRPr="001D0818">
        <w:rPr>
          <w:rFonts w:asciiTheme="majorBidi" w:hAnsiTheme="majorBidi" w:cstheme="majorBidi"/>
          <w:lang w:val="ro-RO"/>
        </w:rPr>
        <w:t>ţară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sau din străinătate.</w:t>
      </w:r>
    </w:p>
    <w:p w14:paraId="4C16CE54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Pentru ocuparea unui post de </w:t>
      </w:r>
      <w:proofErr w:type="spellStart"/>
      <w:r w:rsidRPr="001D0818">
        <w:rPr>
          <w:rFonts w:asciiTheme="majorBidi" w:hAnsiTheme="majorBidi" w:cstheme="majorBidi"/>
          <w:lang w:val="ro-RO"/>
        </w:rPr>
        <w:t>conferenţiar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universitar/profesor universitar, cel </w:t>
      </w:r>
      <w:proofErr w:type="spellStart"/>
      <w:r w:rsidRPr="001D0818">
        <w:rPr>
          <w:rFonts w:asciiTheme="majorBidi" w:hAnsiTheme="majorBidi" w:cstheme="majorBidi"/>
          <w:lang w:val="ro-RO"/>
        </w:rPr>
        <w:t>puţin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3 membri ai comisiei trebuie să fie din afara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, din </w:t>
      </w:r>
      <w:proofErr w:type="spellStart"/>
      <w:r w:rsidRPr="001D0818">
        <w:rPr>
          <w:rFonts w:asciiTheme="majorBidi" w:hAnsiTheme="majorBidi" w:cstheme="majorBidi"/>
          <w:lang w:val="ro-RO"/>
        </w:rPr>
        <w:t>ţară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sau din străinătate.</w:t>
      </w:r>
    </w:p>
    <w:p w14:paraId="21F642FC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(5) Membrii comisiei de examen trebuie să aibă un titlu didactic superior ori cel </w:t>
      </w:r>
      <w:proofErr w:type="spellStart"/>
      <w:r w:rsidRPr="001D0818">
        <w:rPr>
          <w:rFonts w:asciiTheme="majorBidi" w:hAnsiTheme="majorBidi" w:cstheme="majorBidi"/>
          <w:lang w:val="ro-RO"/>
        </w:rPr>
        <w:t>puţin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egal cu cel al postului destinat promovării, iar membrii din străinătate trebuie să îndeplinească standardele</w:t>
      </w:r>
      <w:r>
        <w:rPr>
          <w:rFonts w:asciiTheme="majorBidi" w:hAnsiTheme="majorBidi" w:cstheme="majorBidi"/>
          <w:lang w:val="ro-RO"/>
        </w:rPr>
        <w:t xml:space="preserve"> UO</w:t>
      </w:r>
      <w:r w:rsidRPr="001D0818">
        <w:rPr>
          <w:rFonts w:asciiTheme="majorBidi" w:hAnsiTheme="majorBidi" w:cstheme="majorBidi"/>
          <w:lang w:val="ro-RO"/>
        </w:rPr>
        <w:t xml:space="preserve"> corespunzătoare postului destinat promovării.</w:t>
      </w:r>
    </w:p>
    <w:p w14:paraId="7F74888C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(6) În scopul exclusiv al participării în comisia de examen, echivalarea titlurilor didactice ale membrilor din străinătate cu titlurile didactice din </w:t>
      </w:r>
      <w:proofErr w:type="spellStart"/>
      <w:r w:rsidRPr="001D0818">
        <w:rPr>
          <w:rFonts w:asciiTheme="majorBidi" w:hAnsiTheme="majorBidi" w:cstheme="majorBidi"/>
          <w:lang w:val="ro-RO"/>
        </w:rPr>
        <w:t>ţară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se face prin hotărâre a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enatului universitar cu privire la </w:t>
      </w:r>
      <w:proofErr w:type="spellStart"/>
      <w:r w:rsidRPr="001D0818">
        <w:rPr>
          <w:rFonts w:asciiTheme="majorBidi" w:hAnsiTheme="majorBidi" w:cstheme="majorBidi"/>
          <w:lang w:val="ro-RO"/>
        </w:rPr>
        <w:t>componenţa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nominală a comisiei.</w:t>
      </w:r>
    </w:p>
    <w:p w14:paraId="34A75C3F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(7) </w:t>
      </w:r>
      <w:proofErr w:type="spellStart"/>
      <w:r w:rsidRPr="001D0818">
        <w:rPr>
          <w:rFonts w:asciiTheme="majorBidi" w:hAnsiTheme="majorBidi" w:cstheme="majorBidi"/>
          <w:lang w:val="ro-RO"/>
        </w:rPr>
        <w:t>Preşedintele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comisiei de examen poate fi una dintre următoarele persoane:</w:t>
      </w:r>
    </w:p>
    <w:p w14:paraId="138A9A42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a) directorul departamentului</w:t>
      </w:r>
      <w:r>
        <w:rPr>
          <w:rFonts w:asciiTheme="majorBidi" w:hAnsiTheme="majorBidi" w:cstheme="majorBidi"/>
          <w:lang w:val="ro-RO"/>
        </w:rPr>
        <w:t xml:space="preserve"> </w:t>
      </w:r>
      <w:r w:rsidRPr="003B67A5">
        <w:rPr>
          <w:rFonts w:asciiTheme="majorBidi" w:hAnsiTheme="majorBidi" w:cstheme="majorBidi"/>
          <w:lang w:val="ro-RO"/>
        </w:rPr>
        <w:t xml:space="preserve">sau conducătorul </w:t>
      </w:r>
      <w:proofErr w:type="spellStart"/>
      <w:r w:rsidRPr="003B67A5">
        <w:rPr>
          <w:rFonts w:asciiTheme="majorBidi" w:hAnsiTheme="majorBidi" w:cstheme="majorBidi"/>
          <w:lang w:val="ro-RO"/>
        </w:rPr>
        <w:t>şcolii</w:t>
      </w:r>
      <w:proofErr w:type="spellEnd"/>
      <w:r w:rsidRPr="003B67A5">
        <w:rPr>
          <w:rFonts w:asciiTheme="majorBidi" w:hAnsiTheme="majorBidi" w:cstheme="majorBidi"/>
          <w:lang w:val="ro-RO"/>
        </w:rPr>
        <w:t xml:space="preserve"> doctorale în care se </w:t>
      </w:r>
      <w:proofErr w:type="spellStart"/>
      <w:r w:rsidRPr="003B67A5">
        <w:rPr>
          <w:rFonts w:asciiTheme="majorBidi" w:hAnsiTheme="majorBidi" w:cstheme="majorBidi"/>
          <w:lang w:val="ro-RO"/>
        </w:rPr>
        <w:t>regăseşte</w:t>
      </w:r>
      <w:proofErr w:type="spellEnd"/>
      <w:r w:rsidRPr="003B67A5">
        <w:rPr>
          <w:rFonts w:asciiTheme="majorBidi" w:hAnsiTheme="majorBidi" w:cstheme="majorBidi"/>
          <w:lang w:val="ro-RO"/>
        </w:rPr>
        <w:t xml:space="preserve"> postul</w:t>
      </w:r>
      <w:r w:rsidRPr="001D0818">
        <w:rPr>
          <w:rFonts w:asciiTheme="majorBidi" w:hAnsiTheme="majorBidi" w:cstheme="majorBidi"/>
          <w:lang w:val="ro-RO"/>
        </w:rPr>
        <w:t>;</w:t>
      </w:r>
    </w:p>
    <w:p w14:paraId="474C8063" w14:textId="7777777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b) decanul sau prodecanul </w:t>
      </w:r>
      <w:proofErr w:type="spellStart"/>
      <w:r w:rsidRPr="001D0818">
        <w:rPr>
          <w:rFonts w:asciiTheme="majorBidi" w:hAnsiTheme="majorBidi" w:cstheme="majorBidi"/>
          <w:lang w:val="ro-RO"/>
        </w:rPr>
        <w:t>facultăţii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care se </w:t>
      </w:r>
      <w:proofErr w:type="spellStart"/>
      <w:r w:rsidRPr="001D0818">
        <w:rPr>
          <w:rFonts w:asciiTheme="majorBidi" w:hAnsiTheme="majorBidi" w:cstheme="majorBidi"/>
          <w:lang w:val="ro-RO"/>
        </w:rPr>
        <w:t>regăseşte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postul;</w:t>
      </w:r>
    </w:p>
    <w:p w14:paraId="5CE62876" w14:textId="1A0BEED7" w:rsidR="00F35A21" w:rsidRPr="001D0818" w:rsidRDefault="00F35A21" w:rsidP="00CE21D0">
      <w:pPr>
        <w:spacing w:after="0" w:line="360" w:lineRule="auto"/>
        <w:ind w:left="709" w:hanging="283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c) un cadru didactic titular în </w:t>
      </w:r>
      <w:r w:rsidR="005E49EB">
        <w:rPr>
          <w:rFonts w:asciiTheme="majorBidi" w:hAnsiTheme="majorBidi" w:cstheme="majorBidi"/>
          <w:lang w:val="ro-RO"/>
        </w:rPr>
        <w:t>FTO</w:t>
      </w:r>
      <w:r w:rsidRPr="001D0818">
        <w:rPr>
          <w:rFonts w:asciiTheme="majorBidi" w:hAnsiTheme="majorBidi" w:cstheme="majorBidi"/>
          <w:lang w:val="ro-RO"/>
        </w:rPr>
        <w:t xml:space="preserve">, specialist în domeniul </w:t>
      </w:r>
      <w:r w:rsidRPr="00C46528">
        <w:rPr>
          <w:lang w:val="ro-RO"/>
        </w:rPr>
        <w:t xml:space="preserve">disciplinelor </w:t>
      </w:r>
      <w:r w:rsidRPr="001D0818">
        <w:rPr>
          <w:rFonts w:asciiTheme="majorBidi" w:hAnsiTheme="majorBidi" w:cstheme="majorBidi"/>
          <w:lang w:val="ro-RO"/>
        </w:rPr>
        <w:t xml:space="preserve">postului sau într-un domeniu apropiat, delegat în acest scop prin votul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departamentului, respectiv al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</w:t>
      </w:r>
      <w:proofErr w:type="spellStart"/>
      <w:r w:rsidRPr="001D0818">
        <w:rPr>
          <w:rFonts w:asciiTheme="majorBidi" w:hAnsiTheme="majorBidi" w:cstheme="majorBidi"/>
          <w:lang w:val="ro-RO"/>
        </w:rPr>
        <w:t>facultăţii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care organizează examenul.</w:t>
      </w:r>
    </w:p>
    <w:p w14:paraId="04AB1030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3198A255" w14:textId="485DDD9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CF7A8C">
        <w:rPr>
          <w:rFonts w:asciiTheme="majorBidi" w:hAnsiTheme="majorBidi" w:cstheme="majorBidi"/>
          <w:b/>
          <w:bCs/>
          <w:lang w:val="ro-RO"/>
        </w:rPr>
        <w:t>Art. 2</w:t>
      </w:r>
      <w:r w:rsidR="005F2A00">
        <w:rPr>
          <w:rFonts w:asciiTheme="majorBidi" w:hAnsiTheme="majorBidi" w:cstheme="majorBidi"/>
          <w:b/>
          <w:bCs/>
          <w:lang w:val="ro-RO"/>
        </w:rPr>
        <w:t>3</w:t>
      </w:r>
      <w:r w:rsidRPr="00CF7A8C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Examenul se derulează astfel încât toate probele de examinare să fie </w:t>
      </w:r>
      <w:proofErr w:type="spellStart"/>
      <w:r w:rsidRPr="001D0818">
        <w:rPr>
          <w:rFonts w:asciiTheme="majorBidi" w:hAnsiTheme="majorBidi" w:cstheme="majorBidi"/>
          <w:lang w:val="ro-RO"/>
        </w:rPr>
        <w:t>susţinute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cel mult 45 de zile de la încheierea perioadei de înscriere.</w:t>
      </w:r>
    </w:p>
    <w:p w14:paraId="479866C1" w14:textId="04C4E6C5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Examenul constă în evaluarea </w:t>
      </w:r>
      <w:r w:rsidR="00C1283E" w:rsidRPr="001D0818">
        <w:rPr>
          <w:rFonts w:asciiTheme="majorBidi" w:hAnsiTheme="majorBidi" w:cstheme="majorBidi"/>
          <w:lang w:val="ro-RO"/>
        </w:rPr>
        <w:t>calităților</w:t>
      </w:r>
      <w:r w:rsidRPr="001D0818">
        <w:rPr>
          <w:rFonts w:asciiTheme="majorBidi" w:hAnsiTheme="majorBidi" w:cstheme="majorBidi"/>
          <w:lang w:val="ro-RO"/>
        </w:rPr>
        <w:t xml:space="preserve"> didactice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 w:rsidR="00C1283E" w:rsidRPr="001D0818">
        <w:rPr>
          <w:rFonts w:asciiTheme="majorBidi" w:hAnsiTheme="majorBidi" w:cstheme="majorBidi"/>
          <w:lang w:val="ro-RO"/>
        </w:rPr>
        <w:t>activității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ştiinţifice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3CAAC5B7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</w:t>
      </w:r>
      <w:proofErr w:type="spellStart"/>
      <w:r w:rsidRPr="001D0818">
        <w:rPr>
          <w:rFonts w:asciiTheme="majorBidi" w:hAnsiTheme="majorBidi" w:cstheme="majorBidi"/>
          <w:lang w:val="ro-RO"/>
        </w:rPr>
        <w:t>Preşedintele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comisiei de examen </w:t>
      </w:r>
      <w:proofErr w:type="spellStart"/>
      <w:r w:rsidRPr="001D0818">
        <w:rPr>
          <w:rFonts w:asciiTheme="majorBidi" w:hAnsiTheme="majorBidi" w:cstheme="majorBidi"/>
          <w:lang w:val="ro-RO"/>
        </w:rPr>
        <w:t>întocmeşte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un raport asupra probelor examenului, pe baza referatelor de apreciere redactate de fiecare membru al comisiei de examen.</w:t>
      </w:r>
    </w:p>
    <w:p w14:paraId="7E6FE1E2" w14:textId="77DC1001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Raportul asupra </w:t>
      </w:r>
      <w:r w:rsidR="00C1283E" w:rsidRPr="001D0818">
        <w:rPr>
          <w:rFonts w:asciiTheme="majorBidi" w:hAnsiTheme="majorBidi" w:cstheme="majorBidi"/>
          <w:lang w:val="ro-RO"/>
        </w:rPr>
        <w:t>desfășurării</w:t>
      </w:r>
      <w:r w:rsidRPr="001D0818">
        <w:rPr>
          <w:rFonts w:asciiTheme="majorBidi" w:hAnsiTheme="majorBidi" w:cstheme="majorBidi"/>
          <w:lang w:val="ro-RO"/>
        </w:rPr>
        <w:t xml:space="preserve"> examenului este asumat prin semnătură de fiecare membru al comisiei de examen. </w:t>
      </w:r>
      <w:r w:rsidR="00C1283E" w:rsidRPr="001D0818">
        <w:rPr>
          <w:rFonts w:asciiTheme="majorBidi" w:hAnsiTheme="majorBidi" w:cstheme="majorBidi"/>
          <w:lang w:val="ro-RO"/>
        </w:rPr>
        <w:t>Președintele</w:t>
      </w:r>
      <w:r w:rsidRPr="001D0818">
        <w:rPr>
          <w:rFonts w:asciiTheme="majorBidi" w:hAnsiTheme="majorBidi" w:cstheme="majorBidi"/>
          <w:lang w:val="ro-RO"/>
        </w:rPr>
        <w:t xml:space="preserve"> comisiei de examen transmite raportul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 w:rsidR="00C1283E" w:rsidRPr="001D0818">
        <w:rPr>
          <w:rFonts w:asciiTheme="majorBidi" w:hAnsiTheme="majorBidi" w:cstheme="majorBidi"/>
          <w:lang w:val="ro-RO"/>
        </w:rPr>
        <w:t>documentația</w:t>
      </w:r>
      <w:r w:rsidRPr="001D0818">
        <w:rPr>
          <w:rFonts w:asciiTheme="majorBidi" w:hAnsiTheme="majorBidi" w:cstheme="majorBidi"/>
          <w:lang w:val="ro-RO"/>
        </w:rPr>
        <w:t xml:space="preserve"> aferentă decanului </w:t>
      </w:r>
      <w:r w:rsidR="00C1283E" w:rsidRPr="001D0818">
        <w:rPr>
          <w:rFonts w:asciiTheme="majorBidi" w:hAnsiTheme="majorBidi" w:cstheme="majorBidi"/>
          <w:lang w:val="ro-RO"/>
        </w:rPr>
        <w:t>facultății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2539843A" w14:textId="67CFD438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(5) Raportul comisiei de examen, după validarea acestuia în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</w:t>
      </w:r>
      <w:r w:rsidR="00C1283E" w:rsidRPr="001D0818">
        <w:rPr>
          <w:rFonts w:asciiTheme="majorBidi" w:hAnsiTheme="majorBidi" w:cstheme="majorBidi"/>
          <w:lang w:val="ro-RO"/>
        </w:rPr>
        <w:t>facultății</w:t>
      </w:r>
      <w:r w:rsidRPr="001D0818">
        <w:rPr>
          <w:rFonts w:asciiTheme="majorBidi" w:hAnsiTheme="majorBidi" w:cstheme="majorBidi"/>
          <w:lang w:val="ro-RO"/>
        </w:rPr>
        <w:t xml:space="preserve">, este înaintat de către decanul </w:t>
      </w:r>
      <w:proofErr w:type="spellStart"/>
      <w:r w:rsidRPr="001D0818">
        <w:rPr>
          <w:rFonts w:asciiTheme="majorBidi" w:hAnsiTheme="majorBidi" w:cstheme="majorBidi"/>
          <w:lang w:val="ro-RO"/>
        </w:rPr>
        <w:t>facultăţii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spre aprobare,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>enatului universitar.</w:t>
      </w:r>
    </w:p>
    <w:p w14:paraId="2A9278EB" w14:textId="09B8131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>(6) Senatul universitar analizează respectarea procedurilor stabilite prin metodologi</w:t>
      </w:r>
      <w:r w:rsidR="008F290F">
        <w:rPr>
          <w:rFonts w:asciiTheme="majorBidi" w:hAnsiTheme="majorBidi" w:cstheme="majorBidi"/>
          <w:lang w:val="ro-RO"/>
        </w:rPr>
        <w:t>a UO</w:t>
      </w:r>
      <w:r>
        <w:rPr>
          <w:rFonts w:asciiTheme="majorBidi" w:hAnsiTheme="majorBidi" w:cstheme="majorBidi"/>
          <w:lang w:val="ro-RO"/>
        </w:rPr>
        <w:t xml:space="preserve"> și prin procedur</w:t>
      </w:r>
      <w:r w:rsidR="002A6634">
        <w:rPr>
          <w:rFonts w:asciiTheme="majorBidi" w:hAnsiTheme="majorBidi" w:cstheme="majorBidi"/>
          <w:lang w:val="ro-RO"/>
        </w:rPr>
        <w:t>a</w:t>
      </w:r>
      <w:r>
        <w:rPr>
          <w:rFonts w:asciiTheme="majorBidi" w:hAnsiTheme="majorBidi" w:cstheme="majorBidi"/>
          <w:lang w:val="ro-RO"/>
        </w:rPr>
        <w:t xml:space="preserve"> </w:t>
      </w:r>
      <w:r w:rsidRPr="001D0818">
        <w:rPr>
          <w:rFonts w:asciiTheme="majorBidi" w:hAnsiTheme="majorBidi" w:cstheme="majorBidi"/>
          <w:lang w:val="ro-RO"/>
        </w:rPr>
        <w:t>pro</w:t>
      </w:r>
      <w:r w:rsidR="002A6634">
        <w:rPr>
          <w:rFonts w:asciiTheme="majorBidi" w:hAnsiTheme="majorBidi" w:cstheme="majorBidi"/>
          <w:lang w:val="ro-RO"/>
        </w:rPr>
        <w:t>prie</w:t>
      </w:r>
      <w:r>
        <w:rPr>
          <w:rFonts w:asciiTheme="majorBidi" w:hAnsiTheme="majorBidi" w:cstheme="majorBidi"/>
          <w:lang w:val="ro-RO"/>
        </w:rPr>
        <w:t xml:space="preserve"> </w:t>
      </w:r>
      <w:r w:rsidRPr="001D0818">
        <w:rPr>
          <w:rFonts w:asciiTheme="majorBidi" w:hAnsiTheme="majorBidi" w:cstheme="majorBidi"/>
          <w:lang w:val="ro-RO"/>
        </w:rPr>
        <w:t xml:space="preserve">a </w:t>
      </w:r>
      <w:r>
        <w:rPr>
          <w:rFonts w:asciiTheme="majorBidi" w:hAnsiTheme="majorBidi" w:cstheme="majorBidi"/>
          <w:lang w:val="ro-RO"/>
        </w:rPr>
        <w:t>facultăți</w:t>
      </w:r>
      <w:r w:rsidR="002A6634">
        <w:rPr>
          <w:rFonts w:asciiTheme="majorBidi" w:hAnsiTheme="majorBidi" w:cstheme="majorBidi"/>
          <w:lang w:val="ro-RO"/>
        </w:rPr>
        <w:t>i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aprobă sau nu aprobă raportul asupra </w:t>
      </w:r>
      <w:proofErr w:type="spellStart"/>
      <w:r w:rsidRPr="001D0818">
        <w:rPr>
          <w:rFonts w:asciiTheme="majorBidi" w:hAnsiTheme="majorBidi" w:cstheme="majorBidi"/>
          <w:lang w:val="ro-RO"/>
        </w:rPr>
        <w:t>desfăşurării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examenului. Rezultatele examenului, după aprobarea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enatului, sunt prezentate de către decan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</w:t>
      </w:r>
      <w:proofErr w:type="spellStart"/>
      <w:r w:rsidRPr="001D0818">
        <w:rPr>
          <w:rFonts w:asciiTheme="majorBidi" w:hAnsiTheme="majorBidi" w:cstheme="majorBidi"/>
          <w:lang w:val="ro-RO"/>
        </w:rPr>
        <w:t>facultăţii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50358CA9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31621F90" w14:textId="1ED38575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34087">
        <w:rPr>
          <w:rFonts w:asciiTheme="majorBidi" w:hAnsiTheme="majorBidi" w:cstheme="majorBidi"/>
          <w:b/>
          <w:bCs/>
          <w:lang w:val="ro-RO"/>
        </w:rPr>
        <w:t>Art. 2</w:t>
      </w:r>
      <w:r w:rsidR="005F2A00">
        <w:rPr>
          <w:rFonts w:asciiTheme="majorBidi" w:hAnsiTheme="majorBidi" w:cstheme="majorBidi"/>
          <w:b/>
          <w:bCs/>
          <w:lang w:val="ro-RO"/>
        </w:rPr>
        <w:t>4</w:t>
      </w:r>
      <w:r w:rsidRPr="00134087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În </w:t>
      </w:r>
      <w:proofErr w:type="spellStart"/>
      <w:r w:rsidRPr="001D0818">
        <w:rPr>
          <w:rFonts w:asciiTheme="majorBidi" w:hAnsiTheme="majorBidi" w:cstheme="majorBidi"/>
          <w:lang w:val="ro-RO"/>
        </w:rPr>
        <w:t>situaţia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care un candidat </w:t>
      </w:r>
      <w:proofErr w:type="spellStart"/>
      <w:r w:rsidRPr="001D0818">
        <w:rPr>
          <w:rFonts w:asciiTheme="majorBidi" w:hAnsiTheme="majorBidi" w:cstheme="majorBidi"/>
          <w:lang w:val="ro-RO"/>
        </w:rPr>
        <w:t>deţine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elemente care pot demonstra nerespectarea criteriilor de evaluare prevăzute la art. 18 alin. (1)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/sau nerespectarea procedurilor privind organizarea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lastRenderedPageBreak/>
        <w:t>desfăşurarea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>
        <w:rPr>
          <w:rFonts w:asciiTheme="majorBidi" w:hAnsiTheme="majorBidi" w:cstheme="majorBidi"/>
          <w:lang w:val="ro-RO"/>
        </w:rPr>
        <w:t>examenului</w:t>
      </w:r>
      <w:r w:rsidRPr="001D0818">
        <w:rPr>
          <w:rFonts w:asciiTheme="majorBidi" w:hAnsiTheme="majorBidi" w:cstheme="majorBidi"/>
          <w:lang w:val="ro-RO"/>
        </w:rPr>
        <w:t xml:space="preserve">, acesta poate formula </w:t>
      </w:r>
      <w:proofErr w:type="spellStart"/>
      <w:r w:rsidRPr="001D0818">
        <w:rPr>
          <w:rFonts w:asciiTheme="majorBidi" w:hAnsiTheme="majorBidi" w:cstheme="majorBidi"/>
          <w:lang w:val="ro-RO"/>
        </w:rPr>
        <w:t>contestaţie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termen de 3 zile lucrătoare de la comunicarea rezultatului.</w:t>
      </w:r>
    </w:p>
    <w:p w14:paraId="1C61ADEF" w14:textId="659ED186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</w:t>
      </w:r>
      <w:r w:rsidR="00C1283E" w:rsidRPr="001D0818">
        <w:rPr>
          <w:rFonts w:asciiTheme="majorBidi" w:hAnsiTheme="majorBidi" w:cstheme="majorBidi"/>
          <w:lang w:val="ro-RO"/>
        </w:rPr>
        <w:t>Contestația</w:t>
      </w:r>
      <w:r w:rsidRPr="001D0818">
        <w:rPr>
          <w:rFonts w:asciiTheme="majorBidi" w:hAnsiTheme="majorBidi" w:cstheme="majorBidi"/>
          <w:lang w:val="ro-RO"/>
        </w:rPr>
        <w:t xml:space="preserve"> se formulează în scris, se înregistrează la registratura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se înaintează comisiei de </w:t>
      </w:r>
      <w:proofErr w:type="spellStart"/>
      <w:r w:rsidRPr="001D0818">
        <w:rPr>
          <w:rFonts w:asciiTheme="majorBidi" w:hAnsiTheme="majorBidi" w:cstheme="majorBidi"/>
          <w:lang w:val="ro-RO"/>
        </w:rPr>
        <w:t>contestaţii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spre </w:t>
      </w:r>
      <w:r w:rsidR="00C1283E" w:rsidRPr="001D0818">
        <w:rPr>
          <w:rFonts w:asciiTheme="majorBidi" w:hAnsiTheme="majorBidi" w:cstheme="majorBidi"/>
          <w:lang w:val="ro-RO"/>
        </w:rPr>
        <w:t>soluționare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6A5A5C66" w14:textId="68412F20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Comisia de </w:t>
      </w:r>
      <w:r w:rsidR="00C1283E" w:rsidRPr="001D0818">
        <w:rPr>
          <w:rFonts w:asciiTheme="majorBidi" w:hAnsiTheme="majorBidi" w:cstheme="majorBidi"/>
          <w:lang w:val="ro-RO"/>
        </w:rPr>
        <w:t>contestații</w:t>
      </w:r>
      <w:r w:rsidRPr="001D0818">
        <w:rPr>
          <w:rFonts w:asciiTheme="majorBidi" w:hAnsiTheme="majorBidi" w:cstheme="majorBidi"/>
          <w:lang w:val="ro-RO"/>
        </w:rPr>
        <w:t xml:space="preserve"> analizează aspectele sesizate de către candidat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 w:rsidR="00C1283E" w:rsidRPr="001D0818">
        <w:rPr>
          <w:rFonts w:asciiTheme="majorBidi" w:hAnsiTheme="majorBidi" w:cstheme="majorBidi"/>
          <w:lang w:val="ro-RO"/>
        </w:rPr>
        <w:t>soluționează</w:t>
      </w:r>
      <w:r w:rsidRPr="001D0818">
        <w:rPr>
          <w:rFonts w:asciiTheme="majorBidi" w:hAnsiTheme="majorBidi" w:cstheme="majorBidi"/>
          <w:lang w:val="ro-RO"/>
        </w:rPr>
        <w:t xml:space="preserve"> </w:t>
      </w:r>
      <w:r w:rsidR="00C1283E" w:rsidRPr="001D0818">
        <w:rPr>
          <w:rFonts w:asciiTheme="majorBidi" w:hAnsiTheme="majorBidi" w:cstheme="majorBidi"/>
          <w:lang w:val="ro-RO"/>
        </w:rPr>
        <w:t>contestația</w:t>
      </w:r>
      <w:r w:rsidRPr="001D0818">
        <w:rPr>
          <w:rFonts w:asciiTheme="majorBidi" w:hAnsiTheme="majorBidi" w:cstheme="majorBidi"/>
          <w:lang w:val="ro-RO"/>
        </w:rPr>
        <w:t xml:space="preserve"> în cel mult 48 de ore de la înregistrarea acesteia, înainte de publicarea rezultatelor examenului.</w:t>
      </w:r>
    </w:p>
    <w:p w14:paraId="2797A633" w14:textId="3B176BF3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În vederea stabilirii </w:t>
      </w:r>
      <w:r w:rsidR="00C1283E" w:rsidRPr="001D0818">
        <w:rPr>
          <w:rFonts w:asciiTheme="majorBidi" w:hAnsiTheme="majorBidi" w:cstheme="majorBidi"/>
          <w:lang w:val="ro-RO"/>
        </w:rPr>
        <w:t>componenței</w:t>
      </w:r>
      <w:r w:rsidRPr="001D0818">
        <w:rPr>
          <w:rFonts w:asciiTheme="majorBidi" w:hAnsiTheme="majorBidi" w:cstheme="majorBidi"/>
          <w:lang w:val="ro-RO"/>
        </w:rPr>
        <w:t xml:space="preserve"> comisiilor de </w:t>
      </w:r>
      <w:r w:rsidR="00C1283E" w:rsidRPr="001D0818">
        <w:rPr>
          <w:rFonts w:asciiTheme="majorBidi" w:hAnsiTheme="majorBidi" w:cstheme="majorBidi"/>
          <w:lang w:val="ro-RO"/>
        </w:rPr>
        <w:t>soluționare</w:t>
      </w:r>
      <w:r w:rsidRPr="001D0818">
        <w:rPr>
          <w:rFonts w:asciiTheme="majorBidi" w:hAnsiTheme="majorBidi" w:cstheme="majorBidi"/>
          <w:lang w:val="ro-RO"/>
        </w:rPr>
        <w:t xml:space="preserve"> a </w:t>
      </w:r>
      <w:r w:rsidR="00C1283E" w:rsidRPr="001D0818">
        <w:rPr>
          <w:rFonts w:asciiTheme="majorBidi" w:hAnsiTheme="majorBidi" w:cstheme="majorBidi"/>
          <w:lang w:val="ro-RO"/>
        </w:rPr>
        <w:t>contestațiilor</w:t>
      </w:r>
      <w:r w:rsidRPr="001D0818">
        <w:rPr>
          <w:rFonts w:asciiTheme="majorBidi" w:hAnsiTheme="majorBidi" w:cstheme="majorBidi"/>
          <w:lang w:val="ro-RO"/>
        </w:rPr>
        <w:t xml:space="preserve"> se parcurge </w:t>
      </w:r>
      <w:proofErr w:type="spellStart"/>
      <w:r w:rsidRPr="001D0818">
        <w:rPr>
          <w:rFonts w:asciiTheme="majorBidi" w:hAnsiTheme="majorBidi" w:cstheme="majorBidi"/>
          <w:lang w:val="ro-RO"/>
        </w:rPr>
        <w:t>aceeaşi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procedură ca la stabilirea </w:t>
      </w:r>
      <w:r w:rsidR="00C1283E" w:rsidRPr="001D0818">
        <w:rPr>
          <w:rFonts w:asciiTheme="majorBidi" w:hAnsiTheme="majorBidi" w:cstheme="majorBidi"/>
          <w:lang w:val="ro-RO"/>
        </w:rPr>
        <w:t>componenței</w:t>
      </w:r>
      <w:r w:rsidRPr="001D0818">
        <w:rPr>
          <w:rFonts w:asciiTheme="majorBidi" w:hAnsiTheme="majorBidi" w:cstheme="majorBidi"/>
          <w:lang w:val="ro-RO"/>
        </w:rPr>
        <w:t xml:space="preserve"> comisiei de examen.</w:t>
      </w:r>
    </w:p>
    <w:p w14:paraId="7FCFB0A4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(5) Membrii comisiei de examen nu pot face parte din comisia de </w:t>
      </w:r>
      <w:proofErr w:type="spellStart"/>
      <w:r w:rsidRPr="001D0818">
        <w:rPr>
          <w:rFonts w:asciiTheme="majorBidi" w:hAnsiTheme="majorBidi" w:cstheme="majorBidi"/>
          <w:lang w:val="ro-RO"/>
        </w:rPr>
        <w:t>soluţionare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</w:t>
      </w:r>
      <w:proofErr w:type="spellStart"/>
      <w:r w:rsidRPr="001D0818">
        <w:rPr>
          <w:rFonts w:asciiTheme="majorBidi" w:hAnsiTheme="majorBidi" w:cstheme="majorBidi"/>
          <w:lang w:val="ro-RO"/>
        </w:rPr>
        <w:t>contestaţiilor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5DB873AB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(6) În urma aprobării de către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 universitar, comisia de </w:t>
      </w:r>
      <w:proofErr w:type="spellStart"/>
      <w:r w:rsidRPr="001D0818">
        <w:rPr>
          <w:rFonts w:asciiTheme="majorBidi" w:hAnsiTheme="majorBidi" w:cstheme="majorBidi"/>
          <w:lang w:val="ro-RO"/>
        </w:rPr>
        <w:t>soluţionare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</w:t>
      </w:r>
      <w:proofErr w:type="spellStart"/>
      <w:r w:rsidRPr="001D0818">
        <w:rPr>
          <w:rFonts w:asciiTheme="majorBidi" w:hAnsiTheme="majorBidi" w:cstheme="majorBidi"/>
          <w:lang w:val="ro-RO"/>
        </w:rPr>
        <w:t>contestaţiilor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este numită prin decizie a rectorului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se publică odată cu publicarea comisiei de examen.</w:t>
      </w:r>
    </w:p>
    <w:p w14:paraId="083A5D23" w14:textId="3A7D2DDA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(7) Raportul comisiei de </w:t>
      </w:r>
      <w:r w:rsidR="00C1283E" w:rsidRPr="001D0818">
        <w:rPr>
          <w:rFonts w:asciiTheme="majorBidi" w:hAnsiTheme="majorBidi" w:cstheme="majorBidi"/>
          <w:lang w:val="ro-RO"/>
        </w:rPr>
        <w:t>contestații</w:t>
      </w:r>
      <w:r w:rsidRPr="001D0818">
        <w:rPr>
          <w:rFonts w:asciiTheme="majorBidi" w:hAnsiTheme="majorBidi" w:cstheme="majorBidi"/>
          <w:lang w:val="ro-RO"/>
        </w:rPr>
        <w:t xml:space="preserve">, după validarea acestuia în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 </w:t>
      </w:r>
      <w:r w:rsidR="00C1283E" w:rsidRPr="001D0818">
        <w:rPr>
          <w:rFonts w:asciiTheme="majorBidi" w:hAnsiTheme="majorBidi" w:cstheme="majorBidi"/>
          <w:lang w:val="ro-RO"/>
        </w:rPr>
        <w:t>facultății</w:t>
      </w:r>
      <w:r w:rsidRPr="001D0818">
        <w:rPr>
          <w:rFonts w:asciiTheme="majorBidi" w:hAnsiTheme="majorBidi" w:cstheme="majorBidi"/>
          <w:lang w:val="ro-RO"/>
        </w:rPr>
        <w:t xml:space="preserve">,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raportul comisiei de examen se înaintează de către decanul </w:t>
      </w:r>
      <w:r w:rsidR="00C1283E" w:rsidRPr="001D0818">
        <w:rPr>
          <w:rFonts w:asciiTheme="majorBidi" w:hAnsiTheme="majorBidi" w:cstheme="majorBidi"/>
          <w:lang w:val="ro-RO"/>
        </w:rPr>
        <w:t>facultății</w:t>
      </w:r>
      <w:r w:rsidRPr="001D0818">
        <w:rPr>
          <w:rFonts w:asciiTheme="majorBidi" w:hAnsiTheme="majorBidi" w:cstheme="majorBidi"/>
          <w:lang w:val="ro-RO"/>
        </w:rPr>
        <w:t xml:space="preserve">, spre aprobare,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>enatului universitar.</w:t>
      </w:r>
    </w:p>
    <w:p w14:paraId="4213BE6A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0A7CB2EA" w14:textId="0FDB2938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F4A99">
        <w:rPr>
          <w:rFonts w:asciiTheme="majorBidi" w:hAnsiTheme="majorBidi" w:cstheme="majorBidi"/>
          <w:b/>
          <w:bCs/>
          <w:lang w:val="ro-RO"/>
        </w:rPr>
        <w:t>Art. 2</w:t>
      </w:r>
      <w:r w:rsidR="005F2A00">
        <w:rPr>
          <w:rFonts w:asciiTheme="majorBidi" w:hAnsiTheme="majorBidi" w:cstheme="majorBidi"/>
          <w:b/>
          <w:bCs/>
          <w:lang w:val="ro-RO"/>
        </w:rPr>
        <w:t>5</w:t>
      </w:r>
      <w:r w:rsidRPr="001F4A99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Rezultatul examenului se publică în termen de două zile lucrătoare de la finalizarea examenului, respectiv după expirarea termenului de rezolvare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răspuns la </w:t>
      </w:r>
      <w:proofErr w:type="spellStart"/>
      <w:r w:rsidRPr="001D0818">
        <w:rPr>
          <w:rFonts w:asciiTheme="majorBidi" w:hAnsiTheme="majorBidi" w:cstheme="majorBidi"/>
          <w:lang w:val="ro-RO"/>
        </w:rPr>
        <w:t>contestaţii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după caz, pe pagina de internet a </w:t>
      </w:r>
      <w:r>
        <w:rPr>
          <w:rFonts w:asciiTheme="majorBidi" w:hAnsiTheme="majorBidi" w:cstheme="majorBidi"/>
          <w:lang w:val="ro-RO"/>
        </w:rPr>
        <w:t xml:space="preserve">UO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pe pagina web administrată de către Ministerul </w:t>
      </w:r>
      <w:r w:rsidR="00C1283E" w:rsidRPr="001D0818">
        <w:rPr>
          <w:rFonts w:asciiTheme="majorBidi" w:hAnsiTheme="majorBidi" w:cstheme="majorBidi"/>
          <w:lang w:val="ro-RO"/>
        </w:rPr>
        <w:t>Educației</w:t>
      </w:r>
      <w:r w:rsidR="0054422B">
        <w:rPr>
          <w:rFonts w:asciiTheme="majorBidi" w:hAnsiTheme="majorBidi" w:cstheme="majorBidi"/>
          <w:lang w:val="ro-RO"/>
        </w:rPr>
        <w:t xml:space="preserve"> și Cercetării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6CE87CA5" w14:textId="4E8B3D6D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După aprobarea de către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 universitar a rezultatului examenului, pe pagina de internet a examenului se publică lista </w:t>
      </w:r>
      <w:r w:rsidR="00C1283E" w:rsidRPr="001D0818">
        <w:rPr>
          <w:rFonts w:asciiTheme="majorBidi" w:hAnsiTheme="majorBidi" w:cstheme="majorBidi"/>
          <w:lang w:val="ro-RO"/>
        </w:rPr>
        <w:t>candidaților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promovaţi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2E02A447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366505A5" w14:textId="41D496F4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823110">
        <w:rPr>
          <w:rFonts w:asciiTheme="majorBidi" w:hAnsiTheme="majorBidi" w:cstheme="majorBidi"/>
          <w:b/>
          <w:bCs/>
          <w:lang w:val="ro-RO"/>
        </w:rPr>
        <w:t>Art. 2</w:t>
      </w:r>
      <w:r w:rsidR="005F2A00">
        <w:rPr>
          <w:rFonts w:asciiTheme="majorBidi" w:hAnsiTheme="majorBidi" w:cstheme="majorBidi"/>
          <w:b/>
          <w:bCs/>
          <w:lang w:val="ro-RO"/>
        </w:rPr>
        <w:t>6</w:t>
      </w:r>
      <w:r w:rsidRPr="00823110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În urma aprobării rezultatului examenului de promovare de către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 universitar, </w:t>
      </w:r>
      <w:r>
        <w:rPr>
          <w:rFonts w:asciiTheme="majorBidi" w:hAnsiTheme="majorBidi" w:cstheme="majorBidi"/>
          <w:lang w:val="ro-RO"/>
        </w:rPr>
        <w:t>R</w:t>
      </w:r>
      <w:r w:rsidRPr="001D0818">
        <w:rPr>
          <w:rFonts w:asciiTheme="majorBidi" w:hAnsiTheme="majorBidi" w:cstheme="majorBidi"/>
          <w:lang w:val="ro-RO"/>
        </w:rPr>
        <w:t xml:space="preserve">ectorul emite decizie pentru numirea pe post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acordarea titlului universitar aferent pentru candidatul declarat admis. Numirea pe post se face începând cu semestrul universitar următor celui în care s-a </w:t>
      </w:r>
      <w:proofErr w:type="spellStart"/>
      <w:r w:rsidRPr="001D0818">
        <w:rPr>
          <w:rFonts w:asciiTheme="majorBidi" w:hAnsiTheme="majorBidi" w:cstheme="majorBidi"/>
          <w:lang w:val="ro-RO"/>
        </w:rPr>
        <w:t>desfăşurat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examenul.</w:t>
      </w:r>
    </w:p>
    <w:p w14:paraId="5C965A37" w14:textId="6D74D4FB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Deciziile de numire pe post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acordare a titlului universitar aferent pentru </w:t>
      </w:r>
      <w:proofErr w:type="spellStart"/>
      <w:r w:rsidRPr="001D0818">
        <w:rPr>
          <w:rFonts w:asciiTheme="majorBidi" w:hAnsiTheme="majorBidi" w:cstheme="majorBidi"/>
          <w:lang w:val="ro-RO"/>
        </w:rPr>
        <w:t>candidaţii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declaraţi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admişi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</w:t>
      </w:r>
      <w:proofErr w:type="spellStart"/>
      <w:r w:rsidRPr="001D0818">
        <w:rPr>
          <w:rFonts w:asciiTheme="majorBidi" w:hAnsiTheme="majorBidi" w:cstheme="majorBidi"/>
          <w:lang w:val="ro-RO"/>
        </w:rPr>
        <w:t>însoţite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un raport sintetic privind organizarea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desfăşurarea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examenului/examenelor de promovare din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, se transmit, în termen de 5 zile de la emitere, în format electronic/pe suport electronic, cu adresă de înaintare către Comisia </w:t>
      </w:r>
      <w:proofErr w:type="spellStart"/>
      <w:r w:rsidRPr="001D0818">
        <w:rPr>
          <w:rFonts w:asciiTheme="majorBidi" w:hAnsiTheme="majorBidi" w:cstheme="majorBidi"/>
          <w:lang w:val="ro-RO"/>
        </w:rPr>
        <w:t>Naţională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Atestare a Titlurilor, Diplomelor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Certificatelor Universitare, prin </w:t>
      </w:r>
      <w:proofErr w:type="spellStart"/>
      <w:r w:rsidRPr="001D0818">
        <w:rPr>
          <w:rFonts w:asciiTheme="majorBidi" w:hAnsiTheme="majorBidi" w:cstheme="majorBidi"/>
          <w:lang w:val="ro-RO"/>
        </w:rPr>
        <w:t>direcţia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specialitate din cadrul Ministerului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="0054422B">
        <w:rPr>
          <w:rFonts w:asciiTheme="majorBidi" w:hAnsiTheme="majorBidi" w:cstheme="majorBidi"/>
          <w:lang w:val="ro-RO"/>
        </w:rPr>
        <w:t xml:space="preserve"> și Cercetării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0F0FD091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6CC10352" w14:textId="601195DC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2F0200">
        <w:rPr>
          <w:rFonts w:asciiTheme="majorBidi" w:hAnsiTheme="majorBidi" w:cstheme="majorBidi"/>
          <w:b/>
          <w:bCs/>
          <w:lang w:val="ro-RO"/>
        </w:rPr>
        <w:t>Art. 2</w:t>
      </w:r>
      <w:r w:rsidR="005F2A00">
        <w:rPr>
          <w:rFonts w:asciiTheme="majorBidi" w:hAnsiTheme="majorBidi" w:cstheme="majorBidi"/>
          <w:b/>
          <w:bCs/>
          <w:lang w:val="ro-RO"/>
        </w:rPr>
        <w:t>7</w:t>
      </w:r>
      <w:r w:rsidRPr="002F0200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Directorii departamentelor, decanii </w:t>
      </w:r>
      <w:proofErr w:type="spellStart"/>
      <w:r w:rsidRPr="001D0818">
        <w:rPr>
          <w:rFonts w:asciiTheme="majorBidi" w:hAnsiTheme="majorBidi" w:cstheme="majorBidi"/>
          <w:lang w:val="ro-RO"/>
        </w:rPr>
        <w:t>facultăţilor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rectorul răspund în </w:t>
      </w:r>
      <w:proofErr w:type="spellStart"/>
      <w:r w:rsidRPr="001D0818">
        <w:rPr>
          <w:rFonts w:asciiTheme="majorBidi" w:hAnsiTheme="majorBidi" w:cstheme="majorBidi"/>
          <w:lang w:val="ro-RO"/>
        </w:rPr>
        <w:t>faţa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enatului universitar pentru buna </w:t>
      </w:r>
      <w:proofErr w:type="spellStart"/>
      <w:r w:rsidRPr="001D0818">
        <w:rPr>
          <w:rFonts w:asciiTheme="majorBidi" w:hAnsiTheme="majorBidi" w:cstheme="majorBidi"/>
          <w:lang w:val="ro-RO"/>
        </w:rPr>
        <w:t>desfăşurare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examenelor de promovare, în </w:t>
      </w:r>
      <w:proofErr w:type="spellStart"/>
      <w:r w:rsidRPr="001D0818">
        <w:rPr>
          <w:rFonts w:asciiTheme="majorBidi" w:hAnsiTheme="majorBidi" w:cstheme="majorBidi"/>
          <w:lang w:val="ro-RO"/>
        </w:rPr>
        <w:t>condiţiile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respectării normelor de calitate, de etică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deontologie universitară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</w:t>
      </w:r>
      <w:proofErr w:type="spellStart"/>
      <w:r w:rsidRPr="001D0818">
        <w:rPr>
          <w:rFonts w:asciiTheme="majorBidi" w:hAnsiTheme="majorBidi" w:cstheme="majorBidi"/>
          <w:lang w:val="ro-RO"/>
        </w:rPr>
        <w:t>legislaţiei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 vigoare.</w:t>
      </w:r>
    </w:p>
    <w:p w14:paraId="43A946EB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În </w:t>
      </w:r>
      <w:proofErr w:type="spellStart"/>
      <w:r w:rsidRPr="001D0818">
        <w:rPr>
          <w:rFonts w:asciiTheme="majorBidi" w:hAnsiTheme="majorBidi" w:cstheme="majorBidi"/>
          <w:lang w:val="ro-RO"/>
        </w:rPr>
        <w:t>condiţiile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constatării unor nereguli, </w:t>
      </w:r>
      <w:r>
        <w:rPr>
          <w:rFonts w:asciiTheme="majorBidi" w:hAnsiTheme="majorBidi" w:cstheme="majorBidi"/>
          <w:lang w:val="ro-RO"/>
        </w:rPr>
        <w:t>S</w:t>
      </w:r>
      <w:r w:rsidRPr="001D0818">
        <w:rPr>
          <w:rFonts w:asciiTheme="majorBidi" w:hAnsiTheme="majorBidi" w:cstheme="majorBidi"/>
          <w:lang w:val="ro-RO"/>
        </w:rPr>
        <w:t xml:space="preserve">enatul universitar poate aplica </w:t>
      </w:r>
      <w:proofErr w:type="spellStart"/>
      <w:r w:rsidRPr="001D0818">
        <w:rPr>
          <w:rFonts w:asciiTheme="majorBidi" w:hAnsiTheme="majorBidi" w:cstheme="majorBidi"/>
          <w:lang w:val="ro-RO"/>
        </w:rPr>
        <w:t>sancţiuni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specificate în metodologia proprie, putând fi dispusă inclusiv demiterea directorilor de departamente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decanilor, la propunerea justificată a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de </w:t>
      </w:r>
      <w:proofErr w:type="spellStart"/>
      <w:r w:rsidRPr="001D0818">
        <w:rPr>
          <w:rFonts w:asciiTheme="majorBidi" w:hAnsiTheme="majorBidi" w:cstheme="majorBidi"/>
          <w:lang w:val="ro-RO"/>
        </w:rPr>
        <w:t>administraţie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sau a </w:t>
      </w:r>
      <w:r>
        <w:rPr>
          <w:rFonts w:asciiTheme="majorBidi" w:hAnsiTheme="majorBidi" w:cstheme="majorBidi"/>
          <w:lang w:val="ro-RO"/>
        </w:rPr>
        <w:t>R</w:t>
      </w:r>
      <w:r w:rsidRPr="001D0818">
        <w:rPr>
          <w:rFonts w:asciiTheme="majorBidi" w:hAnsiTheme="majorBidi" w:cstheme="majorBidi"/>
          <w:lang w:val="ro-RO"/>
        </w:rPr>
        <w:t>ectorului ori din oficiu, cu avizul acestora.</w:t>
      </w:r>
    </w:p>
    <w:p w14:paraId="50126F06" w14:textId="5AB81F68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lastRenderedPageBreak/>
        <w:t xml:space="preserve">(3) În cazul constatării nerespectării prevederilor legale în procedura de </w:t>
      </w:r>
      <w:proofErr w:type="spellStart"/>
      <w:r w:rsidRPr="001D0818">
        <w:rPr>
          <w:rFonts w:asciiTheme="majorBidi" w:hAnsiTheme="majorBidi" w:cstheme="majorBidi"/>
          <w:lang w:val="ro-RO"/>
        </w:rPr>
        <w:t>desfăşurare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examenului de promovare în cariera didactică, Ministerul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="0054422B">
        <w:rPr>
          <w:rFonts w:asciiTheme="majorBidi" w:hAnsiTheme="majorBidi" w:cstheme="majorBidi"/>
          <w:lang w:val="ro-RO"/>
        </w:rPr>
        <w:t xml:space="preserve"> și Cercetării</w:t>
      </w:r>
      <w:r w:rsidRPr="001D0818">
        <w:rPr>
          <w:rFonts w:asciiTheme="majorBidi" w:hAnsiTheme="majorBidi" w:cstheme="majorBidi"/>
          <w:lang w:val="ro-RO"/>
        </w:rPr>
        <w:t xml:space="preserve"> poate aplica </w:t>
      </w:r>
      <w:proofErr w:type="spellStart"/>
      <w:r w:rsidRPr="001D0818">
        <w:rPr>
          <w:rFonts w:asciiTheme="majorBidi" w:hAnsiTheme="majorBidi" w:cstheme="majorBidi"/>
          <w:lang w:val="ro-RO"/>
        </w:rPr>
        <w:t>sancţiunile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prevăzute de lege, pe baza unui raport întocmit de Comisia </w:t>
      </w:r>
      <w:proofErr w:type="spellStart"/>
      <w:r w:rsidRPr="001D0818">
        <w:rPr>
          <w:rFonts w:asciiTheme="majorBidi" w:hAnsiTheme="majorBidi" w:cstheme="majorBidi"/>
          <w:lang w:val="ro-RO"/>
        </w:rPr>
        <w:t>Naţională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Atestare a Titlurilor, Diplomelor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Certificatelor Universitare.</w:t>
      </w:r>
    </w:p>
    <w:p w14:paraId="6E3A2839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În cazul în care </w:t>
      </w:r>
      <w:proofErr w:type="spellStart"/>
      <w:r w:rsidRPr="001D0818">
        <w:rPr>
          <w:rFonts w:asciiTheme="majorBidi" w:hAnsiTheme="majorBidi" w:cstheme="majorBidi"/>
          <w:lang w:val="ro-RO"/>
        </w:rPr>
        <w:t>instanţele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judecată constată încălcarea procedurilor de </w:t>
      </w:r>
      <w:proofErr w:type="spellStart"/>
      <w:r w:rsidRPr="001D0818">
        <w:rPr>
          <w:rFonts w:asciiTheme="majorBidi" w:hAnsiTheme="majorBidi" w:cstheme="majorBidi"/>
          <w:lang w:val="ro-RO"/>
        </w:rPr>
        <w:t>desfăşurare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 examenului de promovare din </w:t>
      </w:r>
      <w:proofErr w:type="spellStart"/>
      <w:r w:rsidRPr="001D0818">
        <w:rPr>
          <w:rFonts w:asciiTheme="majorBidi" w:hAnsiTheme="majorBidi" w:cstheme="majorBidi"/>
          <w:lang w:val="ro-RO"/>
        </w:rPr>
        <w:t>instituţiile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</w:t>
      </w:r>
      <w:proofErr w:type="spellStart"/>
      <w:r w:rsidRPr="001D0818">
        <w:rPr>
          <w:rFonts w:asciiTheme="majorBidi" w:hAnsiTheme="majorBidi" w:cstheme="majorBidi"/>
          <w:lang w:val="ro-RO"/>
        </w:rPr>
        <w:t>învăţământ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superior, examenul se anulează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se reia.</w:t>
      </w:r>
    </w:p>
    <w:p w14:paraId="4825F3E4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730A3BEE" w14:textId="5F3EAAFF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0A7C31">
        <w:rPr>
          <w:rFonts w:asciiTheme="majorBidi" w:hAnsiTheme="majorBidi" w:cstheme="majorBidi"/>
          <w:b/>
          <w:bCs/>
          <w:lang w:val="ro-RO"/>
        </w:rPr>
        <w:t>Art. 2</w:t>
      </w:r>
      <w:r w:rsidR="005F2A00">
        <w:rPr>
          <w:rFonts w:asciiTheme="majorBidi" w:hAnsiTheme="majorBidi" w:cstheme="majorBidi"/>
          <w:b/>
          <w:bCs/>
          <w:lang w:val="ro-RO"/>
        </w:rPr>
        <w:t>8</w:t>
      </w:r>
      <w:r w:rsidRPr="000A7C31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(1) Încadrarea într-o </w:t>
      </w:r>
      <w:proofErr w:type="spellStart"/>
      <w:r w:rsidRPr="001D0818">
        <w:rPr>
          <w:rFonts w:asciiTheme="majorBidi" w:hAnsiTheme="majorBidi" w:cstheme="majorBidi"/>
          <w:lang w:val="ro-RO"/>
        </w:rPr>
        <w:t>funcţie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didactică de predare este </w:t>
      </w:r>
      <w:proofErr w:type="spellStart"/>
      <w:r w:rsidRPr="001D0818">
        <w:rPr>
          <w:rFonts w:asciiTheme="majorBidi" w:hAnsiTheme="majorBidi" w:cstheme="majorBidi"/>
          <w:lang w:val="ro-RO"/>
        </w:rPr>
        <w:t>condiţionată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prezentarea unui certificat medical, eliberat pe un formular specific adoptat prin ordinul comun al ministrului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al ministrului </w:t>
      </w:r>
      <w:proofErr w:type="spellStart"/>
      <w:r w:rsidRPr="001D0818">
        <w:rPr>
          <w:rFonts w:asciiTheme="majorBidi" w:hAnsiTheme="majorBidi" w:cstheme="majorBidi"/>
          <w:lang w:val="ro-RO"/>
        </w:rPr>
        <w:t>sănătăţii</w:t>
      </w:r>
      <w:proofErr w:type="spellEnd"/>
      <w:r w:rsidRPr="001D0818">
        <w:rPr>
          <w:rFonts w:asciiTheme="majorBidi" w:hAnsiTheme="majorBidi" w:cstheme="majorBidi"/>
          <w:lang w:val="ro-RO"/>
        </w:rPr>
        <w:t>, care se publică în Monitorul Oficial al României, Partea I. Avizele necesare pentru exercitarea profesiei sunt stabilite prin ordinul respectiv.</w:t>
      </w:r>
    </w:p>
    <w:p w14:paraId="6AAA0BF3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(2) </w:t>
      </w:r>
      <w:proofErr w:type="spellStart"/>
      <w:r w:rsidRPr="001D0818">
        <w:rPr>
          <w:rFonts w:asciiTheme="majorBidi" w:hAnsiTheme="majorBidi" w:cstheme="majorBidi"/>
          <w:lang w:val="ro-RO"/>
        </w:rPr>
        <w:t>Menţinerea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într-o </w:t>
      </w:r>
      <w:proofErr w:type="spellStart"/>
      <w:r w:rsidRPr="001D0818">
        <w:rPr>
          <w:rFonts w:asciiTheme="majorBidi" w:hAnsiTheme="majorBidi" w:cstheme="majorBidi"/>
          <w:lang w:val="ro-RO"/>
        </w:rPr>
        <w:t>funcţie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didactică de predare este </w:t>
      </w:r>
      <w:proofErr w:type="spellStart"/>
      <w:r w:rsidRPr="001D0818">
        <w:rPr>
          <w:rFonts w:asciiTheme="majorBidi" w:hAnsiTheme="majorBidi" w:cstheme="majorBidi"/>
          <w:lang w:val="ro-RO"/>
        </w:rPr>
        <w:t>condiţionată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un control medical periodic. Periodicitatea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acordarea avizelor pentru exercitarea profesiei sunt reglementate prin ordinul prevăzut la alin. (1), iar fondurile necesare acestor controale sunt asigurate de la bugetul de stat.</w:t>
      </w:r>
    </w:p>
    <w:p w14:paraId="18995819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(3) Personalul didactic de predare care se consideră </w:t>
      </w:r>
      <w:proofErr w:type="spellStart"/>
      <w:r w:rsidRPr="001D0818">
        <w:rPr>
          <w:rFonts w:asciiTheme="majorBidi" w:hAnsiTheme="majorBidi" w:cstheme="majorBidi"/>
          <w:lang w:val="ro-RO"/>
        </w:rPr>
        <w:t>nedreptăţit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poate solicita o expertiză a </w:t>
      </w:r>
      <w:proofErr w:type="spellStart"/>
      <w:r w:rsidRPr="001D0818">
        <w:rPr>
          <w:rFonts w:asciiTheme="majorBidi" w:hAnsiTheme="majorBidi" w:cstheme="majorBidi"/>
          <w:lang w:val="ro-RO"/>
        </w:rPr>
        <w:t>capacităţii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muncă în domeniul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4DD5835C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(4) În </w:t>
      </w:r>
      <w:proofErr w:type="spellStart"/>
      <w:r w:rsidRPr="001D0818">
        <w:rPr>
          <w:rFonts w:asciiTheme="majorBidi" w:hAnsiTheme="majorBidi" w:cstheme="majorBidi"/>
          <w:lang w:val="ro-RO"/>
        </w:rPr>
        <w:t>situaţii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inaptitudine profesională de natură psihocomportamentală a personalului angajat </w:t>
      </w:r>
      <w:r>
        <w:rPr>
          <w:rFonts w:asciiTheme="majorBidi" w:hAnsiTheme="majorBidi" w:cstheme="majorBidi"/>
          <w:lang w:val="ro-RO"/>
        </w:rPr>
        <w:t>al UO</w:t>
      </w:r>
      <w:r w:rsidRPr="001D0818">
        <w:rPr>
          <w:rFonts w:asciiTheme="majorBidi" w:hAnsiTheme="majorBidi" w:cstheme="majorBidi"/>
          <w:lang w:val="ro-RO"/>
        </w:rPr>
        <w:t xml:space="preserve">, </w:t>
      </w:r>
      <w:proofErr w:type="spellStart"/>
      <w:r w:rsidRPr="001D0818">
        <w:rPr>
          <w:rFonts w:asciiTheme="majorBidi" w:hAnsiTheme="majorBidi" w:cstheme="majorBidi"/>
          <w:lang w:val="ro-RO"/>
        </w:rPr>
        <w:t>instituţia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poate solicita, la sesizarea oricărui factor implicat în procesul </w:t>
      </w:r>
      <w:proofErr w:type="spellStart"/>
      <w:r w:rsidRPr="001D0818">
        <w:rPr>
          <w:rFonts w:asciiTheme="majorBidi" w:hAnsiTheme="majorBidi" w:cstheme="majorBidi"/>
          <w:lang w:val="ro-RO"/>
        </w:rPr>
        <w:t>educaţional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prin hotărâre a </w:t>
      </w:r>
      <w:r>
        <w:rPr>
          <w:rFonts w:asciiTheme="majorBidi" w:hAnsiTheme="majorBidi" w:cstheme="majorBidi"/>
          <w:lang w:val="ro-RO"/>
        </w:rPr>
        <w:t>C</w:t>
      </w:r>
      <w:r w:rsidRPr="001D0818">
        <w:rPr>
          <w:rFonts w:asciiTheme="majorBidi" w:hAnsiTheme="majorBidi" w:cstheme="majorBidi"/>
          <w:lang w:val="ro-RO"/>
        </w:rPr>
        <w:t xml:space="preserve">onsiliului de </w:t>
      </w:r>
      <w:proofErr w:type="spellStart"/>
      <w:r w:rsidRPr="001D0818">
        <w:rPr>
          <w:rFonts w:asciiTheme="majorBidi" w:hAnsiTheme="majorBidi" w:cstheme="majorBidi"/>
          <w:lang w:val="ro-RO"/>
        </w:rPr>
        <w:t>administraţie</w:t>
      </w:r>
      <w:proofErr w:type="spellEnd"/>
      <w:r w:rsidRPr="001D0818">
        <w:rPr>
          <w:rFonts w:asciiTheme="majorBidi" w:hAnsiTheme="majorBidi" w:cstheme="majorBidi"/>
          <w:lang w:val="ro-RO"/>
        </w:rPr>
        <w:t>, un nou examen medical complet.</w:t>
      </w:r>
    </w:p>
    <w:p w14:paraId="131D36D1" w14:textId="090EF80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(5) </w:t>
      </w:r>
      <w:proofErr w:type="spellStart"/>
      <w:r w:rsidRPr="001D0818">
        <w:rPr>
          <w:rFonts w:asciiTheme="majorBidi" w:hAnsiTheme="majorBidi" w:cstheme="majorBidi"/>
          <w:lang w:val="ro-RO"/>
        </w:rPr>
        <w:t>Situaţiile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inaptitudine profesională de natură psihocomportamentală sunt analizate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stabilite de către o comisie formată din 3-5 membri, medici </w:t>
      </w:r>
      <w:proofErr w:type="spellStart"/>
      <w:r w:rsidRPr="001D0818">
        <w:rPr>
          <w:rFonts w:asciiTheme="majorBidi" w:hAnsiTheme="majorBidi" w:cstheme="majorBidi"/>
          <w:lang w:val="ro-RO"/>
        </w:rPr>
        <w:t>specialişti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constituită la nivelul centrului universitar în baza unui protocol încheiat între Ministerul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</w:t>
      </w:r>
      <w:r w:rsidR="0054422B">
        <w:rPr>
          <w:rFonts w:asciiTheme="majorBidi" w:hAnsiTheme="majorBidi" w:cstheme="majorBidi"/>
          <w:lang w:val="ro-RO"/>
        </w:rPr>
        <w:t>și Cercetării</w:t>
      </w:r>
      <w:r w:rsidR="0054422B" w:rsidRPr="001D0818">
        <w:rPr>
          <w:rFonts w:asciiTheme="majorBidi" w:hAnsiTheme="majorBidi" w:cstheme="majorBidi"/>
          <w:lang w:val="ro-RO"/>
        </w:rPr>
        <w:t xml:space="preserve"> </w:t>
      </w:r>
      <w:r w:rsidR="0054422B">
        <w:rPr>
          <w:rFonts w:asciiTheme="majorBidi" w:hAnsiTheme="majorBidi" w:cstheme="majorBidi"/>
          <w:lang w:val="ro-RO"/>
        </w:rPr>
        <w:t>și Cercetării</w:t>
      </w:r>
      <w:r w:rsidR="0054422B"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Ministerul </w:t>
      </w:r>
      <w:proofErr w:type="spellStart"/>
      <w:r w:rsidRPr="001D0818">
        <w:rPr>
          <w:rFonts w:asciiTheme="majorBidi" w:hAnsiTheme="majorBidi" w:cstheme="majorBidi"/>
          <w:lang w:val="ro-RO"/>
        </w:rPr>
        <w:t>Sănătăţii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, care realizează expertiza </w:t>
      </w:r>
      <w:proofErr w:type="spellStart"/>
      <w:r w:rsidRPr="001D0818">
        <w:rPr>
          <w:rFonts w:asciiTheme="majorBidi" w:hAnsiTheme="majorBidi" w:cstheme="majorBidi"/>
          <w:lang w:val="ro-RO"/>
        </w:rPr>
        <w:t>capacităţii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de muncă în domeniul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Pr="001D0818">
        <w:rPr>
          <w:rFonts w:asciiTheme="majorBidi" w:hAnsiTheme="majorBidi" w:cstheme="majorBidi"/>
          <w:lang w:val="ro-RO"/>
        </w:rPr>
        <w:t>.</w:t>
      </w:r>
    </w:p>
    <w:p w14:paraId="62CCB3F5" w14:textId="77777777" w:rsidR="00F35A21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1D0818">
        <w:rPr>
          <w:rFonts w:asciiTheme="majorBidi" w:hAnsiTheme="majorBidi" w:cstheme="majorBidi"/>
          <w:lang w:val="ro-RO"/>
        </w:rPr>
        <w:t xml:space="preserve">(6) Refuzul personalului didactic de a se prezenta la controlul medical constituie abatere disciplinară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poate duce la desfacerea contractului individual de muncă.</w:t>
      </w:r>
    </w:p>
    <w:p w14:paraId="6220BB82" w14:textId="77777777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1CC64D95" w14:textId="2BD52472" w:rsidR="00F35A21" w:rsidRPr="001D0818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  <w:r w:rsidRPr="00551346">
        <w:rPr>
          <w:rFonts w:asciiTheme="majorBidi" w:hAnsiTheme="majorBidi" w:cstheme="majorBidi"/>
          <w:b/>
          <w:bCs/>
          <w:lang w:val="ro-RO"/>
        </w:rPr>
        <w:t>Art. 2</w:t>
      </w:r>
      <w:r w:rsidR="005F2A00">
        <w:rPr>
          <w:rFonts w:asciiTheme="majorBidi" w:hAnsiTheme="majorBidi" w:cstheme="majorBidi"/>
          <w:b/>
          <w:bCs/>
          <w:lang w:val="ro-RO"/>
        </w:rPr>
        <w:t>9</w:t>
      </w:r>
      <w:r w:rsidRPr="00551346">
        <w:rPr>
          <w:rFonts w:asciiTheme="majorBidi" w:hAnsiTheme="majorBidi" w:cstheme="majorBidi"/>
          <w:b/>
          <w:bCs/>
          <w:lang w:val="ro-RO"/>
        </w:rPr>
        <w:t>.</w:t>
      </w:r>
      <w:r w:rsidRPr="001D0818">
        <w:rPr>
          <w:rFonts w:asciiTheme="majorBidi" w:hAnsiTheme="majorBidi" w:cstheme="majorBidi"/>
          <w:lang w:val="ro-RO"/>
        </w:rPr>
        <w:t xml:space="preserve"> - </w:t>
      </w:r>
      <w:r>
        <w:rPr>
          <w:rFonts w:asciiTheme="majorBidi" w:hAnsiTheme="majorBidi" w:cstheme="majorBidi"/>
          <w:lang w:val="ro-RO"/>
        </w:rPr>
        <w:t>UO</w:t>
      </w:r>
      <w:r w:rsidRPr="001D0818">
        <w:rPr>
          <w:rFonts w:asciiTheme="majorBidi" w:hAnsiTheme="majorBidi" w:cstheme="majorBidi"/>
          <w:lang w:val="ro-RO"/>
        </w:rPr>
        <w:t xml:space="preserve"> </w:t>
      </w:r>
      <w:proofErr w:type="spellStart"/>
      <w:r w:rsidRPr="001D0818">
        <w:rPr>
          <w:rFonts w:asciiTheme="majorBidi" w:hAnsiTheme="majorBidi" w:cstheme="majorBidi"/>
          <w:lang w:val="ro-RO"/>
        </w:rPr>
        <w:t>întocmeşte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anual, până cel târziu la data de 1 septembrie, un raport anual cu privire la organizarea, desfășurarea </w:t>
      </w:r>
      <w:proofErr w:type="spellStart"/>
      <w:r w:rsidRPr="001D0818">
        <w:rPr>
          <w:rFonts w:asciiTheme="majorBidi" w:hAnsiTheme="majorBidi" w:cstheme="majorBidi"/>
          <w:lang w:val="ro-RO"/>
        </w:rPr>
        <w:t>şi</w:t>
      </w:r>
      <w:proofErr w:type="spellEnd"/>
      <w:r w:rsidRPr="001D0818">
        <w:rPr>
          <w:rFonts w:asciiTheme="majorBidi" w:hAnsiTheme="majorBidi" w:cstheme="majorBidi"/>
          <w:lang w:val="ro-RO"/>
        </w:rPr>
        <w:t xml:space="preserve"> finalizarea examenelor de promovare în cariera didactică. Raportul este trimis, spre informare, Ministerului </w:t>
      </w:r>
      <w:proofErr w:type="spellStart"/>
      <w:r w:rsidRPr="001D0818">
        <w:rPr>
          <w:rFonts w:asciiTheme="majorBidi" w:hAnsiTheme="majorBidi" w:cstheme="majorBidi"/>
          <w:lang w:val="ro-RO"/>
        </w:rPr>
        <w:t>Educaţiei</w:t>
      </w:r>
      <w:proofErr w:type="spellEnd"/>
      <w:r w:rsidR="0054422B">
        <w:rPr>
          <w:rFonts w:asciiTheme="majorBidi" w:hAnsiTheme="majorBidi" w:cstheme="majorBidi"/>
          <w:lang w:val="ro-RO"/>
        </w:rPr>
        <w:t xml:space="preserve"> și Cercetării</w:t>
      </w:r>
      <w:r w:rsidRPr="001D0818">
        <w:rPr>
          <w:rFonts w:asciiTheme="majorBidi" w:hAnsiTheme="majorBidi" w:cstheme="majorBidi"/>
          <w:lang w:val="ro-RO"/>
        </w:rPr>
        <w:t>.</w:t>
      </w:r>
    </w:p>
    <w:p w14:paraId="7E9B216B" w14:textId="77777777" w:rsidR="00F35A21" w:rsidRPr="00491ED7" w:rsidRDefault="00F35A21" w:rsidP="00CE21D0">
      <w:pPr>
        <w:spacing w:after="0" w:line="360" w:lineRule="auto"/>
        <w:jc w:val="both"/>
        <w:rPr>
          <w:rFonts w:asciiTheme="majorBidi" w:hAnsiTheme="majorBidi" w:cstheme="majorBidi"/>
          <w:lang w:val="ro-RO"/>
        </w:rPr>
      </w:pPr>
    </w:p>
    <w:p w14:paraId="637BCB08" w14:textId="71773682" w:rsidR="00F35A21" w:rsidRPr="00655C10" w:rsidRDefault="00F35A21" w:rsidP="005F2A00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C62C83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5F2A00">
        <w:rPr>
          <w:rFonts w:ascii="Times New Roman" w:hAnsi="Times New Roman" w:cs="Times New Roman"/>
          <w:b/>
          <w:bCs/>
          <w:lang w:val="ro-RO"/>
        </w:rPr>
        <w:t>30</w:t>
      </w:r>
      <w:r w:rsidRPr="00C62C83">
        <w:rPr>
          <w:rFonts w:ascii="Times New Roman" w:hAnsi="Times New Roman" w:cs="Times New Roman"/>
          <w:b/>
          <w:bCs/>
          <w:lang w:val="ro-RO"/>
        </w:rPr>
        <w:t>.</w:t>
      </w:r>
      <w:r w:rsidRPr="00C62C83">
        <w:rPr>
          <w:rFonts w:ascii="Times New Roman" w:hAnsi="Times New Roman" w:cs="Times New Roman"/>
          <w:lang w:val="ro-RO"/>
        </w:rPr>
        <w:t xml:space="preserve"> </w:t>
      </w:r>
      <w:r w:rsidRPr="00655C10">
        <w:rPr>
          <w:rFonts w:ascii="Times New Roman" w:hAnsi="Times New Roman" w:cs="Times New Roman"/>
          <w:lang w:val="ro-RO"/>
        </w:rPr>
        <w:t xml:space="preserve">- (1) Prezenta </w:t>
      </w:r>
      <w:r w:rsidR="002A6634" w:rsidRPr="00655C10">
        <w:rPr>
          <w:rFonts w:ascii="Times New Roman" w:hAnsi="Times New Roman" w:cs="Times New Roman"/>
          <w:lang w:val="ro-RO"/>
        </w:rPr>
        <w:t>procedură</w:t>
      </w:r>
      <w:r w:rsidRPr="00655C10">
        <w:rPr>
          <w:rFonts w:ascii="Times New Roman" w:hAnsi="Times New Roman" w:cs="Times New Roman"/>
          <w:lang w:val="ro-RO"/>
        </w:rPr>
        <w:t xml:space="preserve"> intră în vigoare începând cu semestrul I al anului universitar 202</w:t>
      </w:r>
      <w:r w:rsidR="005F2A00" w:rsidRPr="00655C10">
        <w:rPr>
          <w:rFonts w:ascii="Times New Roman" w:hAnsi="Times New Roman" w:cs="Times New Roman"/>
          <w:lang w:val="ro-RO"/>
        </w:rPr>
        <w:t>5</w:t>
      </w:r>
      <w:r w:rsidRPr="00655C10">
        <w:rPr>
          <w:rFonts w:ascii="Times New Roman" w:hAnsi="Times New Roman" w:cs="Times New Roman"/>
          <w:lang w:val="ro-RO"/>
        </w:rPr>
        <w:t>-202</w:t>
      </w:r>
      <w:r w:rsidR="005F2A00" w:rsidRPr="00655C10">
        <w:rPr>
          <w:rFonts w:ascii="Times New Roman" w:hAnsi="Times New Roman" w:cs="Times New Roman"/>
          <w:lang w:val="ro-RO"/>
        </w:rPr>
        <w:t>6</w:t>
      </w:r>
      <w:r w:rsidRPr="00655C10">
        <w:rPr>
          <w:rFonts w:ascii="Times New Roman" w:hAnsi="Times New Roman" w:cs="Times New Roman"/>
          <w:lang w:val="ro-RO"/>
        </w:rPr>
        <w:t>.</w:t>
      </w:r>
    </w:p>
    <w:p w14:paraId="03EFA4F1" w14:textId="77777777" w:rsidR="005F2A00" w:rsidRPr="00655C10" w:rsidRDefault="005F2A00" w:rsidP="005F2A00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14:paraId="188780AD" w14:textId="77777777" w:rsidR="005F2A00" w:rsidRDefault="005F2A00" w:rsidP="005F2A00">
      <w:pPr>
        <w:spacing w:after="0" w:line="360" w:lineRule="auto"/>
        <w:jc w:val="both"/>
        <w:rPr>
          <w:rFonts w:ascii="Times New Roman" w:hAnsi="Times New Roman" w:cs="Times New Roman"/>
          <w:color w:val="C00000"/>
          <w:lang w:val="ro-RO"/>
        </w:rPr>
      </w:pPr>
    </w:p>
    <w:p w14:paraId="55200BE0" w14:textId="77777777" w:rsidR="00765355" w:rsidRDefault="00765355" w:rsidP="005F2A00">
      <w:pPr>
        <w:spacing w:after="0" w:line="360" w:lineRule="auto"/>
        <w:jc w:val="both"/>
        <w:rPr>
          <w:rFonts w:ascii="Times New Roman" w:hAnsi="Times New Roman" w:cs="Times New Roman"/>
          <w:color w:val="C00000"/>
          <w:lang w:val="ro-RO"/>
        </w:rPr>
      </w:pPr>
    </w:p>
    <w:p w14:paraId="1623833A" w14:textId="77777777" w:rsidR="00765355" w:rsidRDefault="00765355" w:rsidP="005F2A00">
      <w:pPr>
        <w:spacing w:after="0" w:line="360" w:lineRule="auto"/>
        <w:jc w:val="both"/>
        <w:rPr>
          <w:rFonts w:ascii="Times New Roman" w:hAnsi="Times New Roman" w:cs="Times New Roman"/>
          <w:color w:val="C00000"/>
          <w:lang w:val="ro-RO"/>
        </w:rPr>
      </w:pPr>
    </w:p>
    <w:p w14:paraId="77C7BF77" w14:textId="77777777" w:rsidR="00765355" w:rsidRDefault="00765355" w:rsidP="005F2A00">
      <w:pPr>
        <w:spacing w:after="0" w:line="360" w:lineRule="auto"/>
        <w:jc w:val="both"/>
        <w:rPr>
          <w:rFonts w:ascii="Times New Roman" w:hAnsi="Times New Roman" w:cs="Times New Roman"/>
          <w:color w:val="C00000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447"/>
      </w:tblGrid>
      <w:tr w:rsidR="00F35A21" w:rsidRPr="002E54DA" w14:paraId="2DC05BB8" w14:textId="77777777" w:rsidTr="006D1468">
        <w:tc>
          <w:tcPr>
            <w:tcW w:w="4579" w:type="dxa"/>
          </w:tcPr>
          <w:p w14:paraId="1F28EB71" w14:textId="77777777" w:rsidR="00F35A21" w:rsidRPr="00033865" w:rsidRDefault="00F35A21" w:rsidP="009A5C5E">
            <w:pPr>
              <w:autoSpaceDE w:val="0"/>
              <w:ind w:right="115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03386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lastRenderedPageBreak/>
              <w:t>Se aprobă</w:t>
            </w:r>
          </w:p>
          <w:p w14:paraId="7FDD195A" w14:textId="77777777" w:rsidR="00F35A21" w:rsidRPr="00033865" w:rsidRDefault="00F35A21" w:rsidP="009A5C5E">
            <w:pPr>
              <w:autoSpaceDE w:val="0"/>
              <w:ind w:right="1159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3386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RECTOR,</w:t>
            </w:r>
          </w:p>
        </w:tc>
        <w:tc>
          <w:tcPr>
            <w:tcW w:w="4447" w:type="dxa"/>
          </w:tcPr>
          <w:p w14:paraId="60228096" w14:textId="77777777" w:rsidR="00F35A21" w:rsidRPr="00033865" w:rsidRDefault="00F35A21" w:rsidP="009A5C5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03386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Anexa nr. 1</w:t>
            </w:r>
          </w:p>
          <w:p w14:paraId="26ABF41A" w14:textId="4FCC6BD0" w:rsidR="00F35A21" w:rsidRPr="00CF77EA" w:rsidRDefault="00F35A21" w:rsidP="009A5C5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03386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la </w:t>
            </w:r>
            <w:r w:rsidR="003D342E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Procedura</w:t>
            </w:r>
            <w:r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proprie privind organizarea </w:t>
            </w:r>
            <w:proofErr w:type="spellStart"/>
            <w:r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desfășurarea examenului de promovare în cariera didactică </w:t>
            </w:r>
          </w:p>
        </w:tc>
      </w:tr>
    </w:tbl>
    <w:p w14:paraId="478B6641" w14:textId="77777777" w:rsidR="00F35A21" w:rsidRPr="00033865" w:rsidRDefault="00F35A21" w:rsidP="00F35A21">
      <w:pPr>
        <w:pStyle w:val="WW-Default"/>
        <w:widowControl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49DE9F3C" w14:textId="77777777" w:rsidR="00F35A21" w:rsidRPr="00033865" w:rsidRDefault="00F35A21" w:rsidP="00F35A21">
      <w:pPr>
        <w:pStyle w:val="WW-Default"/>
        <w:widowControl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7C8F8F8B" w14:textId="77777777" w:rsidR="00F35A21" w:rsidRPr="00033865" w:rsidRDefault="00F35A21" w:rsidP="00F35A21">
      <w:pPr>
        <w:pStyle w:val="Titlu1"/>
        <w:tabs>
          <w:tab w:val="left" w:pos="0"/>
        </w:tabs>
        <w:spacing w:before="0" w:after="0" w:line="200" w:lineRule="atLeast"/>
        <w:ind w:left="36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033865">
        <w:rPr>
          <w:rFonts w:ascii="Times New Roman" w:hAnsi="Times New Roman"/>
          <w:color w:val="000000"/>
          <w:sz w:val="24"/>
          <w:szCs w:val="24"/>
          <w:lang w:val="ro-RO"/>
        </w:rPr>
        <w:t>DOMNULE RECTOR,</w:t>
      </w:r>
    </w:p>
    <w:p w14:paraId="2A82C407" w14:textId="77777777" w:rsidR="00F35A21" w:rsidRPr="00033865" w:rsidRDefault="00F35A21" w:rsidP="00F35A21">
      <w:pPr>
        <w:pStyle w:val="Corptext"/>
        <w:tabs>
          <w:tab w:val="left" w:pos="0"/>
        </w:tabs>
        <w:spacing w:line="200" w:lineRule="atLeast"/>
        <w:jc w:val="center"/>
        <w:rPr>
          <w:lang w:val="ro-RO"/>
        </w:rPr>
      </w:pPr>
    </w:p>
    <w:p w14:paraId="75A7162F" w14:textId="52819576" w:rsidR="00F35A21" w:rsidRPr="00033865" w:rsidRDefault="00F35A21" w:rsidP="00F35A21">
      <w:pPr>
        <w:spacing w:line="360" w:lineRule="auto"/>
        <w:ind w:firstLine="709"/>
        <w:jc w:val="both"/>
        <w:rPr>
          <w:color w:val="000000"/>
          <w:lang w:val="ro-RO"/>
        </w:rPr>
      </w:pPr>
      <w:r w:rsidRPr="00033865">
        <w:rPr>
          <w:color w:val="000000"/>
          <w:lang w:val="ro-RO"/>
        </w:rPr>
        <w:t xml:space="preserve">Subsemnatul…………...............................................…..…………..născut la data de (ziua, luna, anul)……………. în localitatea………..…...………, domiciliat în localitatea………...…………. </w:t>
      </w:r>
      <w:proofErr w:type="spellStart"/>
      <w:r w:rsidRPr="00033865">
        <w:rPr>
          <w:color w:val="000000"/>
          <w:lang w:val="ro-RO"/>
        </w:rPr>
        <w:t>str</w:t>
      </w:r>
      <w:proofErr w:type="spellEnd"/>
      <w:r w:rsidRPr="00033865">
        <w:rPr>
          <w:color w:val="000000"/>
          <w:lang w:val="ro-RO"/>
        </w:rPr>
        <w:t>…</w:t>
      </w:r>
      <w:r w:rsidR="005A77A7">
        <w:rPr>
          <w:color w:val="000000"/>
          <w:lang w:val="ro-RO"/>
        </w:rPr>
        <w:t>.</w:t>
      </w:r>
      <w:r w:rsidRPr="00033865">
        <w:rPr>
          <w:color w:val="000000"/>
          <w:lang w:val="ro-RO"/>
        </w:rPr>
        <w:t>………......………. nr. ..... bloc….... sc….. ap…… etaj….. județul……….............. telefon…...............</w:t>
      </w:r>
      <w:r>
        <w:rPr>
          <w:color w:val="000000"/>
          <w:lang w:val="ro-RO"/>
        </w:rPr>
        <w:t>.............</w:t>
      </w:r>
      <w:r w:rsidRPr="00033865">
        <w:rPr>
          <w:color w:val="000000"/>
          <w:lang w:val="ro-RO"/>
        </w:rPr>
        <w:t>.…</w:t>
      </w:r>
      <w:r>
        <w:rPr>
          <w:color w:val="000000"/>
          <w:lang w:val="ro-RO"/>
        </w:rPr>
        <w:t>....</w:t>
      </w:r>
      <w:r w:rsidRPr="00033865">
        <w:rPr>
          <w:color w:val="000000"/>
          <w:lang w:val="ro-RO"/>
        </w:rPr>
        <w:t>……., cartea de identitate seria</w:t>
      </w:r>
      <w:r>
        <w:rPr>
          <w:color w:val="000000"/>
          <w:lang w:val="ro-RO"/>
        </w:rPr>
        <w:t xml:space="preserve"> </w:t>
      </w:r>
      <w:r w:rsidRPr="00033865">
        <w:rPr>
          <w:color w:val="000000"/>
          <w:lang w:val="ro-RO"/>
        </w:rPr>
        <w:t>........ nr</w:t>
      </w:r>
      <w:r>
        <w:rPr>
          <w:color w:val="000000"/>
          <w:lang w:val="ro-RO"/>
        </w:rPr>
        <w:t xml:space="preserve">. </w:t>
      </w:r>
      <w:r w:rsidRPr="00033865">
        <w:rPr>
          <w:color w:val="000000"/>
          <w:lang w:val="ro-RO"/>
        </w:rPr>
        <w:t>……</w:t>
      </w:r>
      <w:r>
        <w:rPr>
          <w:color w:val="000000"/>
          <w:lang w:val="ro-RO"/>
        </w:rPr>
        <w:t>..........</w:t>
      </w:r>
      <w:r w:rsidRPr="00033865">
        <w:rPr>
          <w:color w:val="000000"/>
          <w:lang w:val="ro-RO"/>
        </w:rPr>
        <w:t>…. eliberată de .............………</w:t>
      </w:r>
      <w:r>
        <w:rPr>
          <w:color w:val="000000"/>
          <w:lang w:val="ro-RO"/>
        </w:rPr>
        <w:t>..........</w:t>
      </w:r>
      <w:r w:rsidRPr="00033865">
        <w:rPr>
          <w:color w:val="000000"/>
          <w:lang w:val="ro-RO"/>
        </w:rPr>
        <w:t>……….. la data …………...</w:t>
      </w:r>
      <w:r>
        <w:rPr>
          <w:color w:val="000000"/>
          <w:lang w:val="ro-RO"/>
        </w:rPr>
        <w:t>.....</w:t>
      </w:r>
      <w:r w:rsidRPr="00033865">
        <w:rPr>
          <w:color w:val="000000"/>
          <w:lang w:val="ro-RO"/>
        </w:rPr>
        <w:t>......., absolvent al Facultății …………………………..…........, programul de studii ……………………..........……., promoția …………., cu media generală …..…… și media .........</w:t>
      </w:r>
      <w:r>
        <w:rPr>
          <w:color w:val="000000"/>
          <w:lang w:val="ro-RO"/>
        </w:rPr>
        <w:t xml:space="preserve"> </w:t>
      </w:r>
      <w:r w:rsidRPr="00033865">
        <w:rPr>
          <w:color w:val="000000"/>
          <w:lang w:val="ro-RO"/>
        </w:rPr>
        <w:t>/</w:t>
      </w:r>
      <w:r>
        <w:rPr>
          <w:color w:val="000000"/>
          <w:lang w:val="ro-RO"/>
        </w:rPr>
        <w:t xml:space="preserve"> </w:t>
      </w:r>
      <w:r w:rsidRPr="00033865">
        <w:rPr>
          <w:color w:val="000000"/>
          <w:lang w:val="ro-RO"/>
        </w:rPr>
        <w:t xml:space="preserve">......... la examenul de finalizare licență / master, angajat al </w:t>
      </w:r>
      <w:r>
        <w:rPr>
          <w:color w:val="000000"/>
          <w:lang w:val="ro-RO"/>
        </w:rPr>
        <w:t>Universității din Oradea, Facultatea ...................................................................., Departamentul .....................................................................,</w:t>
      </w:r>
      <w:r w:rsidRPr="00033865">
        <w:rPr>
          <w:color w:val="000000"/>
          <w:lang w:val="ro-RO"/>
        </w:rPr>
        <w:t xml:space="preserve"> în funcția de ……….……………..........…</w:t>
      </w:r>
      <w:r w:rsidR="005A77A7">
        <w:rPr>
          <w:color w:val="000000"/>
          <w:lang w:val="ro-RO"/>
        </w:rPr>
        <w:t>........</w:t>
      </w:r>
      <w:r w:rsidRPr="00033865">
        <w:rPr>
          <w:color w:val="000000"/>
          <w:lang w:val="ro-RO"/>
        </w:rPr>
        <w:t xml:space="preserve">., </w:t>
      </w:r>
    </w:p>
    <w:p w14:paraId="260AFA84" w14:textId="43418939" w:rsidR="00F35A21" w:rsidRPr="00033865" w:rsidRDefault="00F35A21" w:rsidP="00F35A21">
      <w:pPr>
        <w:spacing w:line="360" w:lineRule="auto"/>
        <w:jc w:val="both"/>
        <w:rPr>
          <w:color w:val="000000"/>
          <w:lang w:val="ro-RO"/>
        </w:rPr>
      </w:pPr>
      <w:r w:rsidRPr="00033865">
        <w:rPr>
          <w:color w:val="000000"/>
          <w:lang w:val="ro-RO"/>
        </w:rPr>
        <w:t xml:space="preserve">vă rog să binevoiți a-mi aproba înscrierea la </w:t>
      </w:r>
      <w:r w:rsidRPr="00102305">
        <w:rPr>
          <w:color w:val="000000"/>
          <w:lang w:val="ro-RO"/>
        </w:rPr>
        <w:t>examenul de promovare în cariera didactică</w:t>
      </w:r>
      <w:r>
        <w:rPr>
          <w:color w:val="000000"/>
          <w:lang w:val="ro-RO"/>
        </w:rPr>
        <w:t xml:space="preserve"> </w:t>
      </w:r>
      <w:r w:rsidRPr="00033865">
        <w:rPr>
          <w:color w:val="000000"/>
          <w:lang w:val="ro-RO"/>
        </w:rPr>
        <w:t>pe postul de …………</w:t>
      </w:r>
      <w:r>
        <w:rPr>
          <w:color w:val="000000"/>
          <w:lang w:val="ro-RO"/>
        </w:rPr>
        <w:t>..........</w:t>
      </w:r>
      <w:r w:rsidRPr="00033865">
        <w:rPr>
          <w:color w:val="000000"/>
          <w:lang w:val="ro-RO"/>
        </w:rPr>
        <w:t>……....……, poziția ……., disciplinele ........................</w:t>
      </w:r>
      <w:r>
        <w:rPr>
          <w:color w:val="000000"/>
          <w:lang w:val="ro-RO"/>
        </w:rPr>
        <w:t>.....</w:t>
      </w:r>
      <w:r w:rsidRPr="00033865">
        <w:rPr>
          <w:color w:val="000000"/>
          <w:lang w:val="ro-RO"/>
        </w:rPr>
        <w:t>.........................................</w:t>
      </w:r>
      <w:r w:rsidR="005A77A7">
        <w:rPr>
          <w:color w:val="000000"/>
          <w:lang w:val="ro-RO"/>
        </w:rPr>
        <w:t>.............</w:t>
      </w:r>
      <w:r w:rsidRPr="00033865">
        <w:rPr>
          <w:color w:val="000000"/>
          <w:lang w:val="ro-RO"/>
        </w:rPr>
        <w:t>.</w:t>
      </w:r>
    </w:p>
    <w:p w14:paraId="0E397418" w14:textId="443A1A8F" w:rsidR="00F35A21" w:rsidRPr="00033865" w:rsidRDefault="00F35A21" w:rsidP="00F35A21">
      <w:pPr>
        <w:spacing w:line="360" w:lineRule="auto"/>
        <w:jc w:val="both"/>
        <w:rPr>
          <w:color w:val="000000"/>
          <w:lang w:val="ro-RO"/>
        </w:rPr>
      </w:pPr>
      <w:r w:rsidRPr="00033865">
        <w:rPr>
          <w:color w:val="000000"/>
          <w:lang w:val="ro-RO"/>
        </w:rPr>
        <w:t>..................................................................................................................................................</w:t>
      </w:r>
      <w:r w:rsidR="005A77A7">
        <w:rPr>
          <w:color w:val="000000"/>
          <w:lang w:val="ro-RO"/>
        </w:rPr>
        <w:t>.</w:t>
      </w:r>
      <w:r w:rsidRPr="00033865">
        <w:rPr>
          <w:color w:val="000000"/>
          <w:lang w:val="ro-RO"/>
        </w:rPr>
        <w:t>..............</w:t>
      </w:r>
    </w:p>
    <w:p w14:paraId="4D2783E6" w14:textId="67602AB1" w:rsidR="00F35A21" w:rsidRPr="00033865" w:rsidRDefault="00F35A21" w:rsidP="00F35A21">
      <w:pPr>
        <w:spacing w:line="360" w:lineRule="auto"/>
        <w:jc w:val="both"/>
        <w:rPr>
          <w:color w:val="000000"/>
          <w:lang w:val="ro-RO"/>
        </w:rPr>
      </w:pPr>
      <w:r w:rsidRPr="00033865">
        <w:rPr>
          <w:color w:val="000000"/>
          <w:lang w:val="ro-RO"/>
        </w:rPr>
        <w:t>la Departamentul</w:t>
      </w:r>
      <w:r w:rsidR="005A77A7">
        <w:rPr>
          <w:color w:val="000000"/>
          <w:lang w:val="ro-RO"/>
        </w:rPr>
        <w:t xml:space="preserve"> </w:t>
      </w:r>
      <w:r w:rsidRPr="00033865">
        <w:rPr>
          <w:color w:val="000000"/>
          <w:lang w:val="ro-RO"/>
        </w:rPr>
        <w:t>............................................... Facultatea</w:t>
      </w:r>
      <w:r w:rsidR="005A77A7">
        <w:rPr>
          <w:color w:val="000000"/>
          <w:lang w:val="ro-RO"/>
        </w:rPr>
        <w:t xml:space="preserve"> </w:t>
      </w:r>
      <w:r w:rsidRPr="00033865">
        <w:rPr>
          <w:color w:val="000000"/>
          <w:lang w:val="ro-RO"/>
        </w:rPr>
        <w:t>..................</w:t>
      </w:r>
      <w:r w:rsidR="005A77A7">
        <w:rPr>
          <w:color w:val="000000"/>
          <w:lang w:val="ro-RO"/>
        </w:rPr>
        <w:t>.........</w:t>
      </w:r>
      <w:r w:rsidRPr="00033865">
        <w:rPr>
          <w:color w:val="000000"/>
          <w:lang w:val="ro-RO"/>
        </w:rPr>
        <w:t>.......................................</w:t>
      </w:r>
    </w:p>
    <w:p w14:paraId="01455761" w14:textId="0E349E5F" w:rsidR="00F35A21" w:rsidRPr="00033865" w:rsidRDefault="005A77A7" w:rsidP="005A77A7">
      <w:pPr>
        <w:spacing w:line="360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    </w:t>
      </w:r>
      <w:r w:rsidR="00F35A21" w:rsidRPr="00033865">
        <w:rPr>
          <w:color w:val="000000"/>
          <w:lang w:val="ro-RO"/>
        </w:rPr>
        <w:t>Menționez că sunt doctor în științe din data de ………................. (Ordin ME) în domeniul</w:t>
      </w:r>
      <w:r w:rsidR="00F35A21">
        <w:rPr>
          <w:color w:val="000000"/>
          <w:lang w:val="ro-RO"/>
        </w:rPr>
        <w:t xml:space="preserve"> </w:t>
      </w:r>
      <w:r w:rsidR="00F35A21" w:rsidRPr="00033865">
        <w:rPr>
          <w:color w:val="000000"/>
          <w:lang w:val="ro-RO"/>
        </w:rPr>
        <w:t>…………......</w:t>
      </w:r>
    </w:p>
    <w:p w14:paraId="1A284791" w14:textId="13AC61AE" w:rsidR="00F35A21" w:rsidRPr="005A77A7" w:rsidRDefault="00F35A21" w:rsidP="005A77A7">
      <w:pPr>
        <w:spacing w:line="360" w:lineRule="auto"/>
        <w:ind w:firstLine="709"/>
        <w:jc w:val="both"/>
        <w:rPr>
          <w:b/>
          <w:bCs/>
          <w:color w:val="000000"/>
          <w:lang w:val="ro-RO"/>
        </w:rPr>
      </w:pPr>
      <w:r w:rsidRPr="00033865">
        <w:rPr>
          <w:b/>
          <w:bCs/>
          <w:color w:val="000000"/>
          <w:lang w:val="ro-RO"/>
        </w:rPr>
        <w:t xml:space="preserve">Cunoscând prevederile art. 326 din Noul Cod Penal cu privire la falsul în declarații, declar pe propria răspundere că informațiile prezentate în dosarul de </w:t>
      </w:r>
      <w:r>
        <w:rPr>
          <w:b/>
          <w:bCs/>
          <w:color w:val="000000"/>
          <w:lang w:val="ro-RO"/>
        </w:rPr>
        <w:t>înscriere</w:t>
      </w:r>
      <w:r w:rsidRPr="00033865">
        <w:rPr>
          <w:b/>
          <w:bCs/>
          <w:color w:val="000000"/>
          <w:lang w:val="ro-RO"/>
        </w:rPr>
        <w:t xml:space="preserve"> sunt veridice și datele furnizate corespund în totalitate realității.</w:t>
      </w:r>
    </w:p>
    <w:p w14:paraId="164E5328" w14:textId="16E49313" w:rsidR="00F35A21" w:rsidRPr="00033865" w:rsidRDefault="00F35A21" w:rsidP="00F35A21">
      <w:pPr>
        <w:jc w:val="both"/>
        <w:rPr>
          <w:color w:val="000000"/>
          <w:lang w:val="ro-RO"/>
        </w:rPr>
      </w:pPr>
      <w:r w:rsidRPr="00033865">
        <w:rPr>
          <w:color w:val="000000"/>
          <w:lang w:val="ro-RO"/>
        </w:rPr>
        <w:tab/>
        <w:t>Data……...…………</w:t>
      </w:r>
      <w:r w:rsidRPr="00033865">
        <w:rPr>
          <w:color w:val="000000"/>
          <w:lang w:val="ro-RO"/>
        </w:rPr>
        <w:tab/>
      </w:r>
      <w:r w:rsidRPr="00033865">
        <w:rPr>
          <w:color w:val="000000"/>
          <w:lang w:val="ro-RO"/>
        </w:rPr>
        <w:tab/>
      </w:r>
      <w:r w:rsidRPr="00033865">
        <w:rPr>
          <w:color w:val="000000"/>
          <w:lang w:val="ro-RO"/>
        </w:rPr>
        <w:tab/>
      </w:r>
      <w:r w:rsidRPr="00033865">
        <w:rPr>
          <w:color w:val="000000"/>
          <w:lang w:val="ro-RO"/>
        </w:rPr>
        <w:tab/>
      </w:r>
      <w:r w:rsidRPr="00033865">
        <w:rPr>
          <w:color w:val="000000"/>
          <w:lang w:val="ro-RO"/>
        </w:rPr>
        <w:tab/>
      </w:r>
      <w:r w:rsidRPr="00033865">
        <w:rPr>
          <w:color w:val="000000"/>
          <w:lang w:val="ro-RO"/>
        </w:rPr>
        <w:tab/>
        <w:t>Semnătura</w:t>
      </w:r>
      <w:r w:rsidR="00676D55">
        <w:rPr>
          <w:color w:val="000000"/>
          <w:lang w:val="ro-RO"/>
        </w:rPr>
        <w:t xml:space="preserve"> </w:t>
      </w:r>
      <w:r w:rsidRPr="00033865">
        <w:rPr>
          <w:color w:val="000000"/>
          <w:lang w:val="ro-RO"/>
        </w:rPr>
        <w:t>……….......………</w:t>
      </w:r>
    </w:p>
    <w:p w14:paraId="79FBBF8D" w14:textId="77777777" w:rsidR="00F35A21" w:rsidRPr="00033865" w:rsidRDefault="00F35A21" w:rsidP="00F35A21">
      <w:pPr>
        <w:jc w:val="both"/>
        <w:rPr>
          <w:sz w:val="16"/>
          <w:szCs w:val="16"/>
          <w:lang w:val="ro-RO"/>
        </w:rPr>
      </w:pPr>
    </w:p>
    <w:p w14:paraId="49F087B9" w14:textId="77777777" w:rsidR="00F35A21" w:rsidRPr="00033865" w:rsidRDefault="00F35A21" w:rsidP="00F35A21">
      <w:pPr>
        <w:spacing w:line="200" w:lineRule="atLeast"/>
        <w:jc w:val="both"/>
        <w:rPr>
          <w:i/>
          <w:iCs/>
          <w:color w:val="000000"/>
          <w:lang w:val="ro-RO"/>
        </w:rPr>
      </w:pPr>
      <w:r w:rsidRPr="00033865">
        <w:rPr>
          <w:b/>
          <w:color w:val="000000"/>
          <w:lang w:val="ro-RO"/>
        </w:rPr>
        <w:t xml:space="preserve">Notă: </w:t>
      </w:r>
      <w:r w:rsidRPr="00033865">
        <w:rPr>
          <w:i/>
          <w:iCs/>
          <w:color w:val="000000"/>
          <w:lang w:val="ro-RO"/>
        </w:rPr>
        <w:t xml:space="preserve">Candidații declarați admiși vor încheia cu Universitatea </w:t>
      </w:r>
      <w:r>
        <w:rPr>
          <w:i/>
          <w:iCs/>
          <w:color w:val="000000"/>
          <w:lang w:val="ro-RO"/>
        </w:rPr>
        <w:t xml:space="preserve">din Oradea </w:t>
      </w:r>
      <w:r w:rsidRPr="00033865">
        <w:rPr>
          <w:i/>
          <w:iCs/>
          <w:color w:val="000000"/>
          <w:lang w:val="ro-RO"/>
        </w:rPr>
        <w:t>un contract de muncă, cu normă întreagă, pe perioadă nedeterminată.</w:t>
      </w:r>
    </w:p>
    <w:p w14:paraId="66099B1F" w14:textId="77777777" w:rsidR="00F35A21" w:rsidRPr="00033865" w:rsidRDefault="00F35A21" w:rsidP="00F35A21">
      <w:pPr>
        <w:jc w:val="both"/>
        <w:rPr>
          <w:sz w:val="16"/>
          <w:szCs w:val="16"/>
          <w:lang w:val="ro-RO"/>
        </w:rPr>
      </w:pPr>
    </w:p>
    <w:p w14:paraId="1990F12B" w14:textId="77777777" w:rsidR="00F35A21" w:rsidRPr="00033865" w:rsidRDefault="00F35A21" w:rsidP="00F35A21">
      <w:pPr>
        <w:spacing w:line="200" w:lineRule="atLeast"/>
        <w:jc w:val="both"/>
        <w:rPr>
          <w:b/>
          <w:bCs/>
          <w:i/>
          <w:iCs/>
          <w:color w:val="000000"/>
          <w:lang w:val="ro-RO"/>
        </w:rPr>
      </w:pPr>
      <w:r w:rsidRPr="00033865">
        <w:rPr>
          <w:color w:val="000000"/>
          <w:lang w:val="ro-RO"/>
        </w:rPr>
        <w:tab/>
      </w:r>
      <w:r w:rsidRPr="00033865">
        <w:rPr>
          <w:color w:val="000000"/>
          <w:lang w:val="ro-RO"/>
        </w:rPr>
        <w:tab/>
      </w:r>
      <w:r w:rsidRPr="00033865">
        <w:rPr>
          <w:b/>
          <w:bCs/>
          <w:i/>
          <w:iCs/>
          <w:color w:val="000000"/>
          <w:lang w:val="ro-RO"/>
        </w:rPr>
        <w:t>Către</w:t>
      </w:r>
    </w:p>
    <w:p w14:paraId="6880D097" w14:textId="77777777" w:rsidR="00F35A21" w:rsidRPr="00033865" w:rsidRDefault="00F35A21" w:rsidP="00F35A21">
      <w:pPr>
        <w:spacing w:line="200" w:lineRule="atLeast"/>
        <w:jc w:val="both"/>
        <w:rPr>
          <w:b/>
          <w:bCs/>
          <w:i/>
          <w:iCs/>
          <w:color w:val="000000"/>
          <w:lang w:val="ro-RO"/>
        </w:rPr>
      </w:pPr>
      <w:r w:rsidRPr="00033865">
        <w:rPr>
          <w:color w:val="000000"/>
          <w:lang w:val="ro-RO"/>
        </w:rPr>
        <w:tab/>
      </w:r>
      <w:r w:rsidRPr="00033865">
        <w:rPr>
          <w:color w:val="000000"/>
          <w:lang w:val="ro-RO"/>
        </w:rPr>
        <w:tab/>
      </w:r>
      <w:r w:rsidRPr="00033865">
        <w:rPr>
          <w:color w:val="000000"/>
          <w:lang w:val="ro-RO"/>
        </w:rPr>
        <w:tab/>
      </w:r>
      <w:r w:rsidRPr="00033865">
        <w:rPr>
          <w:b/>
          <w:bCs/>
          <w:i/>
          <w:iCs/>
          <w:color w:val="000000"/>
          <w:lang w:val="ro-RO"/>
        </w:rPr>
        <w:t>Conducerea Universității din Oradea</w:t>
      </w:r>
    </w:p>
    <w:p w14:paraId="69288D43" w14:textId="6D982B1B" w:rsidR="005A77A7" w:rsidRPr="005A77A7" w:rsidRDefault="00F35A21" w:rsidP="005A77A7">
      <w:pPr>
        <w:pStyle w:val="Titlu2"/>
        <w:suppressAutoHyphens/>
        <w:spacing w:after="0" w:line="240" w:lineRule="auto"/>
        <w:ind w:left="3827"/>
        <w:rPr>
          <w:b/>
          <w:color w:val="000000"/>
          <w:sz w:val="24"/>
          <w:szCs w:val="24"/>
          <w:lang w:val="ro-RO"/>
        </w:rPr>
      </w:pPr>
      <w:r w:rsidRPr="005A77A7">
        <w:rPr>
          <w:color w:val="000000"/>
          <w:sz w:val="24"/>
          <w:szCs w:val="24"/>
          <w:lang w:val="ro-RO"/>
        </w:rPr>
        <w:t xml:space="preserve"> </w:t>
      </w:r>
      <w:r w:rsidR="005A77A7">
        <w:rPr>
          <w:color w:val="000000"/>
          <w:sz w:val="24"/>
          <w:szCs w:val="24"/>
          <w:lang w:val="ro-RO"/>
        </w:rPr>
        <w:t xml:space="preserve">           </w:t>
      </w:r>
      <w:r w:rsidR="005A77A7" w:rsidRPr="005A77A7">
        <w:rPr>
          <w:color w:val="000000"/>
          <w:sz w:val="24"/>
          <w:szCs w:val="24"/>
          <w:lang w:val="ro-RO"/>
        </w:rPr>
        <w:t>Certificăm legalitatea înscrierii la examen</w:t>
      </w:r>
    </w:p>
    <w:p w14:paraId="53C043C4" w14:textId="77777777" w:rsidR="005A77A7" w:rsidRPr="00033865" w:rsidRDefault="005A77A7" w:rsidP="005A77A7">
      <w:pPr>
        <w:ind w:left="3828"/>
        <w:jc w:val="center"/>
        <w:rPr>
          <w:b/>
          <w:color w:val="000000"/>
          <w:lang w:val="ro-RO"/>
        </w:rPr>
      </w:pPr>
      <w:r w:rsidRPr="00033865">
        <w:rPr>
          <w:b/>
          <w:color w:val="000000"/>
          <w:lang w:val="ro-RO"/>
        </w:rPr>
        <w:t>BIROUL JURIDIC</w:t>
      </w:r>
    </w:p>
    <w:p w14:paraId="30CF261F" w14:textId="1D0B80F6" w:rsidR="00F35A21" w:rsidRPr="005A77A7" w:rsidRDefault="005A77A7" w:rsidP="005A77A7">
      <w:pPr>
        <w:pStyle w:val="WW-Default"/>
        <w:widowControl/>
        <w:spacing w:before="120"/>
        <w:ind w:left="3827"/>
        <w:jc w:val="center"/>
        <w:rPr>
          <w:bCs/>
          <w:lang w:val="ro-RO"/>
        </w:rPr>
      </w:pPr>
      <w:r w:rsidRPr="00033865">
        <w:rPr>
          <w:rFonts w:ascii="Times New Roman" w:hAnsi="Times New Roman"/>
          <w:b/>
          <w:i/>
          <w:iCs/>
          <w:lang w:val="ro-RO"/>
        </w:rPr>
        <w:t>Data</w:t>
      </w:r>
      <w:r>
        <w:rPr>
          <w:rFonts w:ascii="Times New Roman" w:hAnsi="Times New Roman"/>
          <w:b/>
          <w:i/>
          <w:iCs/>
          <w:lang w:val="ro-RO"/>
        </w:rPr>
        <w:t xml:space="preserve"> </w:t>
      </w:r>
      <w:r w:rsidRPr="00033865">
        <w:rPr>
          <w:rFonts w:ascii="Times New Roman" w:hAnsi="Times New Roman"/>
          <w:b/>
          <w:i/>
          <w:iCs/>
          <w:lang w:val="ro-RO"/>
        </w:rPr>
        <w:t>……...............</w:t>
      </w:r>
      <w:r>
        <w:rPr>
          <w:rFonts w:ascii="Times New Roman" w:hAnsi="Times New Roman"/>
          <w:b/>
          <w:i/>
          <w:iCs/>
          <w:lang w:val="ro-RO"/>
        </w:rPr>
        <w:t xml:space="preserve"> </w:t>
      </w:r>
      <w:r w:rsidRPr="00033865">
        <w:rPr>
          <w:rFonts w:ascii="Times New Roman" w:hAnsi="Times New Roman"/>
          <w:b/>
          <w:i/>
          <w:iCs/>
          <w:lang w:val="ro-RO"/>
        </w:rPr>
        <w:t>Semnătura…......................</w:t>
      </w:r>
      <w:r w:rsidRPr="00033865">
        <w:rPr>
          <w:b/>
          <w:i/>
          <w:iCs/>
          <w:lang w:val="ro-RO"/>
        </w:rPr>
        <w:br w:type="page"/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462"/>
      </w:tblGrid>
      <w:tr w:rsidR="00F35A21" w:rsidRPr="002E54DA" w14:paraId="6BF9385F" w14:textId="77777777" w:rsidTr="005A77A7">
        <w:tc>
          <w:tcPr>
            <w:tcW w:w="4564" w:type="dxa"/>
          </w:tcPr>
          <w:p w14:paraId="12133B8E" w14:textId="77777777" w:rsidR="00F35A21" w:rsidRPr="00033865" w:rsidRDefault="00F35A21" w:rsidP="009A5C5E">
            <w:pPr>
              <w:autoSpaceDE w:val="0"/>
              <w:ind w:right="25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33865">
              <w:rPr>
                <w:rFonts w:ascii="Times New Roman" w:hAnsi="Times New Roman"/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462" w:type="dxa"/>
          </w:tcPr>
          <w:p w14:paraId="06E06C2A" w14:textId="77777777" w:rsidR="00F35A21" w:rsidRPr="00033865" w:rsidRDefault="00F35A21" w:rsidP="009A5C5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03386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Anexa nr. 2</w:t>
            </w:r>
          </w:p>
          <w:p w14:paraId="6AA235DC" w14:textId="22910898" w:rsidR="00F35A21" w:rsidRPr="00033865" w:rsidRDefault="003D342E" w:rsidP="009A5C5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l</w:t>
            </w:r>
            <w:r w:rsidR="00F35A21" w:rsidRPr="0003386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Procedura</w:t>
            </w:r>
            <w:r w:rsidR="00F35A21"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proprie privind organizarea </w:t>
            </w:r>
            <w:proofErr w:type="spellStart"/>
            <w:r w:rsidR="00F35A21"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şi</w:t>
            </w:r>
            <w:proofErr w:type="spellEnd"/>
            <w:r w:rsidR="00F35A21"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desfășurarea examenului de promovare în cariera didactică </w:t>
            </w:r>
          </w:p>
        </w:tc>
      </w:tr>
    </w:tbl>
    <w:p w14:paraId="0BCEE419" w14:textId="77777777" w:rsidR="00F35A21" w:rsidRPr="00033865" w:rsidRDefault="00F35A21" w:rsidP="00F35A21">
      <w:pPr>
        <w:autoSpaceDE w:val="0"/>
        <w:jc w:val="both"/>
        <w:rPr>
          <w:bCs/>
          <w:color w:val="000000"/>
          <w:lang w:val="ro-RO"/>
        </w:rPr>
      </w:pPr>
    </w:p>
    <w:p w14:paraId="7E7F6821" w14:textId="77777777" w:rsidR="00F35A21" w:rsidRPr="00033865" w:rsidRDefault="00F35A21" w:rsidP="00F35A21">
      <w:pPr>
        <w:pStyle w:val="WW-Default"/>
        <w:widowControl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033865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OPIS</w:t>
      </w:r>
    </w:p>
    <w:p w14:paraId="78CABA90" w14:textId="77777777" w:rsidR="00F35A21" w:rsidRPr="00033865" w:rsidRDefault="00F35A21" w:rsidP="00F35A21">
      <w:pPr>
        <w:pStyle w:val="WW-Default"/>
        <w:widowControl/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033865">
        <w:rPr>
          <w:rFonts w:ascii="Times New Roman" w:hAnsi="Times New Roman" w:cs="Times New Roman"/>
          <w:b/>
          <w:bCs/>
          <w:color w:val="auto"/>
          <w:lang w:val="ro-RO"/>
        </w:rPr>
        <w:t xml:space="preserve">DOSAR DE </w:t>
      </w:r>
      <w:r>
        <w:rPr>
          <w:rFonts w:ascii="Times New Roman" w:hAnsi="Times New Roman" w:cs="Times New Roman"/>
          <w:b/>
          <w:bCs/>
          <w:color w:val="auto"/>
          <w:lang w:val="ro-RO"/>
        </w:rPr>
        <w:t>ÎNSCRIERE</w:t>
      </w:r>
    </w:p>
    <w:p w14:paraId="14641AD4" w14:textId="77777777" w:rsidR="00F35A21" w:rsidRPr="00033865" w:rsidRDefault="00F35A21" w:rsidP="00F35A21">
      <w:pPr>
        <w:pStyle w:val="WW-Default"/>
        <w:widowControl/>
        <w:spacing w:line="200" w:lineRule="atLeas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la examenul de promovare în cariera didactică</w:t>
      </w:r>
    </w:p>
    <w:p w14:paraId="5F65FBE0" w14:textId="77777777" w:rsidR="00F35A21" w:rsidRPr="00033865" w:rsidRDefault="00F35A21" w:rsidP="00F35A21">
      <w:pPr>
        <w:pStyle w:val="WW-Default"/>
        <w:widowControl/>
        <w:jc w:val="center"/>
        <w:rPr>
          <w:rFonts w:ascii="Times New Roman" w:hAnsi="Times New Roman" w:cs="Times New Roman"/>
          <w:color w:val="auto"/>
          <w:lang w:val="ro-RO"/>
        </w:rPr>
      </w:pPr>
    </w:p>
    <w:p w14:paraId="667C9771" w14:textId="77777777" w:rsidR="00F35A21" w:rsidRPr="00033865" w:rsidRDefault="00F35A21" w:rsidP="00F35A21">
      <w:pPr>
        <w:pStyle w:val="WW-Default"/>
        <w:widowControl/>
        <w:jc w:val="center"/>
        <w:rPr>
          <w:rFonts w:ascii="Times New Roman" w:hAnsi="Times New Roman" w:cs="Times New Roman"/>
          <w:color w:val="auto"/>
          <w:lang w:val="ro-RO"/>
        </w:rPr>
      </w:pPr>
    </w:p>
    <w:p w14:paraId="54CAA670" w14:textId="77777777" w:rsidR="00F35A21" w:rsidRPr="00033865" w:rsidRDefault="00F35A21" w:rsidP="00F35A21">
      <w:pPr>
        <w:pStyle w:val="WW-Default"/>
        <w:widowControl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033865">
        <w:rPr>
          <w:rFonts w:ascii="Times New Roman" w:hAnsi="Times New Roman" w:cs="Times New Roman"/>
          <w:b/>
          <w:bCs/>
          <w:color w:val="auto"/>
          <w:lang w:val="ro-RO"/>
        </w:rPr>
        <w:t xml:space="preserve">DATE DESPRE CANDIDAT </w:t>
      </w:r>
    </w:p>
    <w:p w14:paraId="7D5FEF19" w14:textId="77777777" w:rsidR="00F35A21" w:rsidRPr="00033865" w:rsidRDefault="00F35A21" w:rsidP="00F35A21">
      <w:pPr>
        <w:pStyle w:val="WW-Default"/>
        <w:widowControl/>
        <w:jc w:val="both"/>
        <w:rPr>
          <w:rFonts w:ascii="Times New Roman" w:hAnsi="Times New Roman" w:cs="Times New Roman"/>
          <w:color w:val="auto"/>
          <w:lang w:val="ro-RO"/>
        </w:rPr>
      </w:pPr>
    </w:p>
    <w:p w14:paraId="64649F2C" w14:textId="6ABD7548" w:rsidR="00F35A21" w:rsidRPr="00033865" w:rsidRDefault="00F35A21" w:rsidP="00F35A21">
      <w:pPr>
        <w:pStyle w:val="WW-Default"/>
        <w:widowControl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033865">
        <w:rPr>
          <w:rFonts w:ascii="Times New Roman" w:hAnsi="Times New Roman" w:cs="Times New Roman"/>
          <w:color w:val="auto"/>
          <w:lang w:val="ro-RO"/>
        </w:rPr>
        <w:t>Numele</w:t>
      </w:r>
      <w:r w:rsidR="00DA2FA1">
        <w:rPr>
          <w:rFonts w:ascii="Times New Roman" w:hAnsi="Times New Roman" w:cs="Times New Roman"/>
          <w:color w:val="auto"/>
          <w:lang w:val="ro-RO"/>
        </w:rPr>
        <w:t xml:space="preserve"> </w:t>
      </w:r>
      <w:r w:rsidRPr="00033865">
        <w:rPr>
          <w:rFonts w:ascii="Times New Roman" w:hAnsi="Times New Roman" w:cs="Times New Roman"/>
          <w:color w:val="auto"/>
          <w:lang w:val="ro-RO"/>
        </w:rPr>
        <w:t>__________________</w:t>
      </w:r>
      <w:r w:rsidR="00DA2FA1">
        <w:rPr>
          <w:rFonts w:ascii="Times New Roman" w:hAnsi="Times New Roman" w:cs="Times New Roman"/>
          <w:color w:val="auto"/>
          <w:lang w:val="ro-RO"/>
        </w:rPr>
        <w:t xml:space="preserve"> </w:t>
      </w:r>
      <w:r w:rsidRPr="00033865">
        <w:rPr>
          <w:rFonts w:ascii="Times New Roman" w:hAnsi="Times New Roman" w:cs="Times New Roman"/>
          <w:color w:val="auto"/>
          <w:lang w:val="ro-RO"/>
        </w:rPr>
        <w:t>Prenumele_________________ CNP___________________</w:t>
      </w:r>
    </w:p>
    <w:p w14:paraId="033B3607" w14:textId="741C173F" w:rsidR="00F35A21" w:rsidRPr="00033865" w:rsidRDefault="00F35A21" w:rsidP="00F35A21">
      <w:pPr>
        <w:pStyle w:val="WW-Default"/>
        <w:widowControl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033865">
        <w:rPr>
          <w:rFonts w:ascii="Times New Roman" w:hAnsi="Times New Roman" w:cs="Times New Roman"/>
          <w:color w:val="auto"/>
          <w:lang w:val="ro-RO"/>
        </w:rPr>
        <w:t xml:space="preserve">Postul pentru care </w:t>
      </w:r>
      <w:r>
        <w:rPr>
          <w:rFonts w:ascii="Times New Roman" w:hAnsi="Times New Roman" w:cs="Times New Roman"/>
          <w:color w:val="auto"/>
          <w:lang w:val="ro-RO"/>
        </w:rPr>
        <w:t>se înscrie la examen</w:t>
      </w:r>
      <w:r w:rsidRPr="00033865">
        <w:rPr>
          <w:rFonts w:ascii="Times New Roman" w:hAnsi="Times New Roman" w:cs="Times New Roman"/>
          <w:color w:val="auto"/>
          <w:lang w:val="ro-RO"/>
        </w:rPr>
        <w:t xml:space="preserve"> </w:t>
      </w:r>
      <w:r w:rsidR="00DA2FA1">
        <w:rPr>
          <w:rFonts w:ascii="Times New Roman" w:hAnsi="Times New Roman" w:cs="Times New Roman"/>
          <w:color w:val="auto"/>
          <w:lang w:val="ro-RO"/>
        </w:rPr>
        <w:t xml:space="preserve"> </w:t>
      </w:r>
      <w:r w:rsidRPr="00033865">
        <w:rPr>
          <w:rFonts w:ascii="Times New Roman" w:hAnsi="Times New Roman" w:cs="Times New Roman"/>
          <w:color w:val="auto"/>
          <w:lang w:val="ro-RO"/>
        </w:rPr>
        <w:t>_______________________ Poziția</w:t>
      </w:r>
      <w:r w:rsidR="00DA2FA1">
        <w:rPr>
          <w:rFonts w:ascii="Times New Roman" w:hAnsi="Times New Roman" w:cs="Times New Roman"/>
          <w:color w:val="auto"/>
          <w:lang w:val="ro-RO"/>
        </w:rPr>
        <w:t xml:space="preserve"> </w:t>
      </w:r>
      <w:r w:rsidRPr="00033865">
        <w:rPr>
          <w:rFonts w:ascii="Times New Roman" w:hAnsi="Times New Roman" w:cs="Times New Roman"/>
          <w:color w:val="auto"/>
          <w:lang w:val="ro-RO"/>
        </w:rPr>
        <w:t xml:space="preserve"> ____________</w:t>
      </w:r>
    </w:p>
    <w:p w14:paraId="11945242" w14:textId="38BC4ECC" w:rsidR="00F35A21" w:rsidRPr="00033865" w:rsidRDefault="00F35A21" w:rsidP="00F35A21">
      <w:pPr>
        <w:pStyle w:val="WW-Default"/>
        <w:widowControl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033865">
        <w:rPr>
          <w:rFonts w:ascii="Times New Roman" w:hAnsi="Times New Roman" w:cs="Times New Roman"/>
          <w:color w:val="auto"/>
          <w:lang w:val="ro-RO"/>
        </w:rPr>
        <w:t>Disciplinele ________________________________________________________________</w:t>
      </w:r>
    </w:p>
    <w:p w14:paraId="02246BCD" w14:textId="2B27C41F" w:rsidR="00F35A21" w:rsidRPr="00033865" w:rsidRDefault="00F35A21" w:rsidP="00F35A21">
      <w:pPr>
        <w:pStyle w:val="WW-Default"/>
        <w:widowControl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033865">
        <w:rPr>
          <w:rFonts w:ascii="Times New Roman" w:hAnsi="Times New Roman" w:cs="Times New Roman"/>
          <w:color w:val="auto"/>
          <w:lang w:val="ro-RO"/>
        </w:rPr>
        <w:t>__________________________________________________________________________</w:t>
      </w:r>
    </w:p>
    <w:p w14:paraId="4A4835F8" w14:textId="758C7D6A" w:rsidR="00F35A21" w:rsidRPr="00033865" w:rsidRDefault="00F35A21" w:rsidP="00F35A21">
      <w:pPr>
        <w:pStyle w:val="WW-Default"/>
        <w:widowControl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033865">
        <w:rPr>
          <w:rFonts w:ascii="Times New Roman" w:hAnsi="Times New Roman" w:cs="Times New Roman"/>
          <w:color w:val="auto"/>
          <w:lang w:val="ro-RO"/>
        </w:rPr>
        <w:t>Departamentul ______________________________________________________________</w:t>
      </w:r>
    </w:p>
    <w:p w14:paraId="4F4B422A" w14:textId="7D049EC3" w:rsidR="00F35A21" w:rsidRPr="00033865" w:rsidRDefault="00F35A21" w:rsidP="00F35A21">
      <w:pPr>
        <w:jc w:val="both"/>
        <w:rPr>
          <w:lang w:val="ro-RO"/>
        </w:rPr>
      </w:pPr>
      <w:r w:rsidRPr="00893EF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Facultatea</w:t>
      </w:r>
      <w:r w:rsidRPr="00893EF3">
        <w:rPr>
          <w:color w:val="000000" w:themeColor="text1"/>
          <w:lang w:val="ro-RO"/>
        </w:rPr>
        <w:t xml:space="preserve"> </w:t>
      </w:r>
      <w:r w:rsidRPr="00033865">
        <w:rPr>
          <w:lang w:val="ro-RO"/>
        </w:rPr>
        <w:t>_________________________________________________________________</w:t>
      </w:r>
      <w:r w:rsidR="00893EF3">
        <w:rPr>
          <w:lang w:val="ro-RO"/>
        </w:rPr>
        <w:t>______</w:t>
      </w:r>
      <w:r w:rsidRPr="00033865">
        <w:rPr>
          <w:lang w:val="ro-RO"/>
        </w:rPr>
        <w:t>_</w:t>
      </w:r>
    </w:p>
    <w:p w14:paraId="15361249" w14:textId="77777777" w:rsidR="00F35A21" w:rsidRPr="00033865" w:rsidRDefault="00F35A21" w:rsidP="00F35A21">
      <w:pPr>
        <w:pStyle w:val="WW-Default1"/>
        <w:widowControl/>
        <w:ind w:left="567" w:hanging="567"/>
        <w:jc w:val="both"/>
        <w:rPr>
          <w:rFonts w:ascii="Times New Roman" w:hAnsi="Times New Roman" w:cs="Times New Roman"/>
          <w:color w:val="auto"/>
          <w:lang w:val="ro-RO"/>
        </w:rPr>
      </w:pPr>
    </w:p>
    <w:p w14:paraId="566849DE" w14:textId="77777777" w:rsidR="00F35A21" w:rsidRPr="00033865" w:rsidRDefault="00F35A21" w:rsidP="00F35A21">
      <w:pPr>
        <w:pStyle w:val="WW-Default1"/>
        <w:widowControl/>
        <w:ind w:firstLine="709"/>
        <w:jc w:val="both"/>
        <w:rPr>
          <w:rFonts w:ascii="Times New Roman" w:hAnsi="Times New Roman" w:cs="Times New Roman"/>
          <w:color w:val="auto"/>
          <w:lang w:val="ro-RO"/>
        </w:rPr>
      </w:pPr>
      <w:r w:rsidRPr="00033865">
        <w:rPr>
          <w:rFonts w:ascii="Times New Roman" w:hAnsi="Times New Roman" w:cs="Times New Roman"/>
          <w:b/>
          <w:bCs/>
          <w:color w:val="auto"/>
          <w:lang w:val="ro-RO"/>
        </w:rPr>
        <w:t xml:space="preserve">1. </w:t>
      </w:r>
      <w:r w:rsidRPr="00033865">
        <w:rPr>
          <w:rFonts w:ascii="Times New Roman" w:hAnsi="Times New Roman" w:cs="Times New Roman"/>
          <w:color w:val="auto"/>
          <w:lang w:val="ro-RO"/>
        </w:rPr>
        <w:t xml:space="preserve">În vederea înscrierii la </w:t>
      </w:r>
      <w:r w:rsidRPr="00A44E59">
        <w:rPr>
          <w:rFonts w:ascii="Times New Roman" w:hAnsi="Times New Roman" w:cs="Times New Roman"/>
          <w:color w:val="auto"/>
          <w:lang w:val="ro-RO"/>
        </w:rPr>
        <w:t xml:space="preserve">examenul de promovare în cariera didactică </w:t>
      </w:r>
      <w:r w:rsidRPr="00033865">
        <w:rPr>
          <w:rFonts w:ascii="Times New Roman" w:hAnsi="Times New Roman" w:cs="Times New Roman"/>
          <w:color w:val="auto"/>
          <w:lang w:val="ro-RO"/>
        </w:rPr>
        <w:t>candidatul întocmește un dosar care conține următoarele documente:</w:t>
      </w:r>
    </w:p>
    <w:p w14:paraId="79E6B132" w14:textId="77777777" w:rsidR="00F35A21" w:rsidRPr="00033865" w:rsidRDefault="00F35A21" w:rsidP="00F35A21">
      <w:pPr>
        <w:pStyle w:val="WW-Default1"/>
        <w:widowControl/>
        <w:ind w:firstLine="709"/>
        <w:jc w:val="both"/>
        <w:rPr>
          <w:rFonts w:ascii="Times New Roman" w:hAnsi="Times New Roman" w:cs="Times New Roman"/>
          <w:color w:val="auto"/>
          <w:lang w:val="ro-RO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706"/>
        <w:gridCol w:w="8472"/>
        <w:gridCol w:w="598"/>
        <w:gridCol w:w="567"/>
      </w:tblGrid>
      <w:tr w:rsidR="00F35A21" w:rsidRPr="00AF288B" w14:paraId="0695C318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8CC6B" w14:textId="77777777" w:rsidR="00F35A21" w:rsidRPr="00AF288B" w:rsidRDefault="00F35A21" w:rsidP="009A5C5E">
            <w:pPr>
              <w:contextualSpacing/>
              <w:rPr>
                <w:b/>
                <w:i/>
                <w:iCs/>
                <w:lang w:val="ro-RO"/>
              </w:rPr>
            </w:pPr>
            <w:r w:rsidRPr="00AF288B">
              <w:rPr>
                <w:b/>
                <w:i/>
                <w:iCs/>
                <w:lang w:val="ro-RO"/>
              </w:rPr>
              <w:t>Nr.</w:t>
            </w:r>
          </w:p>
          <w:p w14:paraId="1236E516" w14:textId="77777777" w:rsidR="00F35A21" w:rsidRPr="00AF288B" w:rsidRDefault="00F35A21" w:rsidP="009A5C5E">
            <w:pPr>
              <w:contextualSpacing/>
              <w:rPr>
                <w:b/>
                <w:i/>
                <w:iCs/>
                <w:lang w:val="ro-RO"/>
              </w:rPr>
            </w:pPr>
            <w:r w:rsidRPr="00AF288B">
              <w:rPr>
                <w:b/>
                <w:i/>
                <w:iCs/>
                <w:lang w:val="ro-RO"/>
              </w:rPr>
              <w:t>crt.</w:t>
            </w: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F4A04" w14:textId="77777777" w:rsidR="00F35A21" w:rsidRPr="00AF288B" w:rsidRDefault="00F35A21" w:rsidP="009A5C5E">
            <w:pPr>
              <w:contextualSpacing/>
              <w:rPr>
                <w:b/>
                <w:bCs/>
                <w:i/>
                <w:iCs/>
                <w:lang w:val="ro-RO"/>
              </w:rPr>
            </w:pPr>
            <w:r w:rsidRPr="00AF288B">
              <w:rPr>
                <w:b/>
                <w:bCs/>
                <w:i/>
                <w:iCs/>
                <w:lang w:val="ro-RO"/>
              </w:rPr>
              <w:t>DOCUMENTE DEPUSE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7712B" w14:textId="77777777" w:rsidR="00F35A21" w:rsidRPr="00AF288B" w:rsidRDefault="00F35A21" w:rsidP="009A5C5E">
            <w:pPr>
              <w:contextualSpacing/>
              <w:rPr>
                <w:b/>
                <w:i/>
                <w:iCs/>
                <w:lang w:val="ro-RO"/>
              </w:rPr>
            </w:pPr>
            <w:r w:rsidRPr="00AF288B">
              <w:rPr>
                <w:b/>
                <w:i/>
                <w:iCs/>
                <w:lang w:val="ro-RO"/>
              </w:rPr>
              <w:t>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3FCF" w14:textId="77777777" w:rsidR="00F35A21" w:rsidRPr="00AF288B" w:rsidRDefault="00F35A21" w:rsidP="009A5C5E">
            <w:pPr>
              <w:contextualSpacing/>
              <w:rPr>
                <w:b/>
                <w:i/>
                <w:iCs/>
                <w:lang w:val="ro-RO"/>
              </w:rPr>
            </w:pPr>
            <w:r w:rsidRPr="00AF288B">
              <w:rPr>
                <w:b/>
                <w:i/>
                <w:iCs/>
                <w:lang w:val="ro-RO"/>
              </w:rPr>
              <w:t>NU</w:t>
            </w:r>
          </w:p>
        </w:tc>
      </w:tr>
      <w:tr w:rsidR="00F35A21" w:rsidRPr="002E54DA" w14:paraId="45C5DF3C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A207F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D8B7F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>Cererea de înscriere la examen, semnată de candidat, care include o declarație pe propria răspundere privind veridicitatea informațiilor prezentate în dosar - model tip (</w:t>
            </w:r>
            <w:r w:rsidRPr="00AF288B">
              <w:rPr>
                <w:i/>
                <w:lang w:val="ro-RO"/>
              </w:rPr>
              <w:t>Anexa 1)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D3511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B447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3894730D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1D9A9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81291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Propunere de dezvoltare a carierei universitare a candidatului, atât din punct de vedere didactic, cât </w:t>
            </w:r>
            <w:proofErr w:type="spellStart"/>
            <w:r w:rsidRPr="00AF288B">
              <w:rPr>
                <w:lang w:val="ro-RO"/>
              </w:rPr>
              <w:t>şi</w:t>
            </w:r>
            <w:proofErr w:type="spellEnd"/>
            <w:r w:rsidRPr="00AF288B">
              <w:rPr>
                <w:lang w:val="ro-RO"/>
              </w:rPr>
              <w:t xml:space="preserve"> din punct de vedere al </w:t>
            </w:r>
            <w:proofErr w:type="spellStart"/>
            <w:r w:rsidRPr="00AF288B">
              <w:rPr>
                <w:lang w:val="ro-RO"/>
              </w:rPr>
              <w:t>activităţilor</w:t>
            </w:r>
            <w:proofErr w:type="spellEnd"/>
            <w:r w:rsidRPr="00AF288B">
              <w:rPr>
                <w:lang w:val="ro-RO"/>
              </w:rPr>
              <w:t xml:space="preserve"> de cercetare </w:t>
            </w:r>
            <w:proofErr w:type="spellStart"/>
            <w:r w:rsidRPr="00AF288B">
              <w:rPr>
                <w:lang w:val="ro-RO"/>
              </w:rPr>
              <w:t>ştiinţifică</w:t>
            </w:r>
            <w:proofErr w:type="spell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D2D46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C627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AF288B" w14:paraId="7824BEFD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E8BFF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D7A0B" w14:textId="6E1A578B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Curriculum vitae, semnat de candidat, conform art. 12 din prezenta </w:t>
            </w:r>
            <w:r w:rsidR="002A6634">
              <w:rPr>
                <w:lang w:val="ro-RO"/>
              </w:rPr>
              <w:t>procedură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FF1FB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F8EF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379E862D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FEBC5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4A1C8" w14:textId="53A3BC7F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>Lista de lucrări, semnată de candidat, conform art. 13 din prezenta</w:t>
            </w:r>
            <w:r w:rsidR="002A6634">
              <w:rPr>
                <w:lang w:val="ro-RO"/>
              </w:rPr>
              <w:t xml:space="preserve"> procedură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F5EDB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D24C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3AF75D10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E3AA6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CC508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proofErr w:type="spellStart"/>
            <w:r w:rsidRPr="00AF288B">
              <w:rPr>
                <w:lang w:val="ro-RO"/>
              </w:rPr>
              <w:t>Fişa</w:t>
            </w:r>
            <w:proofErr w:type="spellEnd"/>
            <w:r w:rsidRPr="00AF288B">
              <w:rPr>
                <w:lang w:val="ro-RO"/>
              </w:rPr>
              <w:t xml:space="preserve"> de verificare a îndeplinirii cerințelor și standardelor minimale pentru înscrierea la examenul de promovare în cariera didactică (</w:t>
            </w:r>
            <w:r w:rsidRPr="00AF288B">
              <w:rPr>
                <w:i/>
                <w:lang w:val="ro-RO"/>
              </w:rPr>
              <w:t>Anexa 3)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F6567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DB50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2E1FD8A5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9EFDA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34B25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Copia diplomei de doctor, iar în cazul în care aceasta a fost </w:t>
            </w:r>
            <w:proofErr w:type="spellStart"/>
            <w:r w:rsidRPr="00AF288B">
              <w:rPr>
                <w:lang w:val="ro-RO"/>
              </w:rPr>
              <w:t>obţinută</w:t>
            </w:r>
            <w:proofErr w:type="spellEnd"/>
            <w:r w:rsidRPr="00AF288B">
              <w:rPr>
                <w:lang w:val="ro-RO"/>
              </w:rPr>
              <w:t xml:space="preserve"> în străinătate, copia atestatului de </w:t>
            </w:r>
            <w:proofErr w:type="spellStart"/>
            <w:r w:rsidRPr="00AF288B">
              <w:rPr>
                <w:lang w:val="ro-RO"/>
              </w:rPr>
              <w:t>recunoaştere</w:t>
            </w:r>
            <w:proofErr w:type="spellEnd"/>
            <w:r w:rsidRPr="00AF288B">
              <w:rPr>
                <w:lang w:val="ro-RO"/>
              </w:rPr>
              <w:t xml:space="preserve"> sau echivalare a acesteia de către statul român - se va prezenta documentul în original pentru conformitate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6B930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2BE6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687CD551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6ED5D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CBDD5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Pentru candidații la funcția de profesor universitar, copia ordinului ministrului care atestă abilitarea, iar în cazul în care a fost </w:t>
            </w:r>
            <w:proofErr w:type="spellStart"/>
            <w:r w:rsidRPr="00AF288B">
              <w:rPr>
                <w:lang w:val="ro-RO"/>
              </w:rPr>
              <w:t>obţinut</w:t>
            </w:r>
            <w:proofErr w:type="spellEnd"/>
            <w:r w:rsidRPr="00AF288B">
              <w:rPr>
                <w:lang w:val="ro-RO"/>
              </w:rPr>
              <w:t xml:space="preserve"> în străinătate, copia atestatului de </w:t>
            </w:r>
            <w:proofErr w:type="spellStart"/>
            <w:r w:rsidRPr="00AF288B">
              <w:rPr>
                <w:lang w:val="ro-RO"/>
              </w:rPr>
              <w:t>recunoaştere</w:t>
            </w:r>
            <w:proofErr w:type="spellEnd"/>
            <w:r w:rsidRPr="00AF288B">
              <w:rPr>
                <w:lang w:val="ro-RO"/>
              </w:rPr>
              <w:t xml:space="preserve"> sau echivalare a acestuia de către statul român - se va prezenta documentul în original pentru conformitate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B854B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842F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0E1C1222" w14:textId="77777777" w:rsidTr="00856896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060E4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1C3D9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Rezumatul tezei de doctorat și, după caz, a tezei de abilitare, în limba română </w:t>
            </w:r>
            <w:proofErr w:type="spellStart"/>
            <w:r w:rsidRPr="00AF288B">
              <w:rPr>
                <w:lang w:val="ro-RO"/>
              </w:rPr>
              <w:t>şi</w:t>
            </w:r>
            <w:proofErr w:type="spellEnd"/>
            <w:r w:rsidRPr="00AF288B">
              <w:rPr>
                <w:lang w:val="ro-RO"/>
              </w:rPr>
              <w:t xml:space="preserve"> într-o limbă de circulație internațională, pe maxim o pagină pentru fiecare limbă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33E71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2A06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7E4F5F41" w14:textId="77777777" w:rsidTr="00856896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04FD5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338208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proofErr w:type="spellStart"/>
            <w:r w:rsidRPr="00AF288B">
              <w:rPr>
                <w:lang w:val="ro-RO"/>
              </w:rPr>
              <w:t>Declaraţie</w:t>
            </w:r>
            <w:proofErr w:type="spellEnd"/>
            <w:r w:rsidRPr="00AF288B">
              <w:rPr>
                <w:lang w:val="ro-RO"/>
              </w:rPr>
              <w:t xml:space="preserve"> pe propria răspundere a candidatului în care indică </w:t>
            </w:r>
            <w:proofErr w:type="spellStart"/>
            <w:r w:rsidRPr="00AF288B">
              <w:rPr>
                <w:lang w:val="ro-RO"/>
              </w:rPr>
              <w:t>situaţiile</w:t>
            </w:r>
            <w:proofErr w:type="spellEnd"/>
            <w:r w:rsidRPr="00AF288B">
              <w:rPr>
                <w:lang w:val="ro-RO"/>
              </w:rPr>
              <w:t xml:space="preserve"> de incompatibilitate prevăzute de Legea </w:t>
            </w:r>
            <w:proofErr w:type="spellStart"/>
            <w:r w:rsidRPr="00AF288B">
              <w:rPr>
                <w:lang w:val="ro-RO"/>
              </w:rPr>
              <w:t>învăţământului</w:t>
            </w:r>
            <w:proofErr w:type="spellEnd"/>
            <w:r w:rsidRPr="00AF288B">
              <w:rPr>
                <w:lang w:val="ro-RO"/>
              </w:rPr>
              <w:t xml:space="preserve"> superior nr. 199/2023 în care </w:t>
            </w:r>
            <w:r w:rsidRPr="00AF288B">
              <w:rPr>
                <w:lang w:val="ro-RO"/>
              </w:rPr>
              <w:br/>
              <w:t xml:space="preserve">s-ar afla în cazul promovării examenului sau lipsa acestor </w:t>
            </w:r>
            <w:proofErr w:type="spellStart"/>
            <w:r w:rsidRPr="00AF288B">
              <w:rPr>
                <w:lang w:val="ro-RO"/>
              </w:rPr>
              <w:t>situaţii</w:t>
            </w:r>
            <w:proofErr w:type="spellEnd"/>
            <w:r w:rsidRPr="00AF288B">
              <w:rPr>
                <w:lang w:val="ro-RO"/>
              </w:rPr>
              <w:t xml:space="preserve"> de incompatibilitate (</w:t>
            </w:r>
            <w:r w:rsidRPr="00AF288B">
              <w:rPr>
                <w:i/>
                <w:lang w:val="ro-RO"/>
              </w:rPr>
              <w:t>Anexa 6</w:t>
            </w:r>
            <w:r w:rsidRPr="00AF288B">
              <w:rPr>
                <w:iCs/>
                <w:lang w:val="ro-RO"/>
              </w:rPr>
              <w:t>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5D14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7885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262DE3BC" w14:textId="77777777" w:rsidTr="00856896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E522A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B2D33A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>Listele din ultimii 3 ani, în copie „conform cu originalul” (obținute de la SRU), cu valorile coeficienților K</w:t>
            </w:r>
            <w:r w:rsidRPr="00AF288B">
              <w:rPr>
                <w:vertAlign w:val="subscript"/>
                <w:lang w:val="ro-RO"/>
              </w:rPr>
              <w:t>A</w:t>
            </w:r>
            <w:r w:rsidRPr="00AF288B">
              <w:rPr>
                <w:lang w:val="ro-RO"/>
              </w:rPr>
              <w:t>, K</w:t>
            </w:r>
            <w:r w:rsidRPr="00AF288B">
              <w:rPr>
                <w:vertAlign w:val="subscript"/>
                <w:lang w:val="ro-RO"/>
              </w:rPr>
              <w:t>S</w:t>
            </w:r>
            <w:r w:rsidRPr="00AF288B">
              <w:rPr>
                <w:lang w:val="ro-RO"/>
              </w:rPr>
              <w:t xml:space="preserve"> și K</w:t>
            </w:r>
            <w:r w:rsidRPr="00AF288B">
              <w:rPr>
                <w:vertAlign w:val="subscript"/>
                <w:lang w:val="ro-RO"/>
              </w:rPr>
              <w:t>C</w:t>
            </w:r>
            <w:r w:rsidRPr="00AF288B">
              <w:rPr>
                <w:lang w:val="ro-RO"/>
              </w:rPr>
              <w:t xml:space="preserve"> obținute de cadrele didactice din departamentul în care candidatul este titular</w:t>
            </w:r>
            <w:r>
              <w:rPr>
                <w:lang w:val="ro-RO"/>
              </w:rPr>
              <w:t xml:space="preserve"> (</w:t>
            </w:r>
            <w:r w:rsidRPr="00491ED7">
              <w:rPr>
                <w:rFonts w:asciiTheme="majorBidi" w:hAnsiTheme="majorBidi" w:cstheme="majorBidi"/>
                <w:lang w:val="ro-RO"/>
              </w:rPr>
              <w:t xml:space="preserve">conform </w:t>
            </w:r>
            <w:r w:rsidRPr="00491ED7">
              <w:rPr>
                <w:rFonts w:asciiTheme="majorBidi" w:hAnsiTheme="majorBidi" w:cstheme="majorBidi"/>
                <w:i/>
                <w:iCs/>
                <w:lang w:val="ro-RO"/>
              </w:rPr>
              <w:t>Procedurii operaționale privind evaluarea activității profesionale a cadrelor didactice și evaluarea disciplinelor de studiu</w:t>
            </w:r>
            <w:r>
              <w:rPr>
                <w:lang w:val="ro-RO"/>
              </w:rPr>
              <w:t>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E13DC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DD2C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4A0A68A1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67BC9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7BBB7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>Declarația pe propria răspundere a candidatului din care să reiasă că nu a fost sancționat disciplinar în ultimii 3 ani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3253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61A2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6F62D635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CCE18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B2DE2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Copii ale altor diplome sau atestate de </w:t>
            </w:r>
            <w:proofErr w:type="spellStart"/>
            <w:r w:rsidRPr="00AF288B">
              <w:rPr>
                <w:lang w:val="ro-RO"/>
              </w:rPr>
              <w:t>recunoaştere</w:t>
            </w:r>
            <w:proofErr w:type="spellEnd"/>
            <w:r w:rsidRPr="00AF288B">
              <w:rPr>
                <w:lang w:val="ro-RO"/>
              </w:rPr>
              <w:t xml:space="preserve"> care atestă studiile candidatului: diplomă de bacalaureat, diplomă de </w:t>
            </w:r>
            <w:proofErr w:type="spellStart"/>
            <w:r w:rsidRPr="00AF288B">
              <w:rPr>
                <w:lang w:val="ro-RO"/>
              </w:rPr>
              <w:t>licenţă</w:t>
            </w:r>
            <w:proofErr w:type="spellEnd"/>
            <w:r w:rsidRPr="00AF288B">
              <w:rPr>
                <w:lang w:val="ro-RO"/>
              </w:rPr>
              <w:t>, diplomă de master - se vor prezenta documentele în original pentru conformitate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C15A9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D714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187FCE89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09515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41AC7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Copii ale suplimentelor la diplomă, foilor matricole sau </w:t>
            </w:r>
            <w:proofErr w:type="spellStart"/>
            <w:r w:rsidRPr="00AF288B">
              <w:rPr>
                <w:lang w:val="ro-RO"/>
              </w:rPr>
              <w:t>situaţiilor</w:t>
            </w:r>
            <w:proofErr w:type="spellEnd"/>
            <w:r w:rsidRPr="00AF288B">
              <w:rPr>
                <w:lang w:val="ro-RO"/>
              </w:rPr>
              <w:t xml:space="preserve"> </w:t>
            </w:r>
            <w:proofErr w:type="spellStart"/>
            <w:r w:rsidRPr="00AF288B">
              <w:rPr>
                <w:lang w:val="ro-RO"/>
              </w:rPr>
              <w:t>şcolare</w:t>
            </w:r>
            <w:proofErr w:type="spellEnd"/>
            <w:r w:rsidRPr="00AF288B">
              <w:rPr>
                <w:lang w:val="ro-RO"/>
              </w:rPr>
              <w:t xml:space="preserve"> eliberate pentru fiecare ciclu de studii absolvit - se vor prezenta documentele în original pentru conformitate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3F719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3368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12D90B0B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3289F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A4736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Copia </w:t>
            </w:r>
            <w:proofErr w:type="spellStart"/>
            <w:r w:rsidRPr="00AF288B">
              <w:rPr>
                <w:lang w:val="ro-RO"/>
              </w:rPr>
              <w:t>cărţii</w:t>
            </w:r>
            <w:proofErr w:type="spellEnd"/>
            <w:r w:rsidRPr="00AF288B">
              <w:rPr>
                <w:lang w:val="ro-RO"/>
              </w:rPr>
              <w:t xml:space="preserve"> de identitate ori a pașaportului sau a unui alt document de identitate întocmit într-un scop echivalent </w:t>
            </w:r>
            <w:proofErr w:type="spellStart"/>
            <w:r w:rsidRPr="00AF288B">
              <w:rPr>
                <w:lang w:val="ro-RO"/>
              </w:rPr>
              <w:t>cărţii</w:t>
            </w:r>
            <w:proofErr w:type="spellEnd"/>
            <w:r w:rsidRPr="00AF288B">
              <w:rPr>
                <w:lang w:val="ro-RO"/>
              </w:rPr>
              <w:t xml:space="preserve"> de identitate ori </w:t>
            </w:r>
            <w:proofErr w:type="spellStart"/>
            <w:r w:rsidRPr="00AF288B">
              <w:rPr>
                <w:lang w:val="ro-RO"/>
              </w:rPr>
              <w:t>paşaportului</w:t>
            </w:r>
            <w:proofErr w:type="spellEnd"/>
            <w:r w:rsidRPr="00AF288B">
              <w:rPr>
                <w:lang w:val="ro-RO"/>
              </w:rPr>
              <w:t xml:space="preserve"> - se vor prezenta documentele în original pentru conformitate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AA861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8D6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2170B6B0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95B8C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9C653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Copii ale documentelor care atestă schimbarea numelui în cazul în care candidatul </w:t>
            </w:r>
            <w:r w:rsidRPr="00AF288B">
              <w:rPr>
                <w:lang w:val="ro-RO"/>
              </w:rPr>
              <w:br/>
            </w:r>
            <w:proofErr w:type="spellStart"/>
            <w:r w:rsidRPr="00AF288B">
              <w:rPr>
                <w:lang w:val="ro-RO"/>
              </w:rPr>
              <w:t>şi</w:t>
            </w:r>
            <w:proofErr w:type="spellEnd"/>
            <w:r w:rsidRPr="00AF288B">
              <w:rPr>
                <w:lang w:val="ro-RO"/>
              </w:rPr>
              <w:t>-a schimbat numele: certificat de căsătorie sau dovada schimbării numelui - se vor prezenta documentele în original pentru conformitate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A4E64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5648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0A89CC33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D500E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52C4A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Maximum 10 publicații, brevete sau alte lucrări ale candidatului, selecționate de către acesta </w:t>
            </w:r>
            <w:proofErr w:type="spellStart"/>
            <w:r w:rsidRPr="00AF288B">
              <w:rPr>
                <w:lang w:val="ro-RO"/>
              </w:rPr>
              <w:t>şi</w:t>
            </w:r>
            <w:proofErr w:type="spellEnd"/>
            <w:r w:rsidRPr="00AF288B">
              <w:rPr>
                <w:lang w:val="ro-RO"/>
              </w:rPr>
              <w:t xml:space="preserve"> considerate a fi cele mai relevante pentru realizările profesionale proprii – </w:t>
            </w:r>
            <w:r w:rsidRPr="00AF288B">
              <w:rPr>
                <w:i/>
                <w:iCs/>
                <w:lang w:val="ro-RO"/>
              </w:rPr>
              <w:t>doar în format electronic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0C874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057A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6539F0A5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B80D0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9A5EC" w14:textId="2EF563B1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Cel </w:t>
            </w:r>
            <w:proofErr w:type="spellStart"/>
            <w:r w:rsidRPr="00AF288B">
              <w:rPr>
                <w:lang w:val="ro-RO"/>
              </w:rPr>
              <w:t>puţin</w:t>
            </w:r>
            <w:proofErr w:type="spellEnd"/>
            <w:r w:rsidRPr="00AF288B">
              <w:rPr>
                <w:lang w:val="ro-RO"/>
              </w:rPr>
              <w:t xml:space="preserve"> 3 scrisori de recomandare (conform art. 14 din prezenta </w:t>
            </w:r>
            <w:r w:rsidR="002A6634">
              <w:rPr>
                <w:lang w:val="ro-RO"/>
              </w:rPr>
              <w:t>procedură</w:t>
            </w:r>
            <w:r w:rsidRPr="00AF288B">
              <w:rPr>
                <w:lang w:val="ro-RO"/>
              </w:rPr>
              <w:t xml:space="preserve">) ale unor </w:t>
            </w:r>
            <w:proofErr w:type="spellStart"/>
            <w:r w:rsidRPr="00AF288B">
              <w:rPr>
                <w:lang w:val="ro-RO"/>
              </w:rPr>
              <w:t>personalităţi</w:t>
            </w:r>
            <w:proofErr w:type="spellEnd"/>
            <w:r w:rsidRPr="00AF288B">
              <w:rPr>
                <w:lang w:val="ro-RO"/>
              </w:rPr>
              <w:t xml:space="preserve"> din domeniul postului:</w:t>
            </w:r>
          </w:p>
          <w:p w14:paraId="749F19F6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- din străinătate - pentru </w:t>
            </w:r>
            <w:proofErr w:type="spellStart"/>
            <w:r w:rsidRPr="00AF288B">
              <w:rPr>
                <w:lang w:val="ro-RO"/>
              </w:rPr>
              <w:t>candidaţii</w:t>
            </w:r>
            <w:proofErr w:type="spellEnd"/>
            <w:r w:rsidRPr="00AF288B">
              <w:rPr>
                <w:lang w:val="ro-RO"/>
              </w:rPr>
              <w:t xml:space="preserve"> la posturile de profesor universitar;</w:t>
            </w:r>
          </w:p>
          <w:p w14:paraId="16B3DA4C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- din </w:t>
            </w:r>
            <w:proofErr w:type="spellStart"/>
            <w:r w:rsidRPr="00AF288B">
              <w:rPr>
                <w:lang w:val="ro-RO"/>
              </w:rPr>
              <w:t>ţară</w:t>
            </w:r>
            <w:proofErr w:type="spellEnd"/>
            <w:r w:rsidRPr="00AF288B">
              <w:rPr>
                <w:lang w:val="ro-RO"/>
              </w:rPr>
              <w:t xml:space="preserve"> (din afara UO) sau din străinătate - pentru </w:t>
            </w:r>
            <w:proofErr w:type="spellStart"/>
            <w:r w:rsidRPr="00AF288B">
              <w:rPr>
                <w:lang w:val="ro-RO"/>
              </w:rPr>
              <w:t>candidaţii</w:t>
            </w:r>
            <w:proofErr w:type="spellEnd"/>
            <w:r w:rsidRPr="00AF288B">
              <w:rPr>
                <w:lang w:val="ro-RO"/>
              </w:rPr>
              <w:t xml:space="preserve"> la posturile de conferențiar universitar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A46B1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A6CD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AF288B" w14:paraId="7066C2B6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1D28A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6E7D9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>Certificat de cazier judiciar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96970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E652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AF288B" w14:paraId="74FADA20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8A1AD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F3081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>Certificat de integritate comportamentală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4A9B8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BE0E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1DB75A13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F02EC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FF6F8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Certificat medical, eliberat pe un formular specific, adoptat prin ordin comun al ministrului </w:t>
            </w:r>
            <w:proofErr w:type="spellStart"/>
            <w:r w:rsidRPr="00AF288B">
              <w:rPr>
                <w:lang w:val="ro-RO"/>
              </w:rPr>
              <w:t>educaţiei</w:t>
            </w:r>
            <w:proofErr w:type="spellEnd"/>
            <w:r w:rsidRPr="00AF288B">
              <w:rPr>
                <w:lang w:val="ro-RO"/>
              </w:rPr>
              <w:t xml:space="preserve"> </w:t>
            </w:r>
            <w:proofErr w:type="spellStart"/>
            <w:r w:rsidRPr="00AF288B">
              <w:rPr>
                <w:lang w:val="ro-RO"/>
              </w:rPr>
              <w:t>şi</w:t>
            </w:r>
            <w:proofErr w:type="spellEnd"/>
            <w:r w:rsidRPr="00AF288B">
              <w:rPr>
                <w:lang w:val="ro-RO"/>
              </w:rPr>
              <w:t xml:space="preserve"> ministrului </w:t>
            </w:r>
            <w:proofErr w:type="spellStart"/>
            <w:r w:rsidRPr="00AF288B">
              <w:rPr>
                <w:lang w:val="ro-RO"/>
              </w:rPr>
              <w:t>sănătăţii</w:t>
            </w:r>
            <w:proofErr w:type="spell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25CC4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886C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2E54DA" w14:paraId="72815B50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73F48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35F5C" w14:textId="77777777" w:rsidR="00F35A21" w:rsidRPr="00AF288B" w:rsidRDefault="00F35A21" w:rsidP="00782080">
            <w:pPr>
              <w:spacing w:line="240" w:lineRule="auto"/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 xml:space="preserve">Avizul medical pentru exercitarea profesiei didactice, eliberat conform prevederilor ordinului comun al ministrului </w:t>
            </w:r>
            <w:proofErr w:type="spellStart"/>
            <w:r w:rsidRPr="00AF288B">
              <w:rPr>
                <w:lang w:val="ro-RO"/>
              </w:rPr>
              <w:t>educaţiei</w:t>
            </w:r>
            <w:proofErr w:type="spellEnd"/>
            <w:r w:rsidRPr="00AF288B">
              <w:rPr>
                <w:lang w:val="ro-RO"/>
              </w:rPr>
              <w:t xml:space="preserve"> </w:t>
            </w:r>
            <w:proofErr w:type="spellStart"/>
            <w:r w:rsidRPr="00AF288B">
              <w:rPr>
                <w:lang w:val="ro-RO"/>
              </w:rPr>
              <w:t>şi</w:t>
            </w:r>
            <w:proofErr w:type="spellEnd"/>
            <w:r w:rsidRPr="00AF288B">
              <w:rPr>
                <w:lang w:val="ro-RO"/>
              </w:rPr>
              <w:t xml:space="preserve"> al ministrului </w:t>
            </w:r>
            <w:proofErr w:type="spellStart"/>
            <w:r w:rsidRPr="00AF288B">
              <w:rPr>
                <w:lang w:val="ro-RO"/>
              </w:rPr>
              <w:t>sănătăţii</w:t>
            </w:r>
            <w:proofErr w:type="spell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E1AB8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FDEE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F35A21" w:rsidRPr="00AF288B" w14:paraId="698857E4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913AE" w14:textId="77777777" w:rsidR="00F35A21" w:rsidRPr="00AF288B" w:rsidRDefault="00F35A21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4F1B8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  <w:r w:rsidRPr="00AF288B">
              <w:rPr>
                <w:lang w:val="ro-RO"/>
              </w:rPr>
              <w:t>Acceptul de prelucrare a datelor cu caracter personal de către UO (</w:t>
            </w:r>
            <w:r w:rsidRPr="00AF288B">
              <w:rPr>
                <w:i/>
                <w:lang w:val="ro-RO"/>
              </w:rPr>
              <w:t>Anexa 7</w:t>
            </w:r>
            <w:r w:rsidRPr="00AF288B">
              <w:rPr>
                <w:iCs/>
                <w:lang w:val="ro-RO"/>
              </w:rPr>
              <w:t>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A152E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70EF" w14:textId="77777777" w:rsidR="00F35A21" w:rsidRPr="00AF288B" w:rsidRDefault="00F35A21" w:rsidP="009A5C5E">
            <w:pPr>
              <w:contextualSpacing/>
              <w:rPr>
                <w:lang w:val="ro-RO"/>
              </w:rPr>
            </w:pPr>
          </w:p>
        </w:tc>
      </w:tr>
      <w:tr w:rsidR="005A77A7" w:rsidRPr="002E54DA" w14:paraId="2A533703" w14:textId="77777777" w:rsidTr="009A5C5E">
        <w:trPr>
          <w:trHeight w:val="2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E8ABC" w14:textId="77777777" w:rsidR="005A77A7" w:rsidRPr="00AF288B" w:rsidRDefault="005A77A7" w:rsidP="00F35A21">
            <w:pPr>
              <w:pStyle w:val="ColorfulList-Accent11"/>
              <w:numPr>
                <w:ilvl w:val="0"/>
                <w:numId w:val="30"/>
              </w:numPr>
              <w:ind w:left="340" w:hanging="170"/>
              <w:contextualSpacing/>
            </w:pPr>
          </w:p>
        </w:tc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D262F" w14:textId="3E1FC983" w:rsidR="005A77A7" w:rsidRPr="00AF288B" w:rsidRDefault="005A77A7" w:rsidP="009A5C5E">
            <w:pPr>
              <w:contextualSpacing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Pr="005A77A7">
              <w:rPr>
                <w:lang w:val="ro-RO"/>
              </w:rPr>
              <w:t>vizul cultului (Binecuvântarea Episcopului locului).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EDBBF" w14:textId="77777777" w:rsidR="005A77A7" w:rsidRPr="00AF288B" w:rsidRDefault="005A77A7" w:rsidP="009A5C5E">
            <w:pPr>
              <w:contextualSpacing/>
              <w:rPr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2632" w14:textId="77777777" w:rsidR="005A77A7" w:rsidRPr="00AF288B" w:rsidRDefault="005A77A7" w:rsidP="009A5C5E">
            <w:pPr>
              <w:contextualSpacing/>
              <w:rPr>
                <w:lang w:val="ro-RO"/>
              </w:rPr>
            </w:pPr>
          </w:p>
        </w:tc>
      </w:tr>
    </w:tbl>
    <w:p w14:paraId="2EA0A237" w14:textId="36033EC3" w:rsidR="00F35A21" w:rsidRPr="00033865" w:rsidRDefault="00F35A21" w:rsidP="00F35A21">
      <w:pPr>
        <w:pStyle w:val="WW-Default1"/>
        <w:spacing w:before="120"/>
        <w:ind w:firstLine="567"/>
        <w:jc w:val="both"/>
        <w:rPr>
          <w:rFonts w:ascii="Times New Roman" w:hAnsi="Times New Roman" w:cs="Arial"/>
          <w:color w:val="auto"/>
          <w:lang w:val="ro-RO"/>
        </w:rPr>
      </w:pPr>
      <w:r w:rsidRPr="00033865">
        <w:rPr>
          <w:rFonts w:ascii="Times New Roman" w:hAnsi="Times New Roman" w:cs="Arial"/>
          <w:b/>
          <w:bCs/>
          <w:color w:val="auto"/>
          <w:lang w:val="ro-RO"/>
        </w:rPr>
        <w:t>2.</w:t>
      </w:r>
      <w:r w:rsidRPr="00033865">
        <w:rPr>
          <w:rFonts w:ascii="Times New Roman" w:hAnsi="Times New Roman" w:cs="Arial"/>
          <w:color w:val="auto"/>
          <w:lang w:val="ro-RO"/>
        </w:rPr>
        <w:t xml:space="preserve"> Dacă există lucrări care nu sunt disponibile în format tipărit sau nu pot fi scanate (interpretări muzicale,  etc.) se vor depune înregistrări sau fotografii.</w:t>
      </w:r>
    </w:p>
    <w:p w14:paraId="24C2396C" w14:textId="4B64819B" w:rsidR="00F35A21" w:rsidRDefault="00F35A21" w:rsidP="00782080">
      <w:pPr>
        <w:pStyle w:val="WW-Default1"/>
        <w:widowControl/>
        <w:spacing w:before="120"/>
        <w:ind w:firstLine="567"/>
        <w:jc w:val="both"/>
        <w:rPr>
          <w:rFonts w:ascii="Times New Roman" w:hAnsi="Times New Roman" w:cs="Arial"/>
          <w:color w:val="auto"/>
          <w:lang w:val="ro-RO"/>
        </w:rPr>
      </w:pPr>
      <w:r w:rsidRPr="00033865">
        <w:rPr>
          <w:rFonts w:ascii="Times New Roman" w:hAnsi="Times New Roman" w:cs="Arial"/>
          <w:b/>
          <w:color w:val="auto"/>
          <w:lang w:val="ro-RO"/>
        </w:rPr>
        <w:t>3.</w:t>
      </w:r>
      <w:r w:rsidRPr="00033865">
        <w:rPr>
          <w:rFonts w:ascii="Times New Roman" w:hAnsi="Times New Roman" w:cs="Arial"/>
          <w:color w:val="auto"/>
          <w:lang w:val="ro-RO"/>
        </w:rPr>
        <w:t xml:space="preserve"> La dosarul de </w:t>
      </w:r>
      <w:r>
        <w:rPr>
          <w:rFonts w:ascii="Times New Roman" w:hAnsi="Times New Roman" w:cs="Arial"/>
          <w:color w:val="auto"/>
          <w:lang w:val="ro-RO"/>
        </w:rPr>
        <w:t>înscriere</w:t>
      </w:r>
      <w:r w:rsidRPr="00033865">
        <w:rPr>
          <w:rFonts w:ascii="Times New Roman" w:hAnsi="Times New Roman" w:cs="Arial"/>
          <w:color w:val="auto"/>
          <w:lang w:val="ro-RO"/>
        </w:rPr>
        <w:t xml:space="preserve"> se </w:t>
      </w:r>
      <w:proofErr w:type="spellStart"/>
      <w:r w:rsidRPr="00033865">
        <w:rPr>
          <w:rFonts w:ascii="Times New Roman" w:hAnsi="Times New Roman" w:cs="Arial"/>
          <w:color w:val="auto"/>
          <w:lang w:val="ro-RO"/>
        </w:rPr>
        <w:t>ataşează</w:t>
      </w:r>
      <w:proofErr w:type="spellEnd"/>
      <w:r w:rsidRPr="00033865">
        <w:rPr>
          <w:rFonts w:ascii="Times New Roman" w:hAnsi="Times New Roman" w:cs="Arial"/>
          <w:color w:val="auto"/>
          <w:lang w:val="ro-RO"/>
        </w:rPr>
        <w:t xml:space="preserve"> </w:t>
      </w:r>
      <w:proofErr w:type="spellStart"/>
      <w:r w:rsidRPr="00033865">
        <w:rPr>
          <w:rFonts w:ascii="Times New Roman" w:hAnsi="Times New Roman" w:cs="Arial"/>
          <w:color w:val="auto"/>
          <w:lang w:val="ro-RO"/>
        </w:rPr>
        <w:t>şi</w:t>
      </w:r>
      <w:proofErr w:type="spellEnd"/>
      <w:r w:rsidRPr="00033865">
        <w:rPr>
          <w:rFonts w:ascii="Times New Roman" w:hAnsi="Times New Roman" w:cs="Arial"/>
          <w:color w:val="auto"/>
          <w:lang w:val="ro-RO"/>
        </w:rPr>
        <w:t xml:space="preserve"> un CD/DVD/</w:t>
      </w:r>
      <w:proofErr w:type="spellStart"/>
      <w:r w:rsidRPr="00033865">
        <w:rPr>
          <w:rFonts w:ascii="Times New Roman" w:hAnsi="Times New Roman" w:cs="Arial"/>
          <w:color w:val="auto"/>
          <w:lang w:val="ro-RO"/>
        </w:rPr>
        <w:t>stick</w:t>
      </w:r>
      <w:proofErr w:type="spellEnd"/>
      <w:r w:rsidRPr="00033865">
        <w:rPr>
          <w:rFonts w:ascii="Times New Roman" w:hAnsi="Times New Roman" w:cs="Arial"/>
          <w:color w:val="auto"/>
          <w:lang w:val="ro-RO"/>
        </w:rPr>
        <w:t xml:space="preserve"> de memorie sau alt suport electronic, cu întreg conținutul acestuia scanat, în vederea transmiterii către comisia de </w:t>
      </w:r>
      <w:r>
        <w:rPr>
          <w:rFonts w:ascii="Times New Roman" w:hAnsi="Times New Roman" w:cs="Arial"/>
          <w:color w:val="auto"/>
          <w:lang w:val="ro-RO"/>
        </w:rPr>
        <w:t>examen</w:t>
      </w:r>
      <w:r w:rsidRPr="00033865">
        <w:rPr>
          <w:rFonts w:ascii="Times New Roman" w:hAnsi="Times New Roman" w:cs="Arial"/>
          <w:color w:val="auto"/>
          <w:lang w:val="ro-RO"/>
        </w:rPr>
        <w:t xml:space="preserve"> </w:t>
      </w:r>
      <w:proofErr w:type="spellStart"/>
      <w:r w:rsidRPr="00033865">
        <w:rPr>
          <w:rFonts w:ascii="Times New Roman" w:hAnsi="Times New Roman" w:cs="Arial"/>
          <w:color w:val="auto"/>
          <w:lang w:val="ro-RO"/>
        </w:rPr>
        <w:t>şi</w:t>
      </w:r>
      <w:proofErr w:type="spellEnd"/>
      <w:r w:rsidRPr="00033865">
        <w:rPr>
          <w:rFonts w:ascii="Times New Roman" w:hAnsi="Times New Roman" w:cs="Arial"/>
          <w:color w:val="auto"/>
          <w:lang w:val="ro-RO"/>
        </w:rPr>
        <w:t xml:space="preserve"> încărcarea dosarului pe site. Lista de lucrări, CV-ul și Fișa de verificare (Anexa 3) vor fi scanate ca fișiere separate, fără a depăși împreună 10 MB. Pe documentele scanate nu vor apărea datele personale ale candidatului (fotografie, CNP, adresa de domiciliu, semnătura etc.).</w:t>
      </w:r>
    </w:p>
    <w:p w14:paraId="770CA7CF" w14:textId="77777777" w:rsidR="00782080" w:rsidRDefault="00782080" w:rsidP="00782080">
      <w:pPr>
        <w:pStyle w:val="WW-Default1"/>
        <w:widowControl/>
        <w:spacing w:before="120"/>
        <w:ind w:firstLine="567"/>
        <w:jc w:val="both"/>
        <w:rPr>
          <w:rFonts w:ascii="Times New Roman" w:hAnsi="Times New Roman" w:cs="Arial"/>
          <w:color w:val="auto"/>
          <w:lang w:val="ro-RO"/>
        </w:rPr>
      </w:pPr>
    </w:p>
    <w:p w14:paraId="3FE0FE37" w14:textId="77777777" w:rsidR="00782080" w:rsidRPr="00782080" w:rsidRDefault="00782080" w:rsidP="00782080">
      <w:pPr>
        <w:pStyle w:val="WW-Default1"/>
        <w:widowControl/>
        <w:spacing w:before="120"/>
        <w:ind w:firstLine="567"/>
        <w:jc w:val="both"/>
        <w:rPr>
          <w:rFonts w:ascii="Times New Roman" w:hAnsi="Times New Roman" w:cs="Arial"/>
          <w:color w:val="auto"/>
          <w:lang w:val="ro-RO"/>
        </w:rPr>
      </w:pPr>
    </w:p>
    <w:p w14:paraId="4A2198D5" w14:textId="77777777" w:rsidR="00F35A21" w:rsidRPr="00033865" w:rsidRDefault="00F35A21" w:rsidP="00F35A21">
      <w:pPr>
        <w:autoSpaceDE w:val="0"/>
        <w:jc w:val="both"/>
        <w:rPr>
          <w:rFonts w:cs="Arial"/>
          <w:lang w:val="ro-RO"/>
        </w:rPr>
      </w:pPr>
      <w:r w:rsidRPr="00033865">
        <w:rPr>
          <w:rFonts w:cs="Arial"/>
          <w:lang w:val="ro-RO"/>
        </w:rPr>
        <w:tab/>
        <w:t>Verificat la depunerea dosarului</w:t>
      </w:r>
      <w:r w:rsidRPr="00033865">
        <w:rPr>
          <w:rFonts w:cs="Arial"/>
          <w:lang w:val="ro-RO"/>
        </w:rPr>
        <w:tab/>
      </w:r>
      <w:r w:rsidRPr="00033865">
        <w:rPr>
          <w:rFonts w:cs="Arial"/>
          <w:lang w:val="ro-RO"/>
        </w:rPr>
        <w:tab/>
      </w:r>
      <w:r w:rsidRPr="00033865">
        <w:rPr>
          <w:rFonts w:cs="Arial"/>
          <w:lang w:val="ro-RO"/>
        </w:rPr>
        <w:tab/>
      </w:r>
      <w:r w:rsidRPr="00033865">
        <w:rPr>
          <w:rFonts w:cs="Arial"/>
          <w:lang w:val="ro-RO"/>
        </w:rPr>
        <w:tab/>
      </w:r>
      <w:r w:rsidRPr="00033865">
        <w:rPr>
          <w:rFonts w:cs="Arial"/>
          <w:lang w:val="ro-RO"/>
        </w:rPr>
        <w:tab/>
        <w:t>Candidat</w:t>
      </w:r>
    </w:p>
    <w:p w14:paraId="05F110DA" w14:textId="77777777" w:rsidR="00F35A21" w:rsidRPr="00033865" w:rsidRDefault="00F35A21" w:rsidP="00F35A21">
      <w:pPr>
        <w:tabs>
          <w:tab w:val="left" w:pos="720"/>
          <w:tab w:val="left" w:pos="1440"/>
          <w:tab w:val="left" w:pos="2160"/>
          <w:tab w:val="left" w:pos="5061"/>
        </w:tabs>
        <w:autoSpaceDE w:val="0"/>
        <w:rPr>
          <w:rFonts w:cs="Arial"/>
          <w:lang w:val="ro-RO"/>
        </w:rPr>
      </w:pPr>
      <w:r w:rsidRPr="00033865">
        <w:rPr>
          <w:rFonts w:cs="Arial"/>
          <w:lang w:val="ro-RO"/>
        </w:rPr>
        <w:tab/>
      </w:r>
      <w:r w:rsidRPr="00033865">
        <w:rPr>
          <w:rFonts w:cs="Arial"/>
          <w:lang w:val="ro-RO"/>
        </w:rPr>
        <w:tab/>
        <w:t xml:space="preserve">    S.R.U.</w:t>
      </w:r>
    </w:p>
    <w:p w14:paraId="0C203D23" w14:textId="37F92848" w:rsidR="00F35A21" w:rsidRPr="00033865" w:rsidRDefault="00F35A21" w:rsidP="00F35A21">
      <w:pPr>
        <w:autoSpaceDE w:val="0"/>
        <w:ind w:firstLine="708"/>
        <w:rPr>
          <w:rFonts w:cs="Arial"/>
          <w:b/>
          <w:i/>
          <w:iCs/>
          <w:lang w:val="ro-RO"/>
        </w:rPr>
      </w:pPr>
      <w:r w:rsidRPr="00033865">
        <w:rPr>
          <w:rFonts w:cs="Arial"/>
          <w:b/>
          <w:i/>
          <w:iCs/>
          <w:lang w:val="ro-RO"/>
        </w:rPr>
        <w:t>________________________</w:t>
      </w:r>
      <w:r w:rsidRPr="00033865">
        <w:rPr>
          <w:rFonts w:cs="Arial"/>
          <w:b/>
          <w:i/>
          <w:iCs/>
          <w:lang w:val="ro-RO"/>
        </w:rPr>
        <w:tab/>
      </w:r>
      <w:r w:rsidRPr="00033865">
        <w:rPr>
          <w:rFonts w:cs="Arial"/>
          <w:b/>
          <w:i/>
          <w:iCs/>
          <w:lang w:val="ro-RO"/>
        </w:rPr>
        <w:tab/>
      </w:r>
      <w:r w:rsidRPr="00033865">
        <w:rPr>
          <w:rFonts w:cs="Arial"/>
          <w:b/>
          <w:i/>
          <w:iCs/>
          <w:lang w:val="ro-RO"/>
        </w:rPr>
        <w:tab/>
      </w:r>
      <w:r w:rsidR="00782080">
        <w:rPr>
          <w:rFonts w:cs="Arial"/>
          <w:b/>
          <w:i/>
          <w:iCs/>
          <w:lang w:val="ro-RO"/>
        </w:rPr>
        <w:t xml:space="preserve">   </w:t>
      </w:r>
      <w:r w:rsidRPr="00033865">
        <w:rPr>
          <w:rFonts w:cs="Arial"/>
          <w:b/>
          <w:i/>
          <w:iCs/>
          <w:lang w:val="ro-RO"/>
        </w:rPr>
        <w:t xml:space="preserve">      __________________________</w:t>
      </w:r>
      <w:r w:rsidRPr="00033865">
        <w:rPr>
          <w:rFonts w:cs="Arial"/>
          <w:b/>
          <w:i/>
          <w:iCs/>
          <w:lang w:val="ro-RO"/>
        </w:rPr>
        <w:br w:type="page"/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460"/>
      </w:tblGrid>
      <w:tr w:rsidR="00F35A21" w:rsidRPr="002E54DA" w14:paraId="4423FB69" w14:textId="77777777" w:rsidTr="009A5C5E">
        <w:tc>
          <w:tcPr>
            <w:tcW w:w="4955" w:type="dxa"/>
          </w:tcPr>
          <w:p w14:paraId="4BD61532" w14:textId="77777777" w:rsidR="00F35A21" w:rsidRPr="00033865" w:rsidRDefault="00F35A21" w:rsidP="009A5C5E">
            <w:pPr>
              <w:autoSpaceDE w:val="0"/>
              <w:ind w:right="25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33865">
              <w:rPr>
                <w:rFonts w:ascii="Times New Roman" w:hAnsi="Times New Roman"/>
                <w:b/>
                <w:bCs/>
                <w:lang w:val="ro-RO"/>
              </w:rPr>
              <w:lastRenderedPageBreak/>
              <w:t>UNIVERSITATEA DIN ORADEA</w:t>
            </w:r>
          </w:p>
        </w:tc>
        <w:tc>
          <w:tcPr>
            <w:tcW w:w="4956" w:type="dxa"/>
          </w:tcPr>
          <w:p w14:paraId="6EF802D1" w14:textId="0F805261" w:rsidR="00F35A21" w:rsidRPr="00033865" w:rsidRDefault="00F35A21" w:rsidP="009A5C5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03386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Anexa nr. 3</w:t>
            </w:r>
            <w:r w:rsidR="00972533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.1</w:t>
            </w:r>
          </w:p>
          <w:p w14:paraId="3B90FC18" w14:textId="3BF16E56" w:rsidR="00F35A21" w:rsidRPr="00033865" w:rsidRDefault="00F35A21" w:rsidP="009A5C5E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33865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la </w:t>
            </w:r>
            <w:r w:rsidR="003D342E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Procedura</w:t>
            </w:r>
            <w:r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proprie privind organizarea </w:t>
            </w:r>
            <w:proofErr w:type="spellStart"/>
            <w:r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şi</w:t>
            </w:r>
            <w:proofErr w:type="spellEnd"/>
            <w:r w:rsidRPr="00CF77EA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desfășurarea examenului de promovare în cariera didactică </w:t>
            </w:r>
          </w:p>
        </w:tc>
      </w:tr>
    </w:tbl>
    <w:p w14:paraId="195D8418" w14:textId="77777777" w:rsidR="005B16BD" w:rsidRDefault="005B16BD" w:rsidP="005B16BD">
      <w:pPr>
        <w:spacing w:after="0" w:line="360" w:lineRule="auto"/>
        <w:rPr>
          <w:b/>
          <w:bCs/>
          <w:lang w:val="ro-RO"/>
        </w:rPr>
      </w:pPr>
    </w:p>
    <w:p w14:paraId="550AA952" w14:textId="60D69FCD" w:rsidR="00F35A21" w:rsidRPr="00033865" w:rsidRDefault="00F35A21" w:rsidP="00893EF3">
      <w:pPr>
        <w:spacing w:after="0" w:line="360" w:lineRule="auto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FIȘA DE VERIFICARE</w:t>
      </w:r>
    </w:p>
    <w:p w14:paraId="150E8DBA" w14:textId="77777777" w:rsidR="00F35A21" w:rsidRPr="00033865" w:rsidRDefault="00F35A21" w:rsidP="00893EF3">
      <w:pPr>
        <w:spacing w:after="0" w:line="360" w:lineRule="auto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 xml:space="preserve">A ÎNDEPLINIRII CERINȚELOR ȘI STANDARDELOR MINIMALE </w:t>
      </w:r>
    </w:p>
    <w:p w14:paraId="6A5FD15D" w14:textId="77777777" w:rsidR="00F35A21" w:rsidRPr="00033865" w:rsidRDefault="00F35A21" w:rsidP="00893EF3">
      <w:pPr>
        <w:spacing w:after="0" w:line="360" w:lineRule="auto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 xml:space="preserve">pentru </w:t>
      </w:r>
      <w:r w:rsidRPr="00F85C51">
        <w:rPr>
          <w:b/>
          <w:bCs/>
          <w:lang w:val="ro-RO"/>
        </w:rPr>
        <w:t>înscrierea la examenul de promovare în cariera didactică</w:t>
      </w:r>
    </w:p>
    <w:p w14:paraId="23129014" w14:textId="77777777" w:rsidR="00F35A21" w:rsidRPr="00033865" w:rsidRDefault="00F35A21" w:rsidP="00F35A21">
      <w:pPr>
        <w:jc w:val="center"/>
        <w:rPr>
          <w:b/>
          <w:bCs/>
          <w:lang w:val="ro-RO"/>
        </w:rPr>
      </w:pPr>
    </w:p>
    <w:p w14:paraId="1A2E2716" w14:textId="77777777" w:rsidR="00F35A21" w:rsidRPr="00033865" w:rsidRDefault="00F35A21" w:rsidP="00F35A21">
      <w:pPr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>I DATE DESPRE CANDIDAT</w:t>
      </w:r>
    </w:p>
    <w:p w14:paraId="779E25F8" w14:textId="77777777" w:rsidR="00F35A21" w:rsidRPr="00033865" w:rsidRDefault="00F35A21" w:rsidP="00F35A21">
      <w:pPr>
        <w:jc w:val="both"/>
        <w:rPr>
          <w:lang w:val="ro-RO"/>
        </w:rPr>
      </w:pPr>
    </w:p>
    <w:p w14:paraId="09239707" w14:textId="77777777" w:rsidR="00F35A21" w:rsidRPr="006504FB" w:rsidRDefault="00F35A21" w:rsidP="00F35A21">
      <w:pPr>
        <w:spacing w:line="360" w:lineRule="auto"/>
        <w:jc w:val="both"/>
        <w:rPr>
          <w:rFonts w:asciiTheme="majorBidi" w:hAnsiTheme="majorBidi" w:cstheme="majorBidi"/>
          <w:lang w:val="ro-RO"/>
        </w:rPr>
      </w:pPr>
      <w:r w:rsidRPr="006504FB">
        <w:rPr>
          <w:rFonts w:asciiTheme="majorBidi" w:hAnsiTheme="majorBidi" w:cstheme="majorBidi"/>
          <w:lang w:val="ro-RO"/>
        </w:rPr>
        <w:t xml:space="preserve">NUMELE__________________ PRENUMELE___________________ CNP____________________ </w:t>
      </w:r>
    </w:p>
    <w:p w14:paraId="3565ABCE" w14:textId="787F92C0" w:rsidR="00F35A21" w:rsidRPr="006504FB" w:rsidRDefault="00F35A21" w:rsidP="00F35A21">
      <w:pPr>
        <w:pStyle w:val="WW-Default"/>
        <w:widowControl/>
        <w:spacing w:line="360" w:lineRule="auto"/>
        <w:jc w:val="both"/>
        <w:rPr>
          <w:rFonts w:asciiTheme="majorBidi" w:hAnsiTheme="majorBidi" w:cstheme="majorBidi"/>
          <w:lang w:val="ro-RO"/>
        </w:rPr>
      </w:pPr>
      <w:r w:rsidRPr="006504FB">
        <w:rPr>
          <w:rFonts w:asciiTheme="majorBidi" w:hAnsiTheme="majorBidi" w:cstheme="majorBidi"/>
          <w:color w:val="auto"/>
          <w:lang w:val="ro-RO"/>
        </w:rPr>
        <w:t xml:space="preserve">Postul pentru care se înscrie la examen _______________________ </w:t>
      </w:r>
      <w:r w:rsidRPr="006504FB">
        <w:rPr>
          <w:rFonts w:asciiTheme="majorBidi" w:hAnsiTheme="majorBidi" w:cstheme="majorBidi"/>
          <w:lang w:val="ro-RO"/>
        </w:rPr>
        <w:t>Disciplinele __________________________________________________________________________________ Poziția în Statul de funcții ____________ Departamentul ____________________ Facultatea ____________________________________</w:t>
      </w:r>
      <w:r w:rsidR="005A77A7">
        <w:rPr>
          <w:rFonts w:asciiTheme="majorBidi" w:hAnsiTheme="majorBidi" w:cstheme="majorBidi"/>
          <w:lang w:val="ro-RO"/>
        </w:rPr>
        <w:t>_____________________________</w:t>
      </w:r>
      <w:r w:rsidRPr="006504FB">
        <w:rPr>
          <w:rFonts w:asciiTheme="majorBidi" w:hAnsiTheme="majorBidi" w:cstheme="majorBidi"/>
          <w:lang w:val="ro-RO"/>
        </w:rPr>
        <w:t>_</w:t>
      </w:r>
    </w:p>
    <w:p w14:paraId="187CC386" w14:textId="77777777" w:rsidR="00F35A21" w:rsidRPr="006504FB" w:rsidRDefault="00F35A21" w:rsidP="00F35A21">
      <w:pPr>
        <w:spacing w:line="360" w:lineRule="auto"/>
        <w:jc w:val="both"/>
        <w:rPr>
          <w:rFonts w:asciiTheme="majorBidi" w:hAnsiTheme="majorBidi" w:cstheme="majorBidi"/>
          <w:lang w:val="ro-RO"/>
        </w:rPr>
      </w:pPr>
      <w:r w:rsidRPr="006504FB">
        <w:rPr>
          <w:rFonts w:asciiTheme="majorBidi" w:hAnsiTheme="majorBidi" w:cstheme="majorBidi"/>
          <w:lang w:val="ro-RO"/>
        </w:rPr>
        <w:t>Gradul didactic actual _________________ Poziția în Statul de funcții _________________________</w:t>
      </w:r>
    </w:p>
    <w:p w14:paraId="05659C50" w14:textId="77777777" w:rsidR="00F35A21" w:rsidRPr="006504FB" w:rsidRDefault="00F35A21" w:rsidP="00F35A21">
      <w:pPr>
        <w:spacing w:line="360" w:lineRule="auto"/>
        <w:jc w:val="both"/>
        <w:rPr>
          <w:rFonts w:asciiTheme="majorBidi" w:hAnsiTheme="majorBidi" w:cstheme="majorBidi"/>
          <w:lang w:val="ro-RO"/>
        </w:rPr>
      </w:pPr>
      <w:r w:rsidRPr="006504FB">
        <w:rPr>
          <w:rFonts w:asciiTheme="majorBidi" w:hAnsiTheme="majorBidi" w:cstheme="majorBidi"/>
          <w:lang w:val="ro-RO"/>
        </w:rPr>
        <w:t>Disciplinele ________________________________________________________________________</w:t>
      </w:r>
    </w:p>
    <w:p w14:paraId="262A581F" w14:textId="77777777" w:rsidR="00F35A21" w:rsidRPr="00033865" w:rsidRDefault="00F35A21" w:rsidP="00F35A21">
      <w:pPr>
        <w:spacing w:line="360" w:lineRule="auto"/>
        <w:jc w:val="both"/>
        <w:rPr>
          <w:lang w:val="ro-RO"/>
        </w:rPr>
      </w:pPr>
      <w:r w:rsidRPr="00033865">
        <w:rPr>
          <w:lang w:val="ro-RO"/>
        </w:rPr>
        <w:t>__________________________________________________________________________________</w:t>
      </w:r>
    </w:p>
    <w:p w14:paraId="4183536F" w14:textId="4C06F652" w:rsidR="00F35A21" w:rsidRPr="00033865" w:rsidRDefault="00F35A21" w:rsidP="00F35A21">
      <w:pPr>
        <w:spacing w:line="360" w:lineRule="auto"/>
        <w:jc w:val="both"/>
        <w:rPr>
          <w:lang w:val="ro-RO"/>
        </w:rPr>
      </w:pPr>
      <w:r w:rsidRPr="00033865">
        <w:rPr>
          <w:lang w:val="ro-RO"/>
        </w:rPr>
        <w:t>Departamentul _________________ Facultatea ____________</w:t>
      </w:r>
      <w:r w:rsidR="005A77A7">
        <w:rPr>
          <w:lang w:val="ro-RO"/>
        </w:rPr>
        <w:t>___________</w:t>
      </w:r>
      <w:r w:rsidRPr="00033865">
        <w:rPr>
          <w:lang w:val="ro-RO"/>
        </w:rPr>
        <w:t xml:space="preserve">___________________ </w:t>
      </w:r>
    </w:p>
    <w:p w14:paraId="6624AFAD" w14:textId="77777777" w:rsidR="00F35A21" w:rsidRPr="00033865" w:rsidRDefault="00F35A21" w:rsidP="00F35A21">
      <w:pPr>
        <w:jc w:val="both"/>
        <w:rPr>
          <w:lang w:val="ro-RO"/>
        </w:rPr>
      </w:pPr>
    </w:p>
    <w:p w14:paraId="28745E56" w14:textId="77777777" w:rsidR="00F35A21" w:rsidRPr="00033865" w:rsidRDefault="00F35A21" w:rsidP="00F35A21">
      <w:pPr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 xml:space="preserve">II DATE PRIVIND ÎNDEPLINIREA CONDIȚIILOR DE </w:t>
      </w:r>
      <w:r>
        <w:rPr>
          <w:b/>
          <w:bCs/>
          <w:lang w:val="ro-RO"/>
        </w:rPr>
        <w:t>ÎNSCRIERE</w:t>
      </w:r>
    </w:p>
    <w:p w14:paraId="1353BE98" w14:textId="77777777" w:rsidR="00F35A21" w:rsidRPr="00033865" w:rsidRDefault="00F35A21" w:rsidP="00F35A21">
      <w:pPr>
        <w:jc w:val="both"/>
        <w:rPr>
          <w:b/>
          <w:bCs/>
          <w:lang w:val="ro-RO"/>
        </w:rPr>
      </w:pPr>
    </w:p>
    <w:p w14:paraId="7F0FE89B" w14:textId="74A80DDC" w:rsidR="00F35A21" w:rsidRPr="005B16BD" w:rsidRDefault="00F35A21" w:rsidP="00F35A21">
      <w:pPr>
        <w:jc w:val="both"/>
        <w:rPr>
          <w:b/>
          <w:bCs/>
          <w:i/>
          <w:iCs/>
          <w:lang w:val="ro-RO"/>
        </w:rPr>
      </w:pPr>
      <w:r w:rsidRPr="00033865">
        <w:rPr>
          <w:b/>
          <w:bCs/>
          <w:lang w:val="ro-RO"/>
        </w:rPr>
        <w:t xml:space="preserve">1. </w:t>
      </w:r>
      <w:r w:rsidRPr="00033865">
        <w:rPr>
          <w:b/>
          <w:bCs/>
          <w:i/>
          <w:iCs/>
          <w:lang w:val="ro-RO"/>
        </w:rPr>
        <w:t>Studii universitare de licență și masterat</w:t>
      </w:r>
    </w:p>
    <w:tbl>
      <w:tblPr>
        <w:tblW w:w="1018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535"/>
        <w:gridCol w:w="2658"/>
        <w:gridCol w:w="1692"/>
        <w:gridCol w:w="1734"/>
      </w:tblGrid>
      <w:tr w:rsidR="00F35A21" w:rsidRPr="00033865" w14:paraId="3CD3F563" w14:textId="77777777" w:rsidTr="00235CCA">
        <w:trPr>
          <w:trHeight w:val="544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5B8044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Nr. crt.</w:t>
            </w:r>
          </w:p>
        </w:tc>
        <w:tc>
          <w:tcPr>
            <w:tcW w:w="3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547137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Instituția de învățământ superior</w:t>
            </w:r>
          </w:p>
        </w:tc>
        <w:tc>
          <w:tcPr>
            <w:tcW w:w="2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8833E1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Domeniul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3B23F8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Perioada</w:t>
            </w:r>
          </w:p>
        </w:tc>
        <w:tc>
          <w:tcPr>
            <w:tcW w:w="1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DFA3C7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Titlul</w:t>
            </w:r>
          </w:p>
          <w:p w14:paraId="089AFC76" w14:textId="77777777" w:rsidR="00F35A21" w:rsidRPr="00033865" w:rsidRDefault="00F35A21" w:rsidP="009A5C5E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acordat</w:t>
            </w:r>
          </w:p>
        </w:tc>
      </w:tr>
      <w:tr w:rsidR="00F35A21" w:rsidRPr="00033865" w14:paraId="73835D5B" w14:textId="77777777" w:rsidTr="00235CCA">
        <w:trPr>
          <w:trHeight w:val="296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79AB7C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5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B489B1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65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131661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4E613A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F4CDAE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3F69A954" w14:textId="77777777" w:rsidR="00782080" w:rsidRPr="00033865" w:rsidRDefault="00782080" w:rsidP="00F35A21">
      <w:pPr>
        <w:jc w:val="both"/>
        <w:rPr>
          <w:lang w:val="ro-RO"/>
        </w:rPr>
      </w:pPr>
    </w:p>
    <w:p w14:paraId="79A0CA12" w14:textId="4B28BB58" w:rsidR="00F35A21" w:rsidRPr="005B16BD" w:rsidRDefault="00F35A21" w:rsidP="00F35A21">
      <w:pPr>
        <w:jc w:val="both"/>
        <w:rPr>
          <w:b/>
          <w:bCs/>
          <w:i/>
          <w:iCs/>
          <w:lang w:val="ro-RO"/>
        </w:rPr>
      </w:pPr>
      <w:r w:rsidRPr="00033865">
        <w:rPr>
          <w:b/>
          <w:bCs/>
          <w:lang w:val="ro-RO"/>
        </w:rPr>
        <w:t>2.</w:t>
      </w:r>
      <w:r w:rsidRPr="00033865">
        <w:rPr>
          <w:b/>
          <w:bCs/>
          <w:i/>
          <w:iCs/>
          <w:lang w:val="ro-RO"/>
        </w:rPr>
        <w:t xml:space="preserve"> Studii universitare de doctorat</w:t>
      </w:r>
    </w:p>
    <w:tbl>
      <w:tblPr>
        <w:tblW w:w="103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521"/>
        <w:gridCol w:w="2735"/>
        <w:gridCol w:w="1742"/>
        <w:gridCol w:w="1644"/>
      </w:tblGrid>
      <w:tr w:rsidR="00F35A21" w:rsidRPr="00033865" w14:paraId="0623B759" w14:textId="77777777" w:rsidTr="00235CCA">
        <w:trPr>
          <w:trHeight w:val="809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751771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Nr. crt.</w:t>
            </w:r>
          </w:p>
        </w:tc>
        <w:tc>
          <w:tcPr>
            <w:tcW w:w="3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110A1E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Instituția organizatoare de doctorat</w:t>
            </w:r>
          </w:p>
        </w:tc>
        <w:tc>
          <w:tcPr>
            <w:tcW w:w="2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BDDFFD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Domeniul</w:t>
            </w:r>
          </w:p>
        </w:tc>
        <w:tc>
          <w:tcPr>
            <w:tcW w:w="1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46C47F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Perioada</w:t>
            </w:r>
          </w:p>
        </w:tc>
        <w:tc>
          <w:tcPr>
            <w:tcW w:w="1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ED494C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Titlul științific</w:t>
            </w:r>
          </w:p>
          <w:p w14:paraId="5921F0E7" w14:textId="77777777" w:rsidR="00F35A21" w:rsidRPr="00033865" w:rsidRDefault="00F35A21" w:rsidP="009A5C5E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acordat</w:t>
            </w:r>
          </w:p>
        </w:tc>
      </w:tr>
      <w:tr w:rsidR="00F35A21" w:rsidRPr="00033865" w14:paraId="7E422A51" w14:textId="77777777" w:rsidTr="00235CCA">
        <w:trPr>
          <w:trHeight w:val="281"/>
          <w:jc w:val="center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3D7440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A18775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D63C90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DE4ED4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831825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6FE5FD1D" w14:textId="77777777" w:rsidR="005B16BD" w:rsidRDefault="005B16BD" w:rsidP="00F35A21">
      <w:pPr>
        <w:jc w:val="both"/>
        <w:rPr>
          <w:b/>
          <w:bCs/>
          <w:lang w:val="ro-RO"/>
        </w:rPr>
      </w:pPr>
    </w:p>
    <w:p w14:paraId="7BEFAB61" w14:textId="64B787EA" w:rsidR="00F35A21" w:rsidRPr="005B16BD" w:rsidRDefault="00F35A21" w:rsidP="00F35A21">
      <w:pPr>
        <w:jc w:val="both"/>
        <w:rPr>
          <w:b/>
          <w:bCs/>
          <w:i/>
          <w:iCs/>
          <w:lang w:val="ro-RO"/>
        </w:rPr>
      </w:pPr>
      <w:r w:rsidRPr="00033865">
        <w:rPr>
          <w:b/>
          <w:bCs/>
          <w:lang w:val="ro-RO"/>
        </w:rPr>
        <w:lastRenderedPageBreak/>
        <w:t>3.</w:t>
      </w:r>
      <w:r w:rsidRPr="00033865">
        <w:rPr>
          <w:b/>
          <w:bCs/>
          <w:i/>
          <w:iCs/>
          <w:lang w:val="ro-RO"/>
        </w:rPr>
        <w:t xml:space="preserve"> Studii și burse postdoctorale</w:t>
      </w:r>
    </w:p>
    <w:tbl>
      <w:tblPr>
        <w:tblW w:w="104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634"/>
        <w:gridCol w:w="2719"/>
        <w:gridCol w:w="1732"/>
        <w:gridCol w:w="1633"/>
      </w:tblGrid>
      <w:tr w:rsidR="00F35A21" w:rsidRPr="00033865" w14:paraId="20C1CE45" w14:textId="77777777" w:rsidTr="00235CCA">
        <w:trPr>
          <w:trHeight w:val="598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48E914A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Nr. crt.</w:t>
            </w:r>
          </w:p>
        </w:tc>
        <w:tc>
          <w:tcPr>
            <w:tcW w:w="36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C6890D5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Instituția organizatoare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2892A20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Domeniul</w:t>
            </w:r>
          </w:p>
        </w:tc>
        <w:tc>
          <w:tcPr>
            <w:tcW w:w="173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321D2EF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Perioada</w:t>
            </w:r>
          </w:p>
        </w:tc>
        <w:tc>
          <w:tcPr>
            <w:tcW w:w="163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3A5F556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Obs.</w:t>
            </w:r>
          </w:p>
        </w:tc>
      </w:tr>
      <w:tr w:rsidR="00F35A21" w:rsidRPr="00033865" w14:paraId="1F9AC9A9" w14:textId="77777777" w:rsidTr="00235CCA">
        <w:trPr>
          <w:trHeight w:val="3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E15E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4BE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05CF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88C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E3D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10372786" w14:textId="77777777" w:rsidR="00F35A21" w:rsidRPr="00033865" w:rsidRDefault="00F35A21" w:rsidP="00F35A21">
      <w:pPr>
        <w:rPr>
          <w:lang w:val="ro-RO"/>
        </w:rPr>
      </w:pPr>
    </w:p>
    <w:p w14:paraId="5EB0239E" w14:textId="4C11DF7C" w:rsidR="00F35A21" w:rsidRPr="005B16BD" w:rsidRDefault="00F35A21" w:rsidP="00F35A21">
      <w:pPr>
        <w:jc w:val="both"/>
        <w:rPr>
          <w:b/>
          <w:bCs/>
          <w:i/>
          <w:iCs/>
          <w:lang w:val="ro-RO"/>
        </w:rPr>
      </w:pPr>
      <w:r w:rsidRPr="00033865">
        <w:rPr>
          <w:b/>
          <w:bCs/>
          <w:lang w:val="ro-RO"/>
        </w:rPr>
        <w:t>4.</w:t>
      </w:r>
      <w:r w:rsidRPr="00033865">
        <w:rPr>
          <w:b/>
          <w:bCs/>
          <w:i/>
          <w:iCs/>
          <w:lang w:val="ro-RO"/>
        </w:rPr>
        <w:t xml:space="preserve"> Grade didactice/profesionale</w:t>
      </w:r>
    </w:p>
    <w:tbl>
      <w:tblPr>
        <w:tblW w:w="1040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626"/>
        <w:gridCol w:w="2714"/>
        <w:gridCol w:w="1729"/>
        <w:gridCol w:w="1631"/>
      </w:tblGrid>
      <w:tr w:rsidR="00F35A21" w:rsidRPr="00033865" w14:paraId="521B9F12" w14:textId="77777777" w:rsidTr="00235CCA">
        <w:trPr>
          <w:trHeight w:val="1069"/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265349C7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Nr. crt.</w:t>
            </w:r>
          </w:p>
        </w:tc>
        <w:tc>
          <w:tcPr>
            <w:tcW w:w="362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644227EA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Instituția</w:t>
            </w:r>
          </w:p>
        </w:tc>
        <w:tc>
          <w:tcPr>
            <w:tcW w:w="271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90226EE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Domeniul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29C5A05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Perioada</w:t>
            </w:r>
          </w:p>
        </w:tc>
        <w:tc>
          <w:tcPr>
            <w:tcW w:w="163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3363854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Titlul/funcția didactică/ gradul profesional</w:t>
            </w:r>
          </w:p>
        </w:tc>
      </w:tr>
      <w:tr w:rsidR="00F35A21" w:rsidRPr="00033865" w14:paraId="67D61A2D" w14:textId="77777777" w:rsidTr="00235CCA">
        <w:trPr>
          <w:trHeight w:val="2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3FF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892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5F2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EE1C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7221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F35A21" w:rsidRPr="00033865" w14:paraId="59B590F4" w14:textId="77777777" w:rsidTr="00235CCA">
        <w:trPr>
          <w:trHeight w:val="2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2769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B2AC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DEC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1D9F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09CB" w14:textId="77777777" w:rsidR="00F35A21" w:rsidRPr="00033865" w:rsidRDefault="00F35A21" w:rsidP="009A5C5E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44F6C1C4" w14:textId="77777777" w:rsidR="00F35A21" w:rsidRPr="00033865" w:rsidRDefault="00F35A21" w:rsidP="00F35A21">
      <w:pPr>
        <w:rPr>
          <w:lang w:val="ro-RO"/>
        </w:rPr>
      </w:pPr>
    </w:p>
    <w:p w14:paraId="0E1BA0EC" w14:textId="42248693" w:rsidR="00F35A21" w:rsidRPr="00033865" w:rsidRDefault="00F35A21" w:rsidP="00F35A21">
      <w:pPr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>III DATE PRIVIND ÎNDEPLINIREA CERINȚELOR ȘI STANDARDELOR</w:t>
      </w:r>
    </w:p>
    <w:p w14:paraId="57BD8139" w14:textId="77777777" w:rsidR="00BF4D7E" w:rsidRDefault="00F35A21" w:rsidP="006D1468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1</w:t>
      </w:r>
      <w:r w:rsidRPr="00033865">
        <w:rPr>
          <w:b/>
          <w:bCs/>
          <w:lang w:val="ro-RO"/>
        </w:rPr>
        <w:t>. Lector universitar</w:t>
      </w:r>
    </w:p>
    <w:p w14:paraId="78CD402C" w14:textId="05598E87" w:rsidR="00F35A21" w:rsidRPr="006D1468" w:rsidRDefault="00F35A21" w:rsidP="00BF4D7E">
      <w:pPr>
        <w:spacing w:after="0"/>
        <w:jc w:val="both"/>
        <w:rPr>
          <w:b/>
          <w:bCs/>
          <w:lang w:val="ro-RO"/>
        </w:rPr>
      </w:pPr>
      <w:r w:rsidRPr="005B16BD">
        <w:rPr>
          <w:lang w:val="ro-RO"/>
        </w:rPr>
        <w:t>a) deținerea titlului/diplomei de doctor;</w:t>
      </w:r>
    </w:p>
    <w:p w14:paraId="7523C993" w14:textId="77777777" w:rsidR="00F35A21" w:rsidRPr="005B16BD" w:rsidRDefault="00F35A21" w:rsidP="00BF4D7E">
      <w:pPr>
        <w:pStyle w:val="al"/>
        <w:rPr>
          <w:lang w:val="ro-RO"/>
        </w:rPr>
      </w:pPr>
      <w:r w:rsidRPr="005B16BD">
        <w:rPr>
          <w:lang w:val="ro-RO"/>
        </w:rPr>
        <w:t>b) vechime minimă de 3 ani în calitate de cadru didactic titular în învățământul superior în cadrul UO;</w:t>
      </w:r>
    </w:p>
    <w:p w14:paraId="78F8F453" w14:textId="77777777" w:rsidR="00F35A21" w:rsidRPr="005B16BD" w:rsidRDefault="00F35A21" w:rsidP="00BF4D7E">
      <w:pPr>
        <w:pStyle w:val="al"/>
        <w:rPr>
          <w:lang w:val="ro-RO"/>
        </w:rPr>
      </w:pPr>
      <w:r w:rsidRPr="005B16BD">
        <w:rPr>
          <w:lang w:val="ro-RO"/>
        </w:rPr>
        <w:t>c) a avut calificativul „foarte bine” în ultimii 3 ani, îndeplinind, în fiecare din ultimii 3 ani, următoarele condiții:</w:t>
      </w:r>
    </w:p>
    <w:p w14:paraId="01C211F6" w14:textId="77777777" w:rsidR="00F35A21" w:rsidRPr="006D1468" w:rsidRDefault="00F35A21" w:rsidP="00BF4D7E">
      <w:pPr>
        <w:pStyle w:val="Listparagraf"/>
        <w:widowControl w:val="0"/>
        <w:numPr>
          <w:ilvl w:val="0"/>
          <w:numId w:val="4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D146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coeficientul de evaluare a performanțelor profesionale individuale: </w:t>
      </w:r>
      <w:r w:rsidRPr="006D1468">
        <w:rPr>
          <w:rFonts w:ascii="Times New Roman" w:hAnsi="Times New Roman" w:cs="Times New Roman"/>
          <w:bCs/>
          <w:iCs/>
          <w:sz w:val="24"/>
          <w:szCs w:val="24"/>
          <w:lang w:val="ro-RO"/>
        </w:rPr>
        <w:t>K</w:t>
      </w:r>
      <w:r w:rsidRPr="006D1468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ro-RO"/>
        </w:rPr>
        <w:t>A</w:t>
      </w:r>
      <w:r w:rsidRPr="006D146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5B16BD">
        <w:rPr>
          <w:bCs/>
          <w:lang w:val="ro-RO"/>
        </w:rPr>
        <w:sym w:font="Symbol" w:char="F0B3"/>
      </w:r>
      <w:r w:rsidRPr="006D146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1,5;</w:t>
      </w:r>
    </w:p>
    <w:p w14:paraId="0D37BCF2" w14:textId="77777777" w:rsidR="00F35A21" w:rsidRPr="006D1468" w:rsidRDefault="00F35A21" w:rsidP="00BF4D7E">
      <w:pPr>
        <w:pStyle w:val="Listparagraf"/>
        <w:widowControl w:val="0"/>
        <w:numPr>
          <w:ilvl w:val="0"/>
          <w:numId w:val="4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D1468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coeficientul de evaluare a cadrelor didactice din partea studenților: </w:t>
      </w:r>
      <w:r w:rsidRPr="006D1468">
        <w:rPr>
          <w:rFonts w:ascii="Times New Roman" w:hAnsi="Times New Roman" w:cs="Times New Roman"/>
          <w:bCs/>
          <w:iCs/>
          <w:sz w:val="24"/>
          <w:szCs w:val="24"/>
          <w:lang w:val="ro-RO"/>
        </w:rPr>
        <w:t>K</w:t>
      </w:r>
      <w:r w:rsidRPr="006D1468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ro-RO"/>
        </w:rPr>
        <w:t>S</w:t>
      </w:r>
      <w:r w:rsidRPr="006D146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5B16BD">
        <w:rPr>
          <w:bCs/>
          <w:lang w:val="ro-RO"/>
        </w:rPr>
        <w:sym w:font="Symbol" w:char="F0B3"/>
      </w:r>
      <w:r w:rsidRPr="006D146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0,8;</w:t>
      </w:r>
    </w:p>
    <w:p w14:paraId="212612C2" w14:textId="77777777" w:rsidR="006D1468" w:rsidRPr="006D1468" w:rsidRDefault="006D1468" w:rsidP="00BF4D7E">
      <w:pPr>
        <w:pStyle w:val="Listparagraf"/>
        <w:widowControl w:val="0"/>
        <w:numPr>
          <w:ilvl w:val="0"/>
          <w:numId w:val="4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6D1468">
        <w:rPr>
          <w:rFonts w:ascii="Times New Roman" w:hAnsi="Times New Roman" w:cs="Times New Roman"/>
          <w:iCs/>
          <w:lang w:val="ro-RO"/>
        </w:rPr>
        <w:t xml:space="preserve">coeficientul de performanță privind activitatea în departament/facultate/universitate: </w:t>
      </w:r>
      <w:r w:rsidRPr="006D1468">
        <w:rPr>
          <w:rFonts w:ascii="Times New Roman" w:hAnsi="Times New Roman" w:cs="Times New Roman"/>
          <w:bCs/>
          <w:iCs/>
          <w:lang w:val="ro-RO"/>
        </w:rPr>
        <w:t>K</w:t>
      </w:r>
      <w:r w:rsidRPr="006D1468">
        <w:rPr>
          <w:rFonts w:ascii="Times New Roman" w:hAnsi="Times New Roman" w:cs="Times New Roman"/>
          <w:bCs/>
          <w:iCs/>
          <w:vertAlign w:val="subscript"/>
          <w:lang w:val="ro-RO"/>
        </w:rPr>
        <w:t>C</w:t>
      </w:r>
      <w:r w:rsidRPr="006D1468">
        <w:rPr>
          <w:rFonts w:ascii="Times New Roman" w:hAnsi="Times New Roman" w:cs="Times New Roman"/>
          <w:bCs/>
          <w:iCs/>
          <w:lang w:val="ro-RO"/>
        </w:rPr>
        <w:t xml:space="preserve"> = 1.</w:t>
      </w:r>
    </w:p>
    <w:p w14:paraId="0E9C33C7" w14:textId="77777777" w:rsidR="00F35A21" w:rsidRPr="005B16BD" w:rsidRDefault="00F35A21" w:rsidP="00BF4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16BD">
        <w:rPr>
          <w:rFonts w:ascii="Times New Roman" w:hAnsi="Times New Roman" w:cs="Times New Roman"/>
          <w:sz w:val="24"/>
          <w:szCs w:val="24"/>
          <w:lang w:val="ro-RO"/>
        </w:rPr>
        <w:t xml:space="preserve">Cei 3 coeficienți sunt definiți și se calculează anual conform </w:t>
      </w:r>
      <w:r w:rsidRPr="005B16BD">
        <w:rPr>
          <w:rFonts w:ascii="Times New Roman" w:hAnsi="Times New Roman" w:cs="Times New Roman"/>
          <w:i/>
          <w:iCs/>
          <w:sz w:val="24"/>
          <w:szCs w:val="24"/>
          <w:lang w:val="ro-RO"/>
        </w:rPr>
        <w:t>Procedurii operaționale privind evaluarea activității profesionale a cadrelor didactice și evaluarea disciplinelor de studiu</w:t>
      </w:r>
      <w:r w:rsidRPr="005B16B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97B0AB6" w14:textId="77777777" w:rsidR="00F35A21" w:rsidRPr="005B16BD" w:rsidRDefault="00F35A21" w:rsidP="00BF4D7E">
      <w:pPr>
        <w:pStyle w:val="al"/>
        <w:rPr>
          <w:lang w:val="ro-RO"/>
        </w:rPr>
      </w:pPr>
      <w:r w:rsidRPr="005B16BD">
        <w:rPr>
          <w:lang w:val="ro-RO"/>
        </w:rPr>
        <w:t xml:space="preserve">d) să nu aibă o </w:t>
      </w:r>
      <w:proofErr w:type="spellStart"/>
      <w:r w:rsidRPr="005B16BD">
        <w:rPr>
          <w:lang w:val="ro-RO"/>
        </w:rPr>
        <w:t>sancţiune</w:t>
      </w:r>
      <w:proofErr w:type="spellEnd"/>
      <w:r w:rsidRPr="005B16BD">
        <w:rPr>
          <w:lang w:val="ro-RO"/>
        </w:rPr>
        <w:t xml:space="preserve"> disciplinară neradiată în </w:t>
      </w:r>
      <w:proofErr w:type="spellStart"/>
      <w:r w:rsidRPr="005B16BD">
        <w:rPr>
          <w:lang w:val="ro-RO"/>
        </w:rPr>
        <w:t>condiţiile</w:t>
      </w:r>
      <w:proofErr w:type="spellEnd"/>
      <w:r w:rsidRPr="005B16BD">
        <w:rPr>
          <w:lang w:val="ro-RO"/>
        </w:rPr>
        <w:t xml:space="preserve"> legii;</w:t>
      </w:r>
    </w:p>
    <w:p w14:paraId="2056A6CC" w14:textId="77777777" w:rsidR="00F35A21" w:rsidRPr="005B16BD" w:rsidRDefault="00F35A21" w:rsidP="00BF4D7E">
      <w:pPr>
        <w:pStyle w:val="al"/>
        <w:rPr>
          <w:lang w:val="ro-RO"/>
        </w:rPr>
      </w:pPr>
      <w:r w:rsidRPr="005B16BD">
        <w:rPr>
          <w:lang w:val="ro-RO"/>
        </w:rPr>
        <w:t>e) publicarea a minimum 5 lucrări (articole, studii), în extenso, în reviste de specialitate sau în volume ale unor manifestări științifice naționale sau internaționale,</w:t>
      </w:r>
    </w:p>
    <w:p w14:paraId="4E329BD6" w14:textId="38DF019D" w:rsidR="005B16BD" w:rsidRPr="005B16BD" w:rsidRDefault="00F35A21" w:rsidP="00BF4D7E">
      <w:pPr>
        <w:pStyle w:val="al"/>
        <w:rPr>
          <w:lang w:val="ro-RO"/>
        </w:rPr>
      </w:pPr>
      <w:r w:rsidRPr="005B16BD">
        <w:rPr>
          <w:lang w:val="ro-RO"/>
        </w:rPr>
        <w:t>f) elaborarea, cel puțin în format electronic, a unui material didactic de specialitate, postat pe platforma e-</w:t>
      </w:r>
      <w:proofErr w:type="spellStart"/>
      <w:r w:rsidRPr="005B16BD">
        <w:rPr>
          <w:lang w:val="ro-RO"/>
        </w:rPr>
        <w:t>learning</w:t>
      </w:r>
      <w:proofErr w:type="spellEnd"/>
      <w:r w:rsidRPr="005B16BD">
        <w:rPr>
          <w:lang w:val="ro-RO"/>
        </w:rPr>
        <w:t xml:space="preserve"> a UO (e.uoradea.ro), în domeniul disciplinelor postului, sau a unei cărți de specialitate, în domeniul postului;</w:t>
      </w:r>
    </w:p>
    <w:p w14:paraId="6597B00A" w14:textId="77777777" w:rsidR="005B16BD" w:rsidRPr="00446B74" w:rsidRDefault="005B16BD" w:rsidP="00BF4D7E">
      <w:pPr>
        <w:autoSpaceDE w:val="0"/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</w:p>
    <w:p w14:paraId="26740081" w14:textId="77777777" w:rsidR="005B16BD" w:rsidRPr="00446B74" w:rsidRDefault="005B16BD" w:rsidP="005B16BD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lang w:val="it-IT"/>
        </w:rPr>
      </w:pPr>
    </w:p>
    <w:p w14:paraId="13FA12FB" w14:textId="77777777" w:rsidR="003D342E" w:rsidRPr="00E63168" w:rsidRDefault="003D342E" w:rsidP="003D342E">
      <w:pPr>
        <w:spacing w:line="27" w:lineRule="atLeast"/>
        <w:jc w:val="center"/>
        <w:rPr>
          <w:rFonts w:ascii="Calibri" w:hAnsi="Calibri"/>
          <w:b/>
          <w:sz w:val="28"/>
          <w:szCs w:val="28"/>
          <w:lang w:val="ro-RO"/>
        </w:rPr>
      </w:pPr>
      <w:r w:rsidRPr="00E63168">
        <w:rPr>
          <w:rFonts w:ascii="Calibri" w:hAnsi="Calibri"/>
          <w:b/>
          <w:sz w:val="28"/>
          <w:szCs w:val="28"/>
          <w:lang w:val="ro-RO"/>
        </w:rPr>
        <w:t>FIȘA ÎNDEPLINIRII STANDARDELOR MINIMALE NAŢIONALE</w:t>
      </w:r>
    </w:p>
    <w:p w14:paraId="7BB6F3E8" w14:textId="77777777" w:rsidR="003D342E" w:rsidRPr="008347C7" w:rsidRDefault="003D342E" w:rsidP="003D342E">
      <w:pPr>
        <w:spacing w:line="360" w:lineRule="auto"/>
        <w:jc w:val="center"/>
        <w:rPr>
          <w:rFonts w:ascii="Calibri" w:hAnsi="Calibri"/>
          <w:color w:val="FF0000"/>
          <w:sz w:val="24"/>
          <w:szCs w:val="24"/>
          <w:lang w:val="ro-RO"/>
        </w:rPr>
      </w:pPr>
      <w:r>
        <w:rPr>
          <w:rFonts w:ascii="Calibri" w:hAnsi="Calibri"/>
          <w:b/>
          <w:sz w:val="24"/>
          <w:szCs w:val="24"/>
          <w:lang w:val="ro-RO"/>
        </w:rPr>
        <w:t>pentru postul de lector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2675"/>
        <w:gridCol w:w="1520"/>
        <w:gridCol w:w="1290"/>
      </w:tblGrid>
      <w:tr w:rsidR="003D342E" w:rsidRPr="00E63168" w14:paraId="0800E324" w14:textId="77777777" w:rsidTr="00423F35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34B80B7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Criteriul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39D65C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Denumirea criteriului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1856FD1B" w14:textId="77777777" w:rsidR="003D342E" w:rsidRPr="00E63168" w:rsidRDefault="003D342E" w:rsidP="00423F35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Standardul minimal pentru</w:t>
            </w:r>
          </w:p>
          <w:p w14:paraId="5C38BEE9" w14:textId="77777777" w:rsidR="003D342E" w:rsidRPr="00E63168" w:rsidRDefault="003D342E" w:rsidP="00423F35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>
              <w:rPr>
                <w:rFonts w:ascii="Calibri" w:hAnsi="Calibri"/>
                <w:b/>
                <w:sz w:val="20"/>
                <w:lang w:val="ro-RO"/>
              </w:rPr>
              <w:t>lector</w:t>
            </w:r>
          </w:p>
        </w:tc>
      </w:tr>
      <w:tr w:rsidR="003D342E" w:rsidRPr="00E63168" w14:paraId="028155E5" w14:textId="77777777" w:rsidTr="00423F35">
        <w:trPr>
          <w:jc w:val="center"/>
        </w:trPr>
        <w:tc>
          <w:tcPr>
            <w:tcW w:w="0" w:type="auto"/>
          </w:tcPr>
          <w:p w14:paraId="25167E2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C 1.</w:t>
            </w:r>
          </w:p>
        </w:tc>
        <w:tc>
          <w:tcPr>
            <w:tcW w:w="0" w:type="auto"/>
          </w:tcPr>
          <w:p w14:paraId="6AF32A42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Titlul de doctor </w:t>
            </w:r>
          </w:p>
        </w:tc>
        <w:tc>
          <w:tcPr>
            <w:tcW w:w="0" w:type="auto"/>
          </w:tcPr>
          <w:p w14:paraId="0DA922B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Teza publicată</w:t>
            </w:r>
          </w:p>
        </w:tc>
        <w:tc>
          <w:tcPr>
            <w:tcW w:w="0" w:type="auto"/>
          </w:tcPr>
          <w:p w14:paraId="2CA64A68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5D4D2B4E" w14:textId="77777777" w:rsidTr="00423F35">
        <w:trPr>
          <w:jc w:val="center"/>
        </w:trPr>
        <w:tc>
          <w:tcPr>
            <w:tcW w:w="0" w:type="auto"/>
          </w:tcPr>
          <w:p w14:paraId="36C8EB10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C 2.</w:t>
            </w:r>
          </w:p>
        </w:tc>
        <w:tc>
          <w:tcPr>
            <w:tcW w:w="0" w:type="auto"/>
          </w:tcPr>
          <w:p w14:paraId="54EE997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Suma indicatorilor I 1 </w:t>
            </w:r>
            <w:proofErr w:type="spellStart"/>
            <w:r w:rsidRPr="00E63168">
              <w:rPr>
                <w:rFonts w:ascii="Calibri" w:hAnsi="Calibri"/>
                <w:sz w:val="20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20"/>
                <w:lang w:val="ro-RO"/>
              </w:rPr>
              <w:t xml:space="preserve"> I 2</w:t>
            </w:r>
          </w:p>
        </w:tc>
        <w:tc>
          <w:tcPr>
            <w:tcW w:w="1520" w:type="dxa"/>
          </w:tcPr>
          <w:p w14:paraId="6082FE44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150</w:t>
            </w:r>
            <w:r w:rsidRPr="00E63168">
              <w:rPr>
                <w:rFonts w:ascii="Calibri" w:hAnsi="Calibri"/>
                <w:sz w:val="20"/>
                <w:lang w:val="ro-RO"/>
              </w:rPr>
              <w:t xml:space="preserve"> puncte </w:t>
            </w:r>
          </w:p>
        </w:tc>
        <w:tc>
          <w:tcPr>
            <w:tcW w:w="1290" w:type="dxa"/>
          </w:tcPr>
          <w:p w14:paraId="1C6156D7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01CAE2F3" w14:textId="77777777" w:rsidTr="00423F35">
        <w:trPr>
          <w:jc w:val="center"/>
        </w:trPr>
        <w:tc>
          <w:tcPr>
            <w:tcW w:w="0" w:type="auto"/>
          </w:tcPr>
          <w:p w14:paraId="748327D3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lastRenderedPageBreak/>
              <w:t xml:space="preserve">C </w:t>
            </w:r>
            <w:r>
              <w:rPr>
                <w:rFonts w:ascii="Calibri" w:hAnsi="Calibri"/>
                <w:sz w:val="20"/>
                <w:lang w:val="ro-RO"/>
              </w:rPr>
              <w:t>3</w:t>
            </w:r>
            <w:r w:rsidRPr="00E63168">
              <w:rPr>
                <w:rFonts w:ascii="Calibri" w:hAnsi="Calibri"/>
                <w:sz w:val="20"/>
                <w:lang w:val="ro-RO"/>
              </w:rPr>
              <w:t>.</w:t>
            </w:r>
          </w:p>
        </w:tc>
        <w:tc>
          <w:tcPr>
            <w:tcW w:w="0" w:type="auto"/>
          </w:tcPr>
          <w:p w14:paraId="669BB758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indicatorilor I 3.1.-I 3.5.</w:t>
            </w:r>
          </w:p>
        </w:tc>
        <w:tc>
          <w:tcPr>
            <w:tcW w:w="1520" w:type="dxa"/>
          </w:tcPr>
          <w:p w14:paraId="7ED5A82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20</w:t>
            </w:r>
            <w:r w:rsidRPr="00E63168">
              <w:rPr>
                <w:rFonts w:ascii="Calibri" w:hAnsi="Calibri"/>
                <w:sz w:val="20"/>
                <w:lang w:val="ro-RO"/>
              </w:rPr>
              <w:t xml:space="preserve"> puncte</w:t>
            </w:r>
          </w:p>
        </w:tc>
        <w:tc>
          <w:tcPr>
            <w:tcW w:w="1290" w:type="dxa"/>
          </w:tcPr>
          <w:p w14:paraId="65A18DD4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6814497C" w14:textId="77777777" w:rsidTr="00423F35">
        <w:trPr>
          <w:jc w:val="center"/>
        </w:trPr>
        <w:tc>
          <w:tcPr>
            <w:tcW w:w="0" w:type="auto"/>
          </w:tcPr>
          <w:p w14:paraId="5F712B17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C </w:t>
            </w:r>
            <w:r>
              <w:rPr>
                <w:rFonts w:ascii="Calibri" w:hAnsi="Calibri"/>
                <w:sz w:val="20"/>
                <w:lang w:val="ro-RO"/>
              </w:rPr>
              <w:t>4</w:t>
            </w:r>
            <w:r w:rsidRPr="00E63168">
              <w:rPr>
                <w:rFonts w:ascii="Calibri" w:hAnsi="Calibri"/>
                <w:sz w:val="20"/>
                <w:lang w:val="ro-RO"/>
              </w:rPr>
              <w:t>.</w:t>
            </w:r>
          </w:p>
        </w:tc>
        <w:tc>
          <w:tcPr>
            <w:tcW w:w="0" w:type="auto"/>
          </w:tcPr>
          <w:p w14:paraId="138EEEA6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indicatorului I 4.1.- I 4.5.</w:t>
            </w:r>
          </w:p>
        </w:tc>
        <w:tc>
          <w:tcPr>
            <w:tcW w:w="1520" w:type="dxa"/>
          </w:tcPr>
          <w:p w14:paraId="6D65FFE3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15</w:t>
            </w:r>
            <w:r w:rsidRPr="00E63168">
              <w:rPr>
                <w:rFonts w:ascii="Calibri" w:hAnsi="Calibri"/>
                <w:sz w:val="20"/>
                <w:lang w:val="ro-RO"/>
              </w:rPr>
              <w:t xml:space="preserve"> puncte</w:t>
            </w:r>
          </w:p>
        </w:tc>
        <w:tc>
          <w:tcPr>
            <w:tcW w:w="1290" w:type="dxa"/>
          </w:tcPr>
          <w:p w14:paraId="7D16A065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7C38B9EC" w14:textId="77777777" w:rsidTr="00423F35">
        <w:trPr>
          <w:jc w:val="center"/>
        </w:trPr>
        <w:tc>
          <w:tcPr>
            <w:tcW w:w="0" w:type="auto"/>
          </w:tcPr>
          <w:p w14:paraId="6D54118E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C </w:t>
            </w:r>
            <w:r>
              <w:rPr>
                <w:rFonts w:ascii="Calibri" w:hAnsi="Calibri"/>
                <w:sz w:val="20"/>
                <w:lang w:val="ro-RO"/>
              </w:rPr>
              <w:t>5</w:t>
            </w:r>
            <w:r w:rsidRPr="00E63168">
              <w:rPr>
                <w:rFonts w:ascii="Calibri" w:hAnsi="Calibri"/>
                <w:sz w:val="20"/>
                <w:lang w:val="ro-RO"/>
              </w:rPr>
              <w:t>.</w:t>
            </w:r>
          </w:p>
        </w:tc>
        <w:tc>
          <w:tcPr>
            <w:tcW w:w="0" w:type="auto"/>
          </w:tcPr>
          <w:p w14:paraId="4D3269E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indicatorilor I 3 – I 7</w:t>
            </w:r>
          </w:p>
        </w:tc>
        <w:tc>
          <w:tcPr>
            <w:tcW w:w="1520" w:type="dxa"/>
          </w:tcPr>
          <w:p w14:paraId="22166DF5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50</w:t>
            </w:r>
            <w:r w:rsidRPr="00E63168">
              <w:rPr>
                <w:rFonts w:ascii="Calibri" w:hAnsi="Calibri"/>
                <w:sz w:val="20"/>
                <w:lang w:val="ro-RO"/>
              </w:rPr>
              <w:t xml:space="preserve"> puncte</w:t>
            </w:r>
          </w:p>
        </w:tc>
        <w:tc>
          <w:tcPr>
            <w:tcW w:w="1290" w:type="dxa"/>
          </w:tcPr>
          <w:p w14:paraId="51852712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670BD89F" w14:textId="77777777" w:rsidTr="00423F35">
        <w:trPr>
          <w:jc w:val="center"/>
        </w:trPr>
        <w:tc>
          <w:tcPr>
            <w:tcW w:w="0" w:type="auto"/>
          </w:tcPr>
          <w:p w14:paraId="27419184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C 6.</w:t>
            </w:r>
          </w:p>
        </w:tc>
        <w:tc>
          <w:tcPr>
            <w:tcW w:w="0" w:type="auto"/>
          </w:tcPr>
          <w:p w14:paraId="19783552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indicatorului I 8</w:t>
            </w:r>
          </w:p>
        </w:tc>
        <w:tc>
          <w:tcPr>
            <w:tcW w:w="1520" w:type="dxa"/>
          </w:tcPr>
          <w:p w14:paraId="33A23F64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Nu se aplică</w:t>
            </w:r>
          </w:p>
        </w:tc>
        <w:tc>
          <w:tcPr>
            <w:tcW w:w="1290" w:type="dxa"/>
          </w:tcPr>
          <w:p w14:paraId="7266A66F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136166D5" w14:textId="77777777" w:rsidTr="00423F35">
        <w:trPr>
          <w:jc w:val="center"/>
        </w:trPr>
        <w:tc>
          <w:tcPr>
            <w:tcW w:w="0" w:type="auto"/>
          </w:tcPr>
          <w:p w14:paraId="4C8245F8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C 7.</w:t>
            </w:r>
          </w:p>
        </w:tc>
        <w:tc>
          <w:tcPr>
            <w:tcW w:w="0" w:type="auto"/>
          </w:tcPr>
          <w:p w14:paraId="3CC31EC0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indicatorului I 9</w:t>
            </w:r>
          </w:p>
        </w:tc>
        <w:tc>
          <w:tcPr>
            <w:tcW w:w="1520" w:type="dxa"/>
          </w:tcPr>
          <w:p w14:paraId="247F758E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Nu se aplică</w:t>
            </w:r>
          </w:p>
        </w:tc>
        <w:tc>
          <w:tcPr>
            <w:tcW w:w="1290" w:type="dxa"/>
          </w:tcPr>
          <w:p w14:paraId="48CD9F34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6E052E52" w14:textId="77777777" w:rsidTr="00423F35">
        <w:trPr>
          <w:jc w:val="center"/>
        </w:trPr>
        <w:tc>
          <w:tcPr>
            <w:tcW w:w="0" w:type="auto"/>
          </w:tcPr>
          <w:p w14:paraId="1AB2C429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</w:tc>
        <w:tc>
          <w:tcPr>
            <w:tcW w:w="0" w:type="auto"/>
          </w:tcPr>
          <w:p w14:paraId="571C1702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</w:tc>
        <w:tc>
          <w:tcPr>
            <w:tcW w:w="1520" w:type="dxa"/>
          </w:tcPr>
          <w:p w14:paraId="6BAB97D1" w14:textId="77777777" w:rsidR="003D342E" w:rsidRPr="008347C7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bCs/>
                <w:lang w:val="ro-RO"/>
              </w:rPr>
            </w:pPr>
            <w:r>
              <w:rPr>
                <w:rFonts w:ascii="Calibri" w:hAnsi="Calibri"/>
                <w:b/>
                <w:bCs/>
                <w:lang w:val="ro-RO"/>
              </w:rPr>
              <w:t>235</w:t>
            </w:r>
          </w:p>
        </w:tc>
        <w:tc>
          <w:tcPr>
            <w:tcW w:w="1290" w:type="dxa"/>
          </w:tcPr>
          <w:p w14:paraId="30EC22F0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lang w:val="ro-RO"/>
              </w:rPr>
            </w:pPr>
          </w:p>
        </w:tc>
      </w:tr>
    </w:tbl>
    <w:p w14:paraId="61CD1366" w14:textId="13B936F2" w:rsidR="003D342E" w:rsidRDefault="003D342E" w:rsidP="003D342E">
      <w:pPr>
        <w:pStyle w:val="Listparagraf"/>
        <w:spacing w:line="27" w:lineRule="atLeast"/>
        <w:ind w:left="0"/>
        <w:jc w:val="both"/>
        <w:rPr>
          <w:rFonts w:ascii="Calibri" w:hAnsi="Calibri"/>
          <w:b/>
          <w:lang w:val="ro-RO"/>
        </w:rPr>
      </w:pPr>
      <w:r>
        <w:rPr>
          <w:rFonts w:ascii="Calibri" w:hAnsi="Calibri"/>
          <w:b/>
          <w:lang w:val="ro-RO"/>
        </w:rPr>
        <w:t xml:space="preserve"> </w:t>
      </w:r>
      <w:r w:rsidRPr="00E63168">
        <w:rPr>
          <w:rFonts w:ascii="Calibri" w:hAnsi="Calibri"/>
          <w:b/>
          <w:lang w:val="ro-RO"/>
        </w:rPr>
        <w:t xml:space="preserve">Standarde, criterii </w:t>
      </w:r>
      <w:proofErr w:type="spellStart"/>
      <w:r w:rsidRPr="00E63168">
        <w:rPr>
          <w:rFonts w:ascii="Calibri" w:hAnsi="Calibri"/>
          <w:b/>
          <w:lang w:val="ro-RO"/>
        </w:rPr>
        <w:t>şi</w:t>
      </w:r>
      <w:proofErr w:type="spellEnd"/>
      <w:r w:rsidRPr="00E63168">
        <w:rPr>
          <w:rFonts w:ascii="Calibri" w:hAnsi="Calibri"/>
          <w:b/>
          <w:lang w:val="ro-RO"/>
        </w:rPr>
        <w:t xml:space="preserve"> punctaje:</w:t>
      </w:r>
    </w:p>
    <w:p w14:paraId="1C21FB9D" w14:textId="27AC9515" w:rsidR="008D6741" w:rsidRPr="008D6741" w:rsidRDefault="008D6741" w:rsidP="008D6741">
      <w:pPr>
        <w:spacing w:after="0" w:line="27" w:lineRule="atLeast"/>
        <w:ind w:left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1) Se iau în considerare numai lucrările publicate în domeniul Teologiei, al studiilor religioase, al altor științe umaniste sau sociale sau în domenii de graniță cu acestea.</w:t>
      </w:r>
    </w:p>
    <w:p w14:paraId="5EBE7499" w14:textId="77777777" w:rsidR="008D6741" w:rsidRPr="008D6741" w:rsidRDefault="008D6741" w:rsidP="008D6741">
      <w:pPr>
        <w:spacing w:after="0" w:line="27" w:lineRule="atLeast"/>
        <w:ind w:firstLine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2) n indică numărul de autori ai unei publicații, la care candidatul este autor sau coautor.</w:t>
      </w:r>
    </w:p>
    <w:p w14:paraId="4B8C051F" w14:textId="77777777" w:rsidR="008D6741" w:rsidRPr="008D6741" w:rsidRDefault="008D6741" w:rsidP="008D6741">
      <w:pPr>
        <w:spacing w:after="0" w:line="27" w:lineRule="atLeast"/>
        <w:ind w:left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3) O publicație se încadrează la un singur indicator, luându-se în considerare încadrarea cea mai favorabilă candidatului.</w:t>
      </w:r>
    </w:p>
    <w:p w14:paraId="78523531" w14:textId="55AD538C" w:rsidR="008D6741" w:rsidRPr="008D6741" w:rsidRDefault="008D6741" w:rsidP="008D6741">
      <w:pPr>
        <w:pStyle w:val="Listparagraf"/>
        <w:spacing w:after="0" w:line="27" w:lineRule="atLeast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 xml:space="preserve">4) Bazele de date internaționale (BDI) recunoscute sunt: ISI, ATLA,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Religion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and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Theological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Abstracts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ERIH,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Scopus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EBSCO, JSTOR,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ProQuest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Project Muse, CEEOL,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Refdoc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(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Cat.inist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), Index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theologicus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MTMT,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Matarka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>.</w:t>
      </w:r>
    </w:p>
    <w:p w14:paraId="3BD50816" w14:textId="77777777" w:rsidR="008D6741" w:rsidRPr="008D6741" w:rsidRDefault="008D6741" w:rsidP="008D6741">
      <w:pPr>
        <w:pStyle w:val="Listparagraf"/>
        <w:spacing w:after="0" w:line="27" w:lineRule="atLeast"/>
        <w:ind w:left="0"/>
        <w:jc w:val="both"/>
        <w:rPr>
          <w:rFonts w:ascii="Calibri" w:hAnsi="Calibri"/>
          <w:bCs/>
          <w:lang w:val="ro-RO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982"/>
        <w:gridCol w:w="1134"/>
        <w:gridCol w:w="1276"/>
      </w:tblGrid>
      <w:tr w:rsidR="003D342E" w:rsidRPr="00E63168" w14:paraId="7028D23E" w14:textId="77777777" w:rsidTr="008D6741">
        <w:tc>
          <w:tcPr>
            <w:tcW w:w="851" w:type="dxa"/>
            <w:shd w:val="clear" w:color="auto" w:fill="D9D9D9"/>
            <w:vAlign w:val="center"/>
          </w:tcPr>
          <w:p w14:paraId="136E186F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shd w:val="clear" w:color="auto" w:fill="D9D9D9"/>
            <w:vAlign w:val="center"/>
          </w:tcPr>
          <w:p w14:paraId="01AC0EC7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Denumirea indicatorului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0BFA177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Punctaj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A21C6A" w14:textId="32E5B28A" w:rsidR="003D342E" w:rsidRPr="00E63168" w:rsidRDefault="002620E4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>
              <w:rPr>
                <w:rFonts w:ascii="Calibri" w:hAnsi="Calibri"/>
                <w:b/>
                <w:sz w:val="20"/>
                <w:szCs w:val="20"/>
                <w:lang w:val="ro-RO"/>
              </w:rPr>
              <w:t>Punctaj candidat</w:t>
            </w:r>
          </w:p>
        </w:tc>
      </w:tr>
      <w:tr w:rsidR="003D342E" w:rsidRPr="00E63168" w14:paraId="308E72BF" w14:textId="77777777" w:rsidTr="008D6741">
        <w:tc>
          <w:tcPr>
            <w:tcW w:w="851" w:type="dxa"/>
            <w:shd w:val="clear" w:color="auto" w:fill="DEEAF6"/>
          </w:tcPr>
          <w:p w14:paraId="6916762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1.</w:t>
            </w:r>
          </w:p>
        </w:tc>
        <w:tc>
          <w:tcPr>
            <w:tcW w:w="5982" w:type="dxa"/>
            <w:shd w:val="clear" w:color="auto" w:fill="DEEAF6"/>
          </w:tcPr>
          <w:p w14:paraId="1DBFAA1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Teza de Doctorat</w:t>
            </w:r>
          </w:p>
        </w:tc>
        <w:tc>
          <w:tcPr>
            <w:tcW w:w="1134" w:type="dxa"/>
            <w:shd w:val="clear" w:color="auto" w:fill="DEEAF6"/>
          </w:tcPr>
          <w:p w14:paraId="5CECC16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Între 50 / </w:t>
            </w:r>
          </w:p>
          <w:p w14:paraId="01C40A6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puncte</w:t>
            </w:r>
          </w:p>
        </w:tc>
        <w:tc>
          <w:tcPr>
            <w:tcW w:w="1276" w:type="dxa"/>
            <w:shd w:val="clear" w:color="auto" w:fill="DEEAF6"/>
          </w:tcPr>
          <w:p w14:paraId="58CFA23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476DF140" w14:textId="77777777" w:rsidTr="008D6741">
        <w:tc>
          <w:tcPr>
            <w:tcW w:w="851" w:type="dxa"/>
            <w:shd w:val="clear" w:color="auto" w:fill="DEEAF6"/>
          </w:tcPr>
          <w:p w14:paraId="63D4C94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</w:t>
            </w:r>
          </w:p>
        </w:tc>
        <w:tc>
          <w:tcPr>
            <w:tcW w:w="5982" w:type="dxa"/>
            <w:shd w:val="clear" w:color="auto" w:fill="DEEAF6"/>
          </w:tcPr>
          <w:p w14:paraId="753B667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de autor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volume</w:t>
            </w:r>
          </w:p>
        </w:tc>
        <w:tc>
          <w:tcPr>
            <w:tcW w:w="1134" w:type="dxa"/>
            <w:shd w:val="clear" w:color="auto" w:fill="DEEAF6"/>
          </w:tcPr>
          <w:p w14:paraId="02D7A93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DEEAF6"/>
          </w:tcPr>
          <w:p w14:paraId="268495A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63DE6203" w14:textId="77777777" w:rsidTr="008D6741">
        <w:tc>
          <w:tcPr>
            <w:tcW w:w="851" w:type="dxa"/>
            <w:shd w:val="clear" w:color="auto" w:fill="EFF5FB"/>
          </w:tcPr>
          <w:p w14:paraId="5FCCFCF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</w:t>
            </w:r>
          </w:p>
        </w:tc>
        <w:tc>
          <w:tcPr>
            <w:tcW w:w="5982" w:type="dxa"/>
            <w:shd w:val="clear" w:color="auto" w:fill="EFF5FB"/>
          </w:tcPr>
          <w:p w14:paraId="56116BF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autor cu caracter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shd w:val="clear" w:color="auto" w:fill="EFF5FB"/>
          </w:tcPr>
          <w:p w14:paraId="7567D39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shd w:val="clear" w:color="auto" w:fill="EFF5FB"/>
          </w:tcPr>
          <w:p w14:paraId="2B2C770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5D655AE" w14:textId="77777777" w:rsidTr="008D6741">
        <w:tc>
          <w:tcPr>
            <w:tcW w:w="851" w:type="dxa"/>
            <w:shd w:val="clear" w:color="auto" w:fill="EFF5FB"/>
          </w:tcPr>
          <w:p w14:paraId="6563089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2.1.1.</w:t>
            </w:r>
          </w:p>
        </w:tc>
        <w:tc>
          <w:tcPr>
            <w:tcW w:w="5982" w:type="dxa"/>
            <w:shd w:val="clear" w:color="auto" w:fill="EFF5FB"/>
          </w:tcPr>
          <w:p w14:paraId="234CB01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(engleză, franceză, germană, italiană, spaniolă)</w:t>
            </w:r>
          </w:p>
        </w:tc>
        <w:tc>
          <w:tcPr>
            <w:tcW w:w="1134" w:type="dxa"/>
            <w:shd w:val="clear" w:color="auto" w:fill="EFF5FB"/>
          </w:tcPr>
          <w:p w14:paraId="500B4CA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/n</w:t>
            </w:r>
          </w:p>
        </w:tc>
        <w:tc>
          <w:tcPr>
            <w:tcW w:w="1276" w:type="dxa"/>
            <w:shd w:val="clear" w:color="auto" w:fill="EFF5FB"/>
          </w:tcPr>
          <w:p w14:paraId="5C88594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D14185D" w14:textId="77777777" w:rsidTr="008D6741">
        <w:tc>
          <w:tcPr>
            <w:tcW w:w="851" w:type="dxa"/>
            <w:shd w:val="clear" w:color="auto" w:fill="EFF5FB"/>
          </w:tcPr>
          <w:p w14:paraId="3AA1E05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2.1.2.</w:t>
            </w:r>
          </w:p>
        </w:tc>
        <w:tc>
          <w:tcPr>
            <w:tcW w:w="5982" w:type="dxa"/>
            <w:shd w:val="clear" w:color="auto" w:fill="EFF5FB"/>
          </w:tcPr>
          <w:p w14:paraId="6F27FAE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alte edituri din străinătate </w:t>
            </w:r>
          </w:p>
        </w:tc>
        <w:tc>
          <w:tcPr>
            <w:tcW w:w="1134" w:type="dxa"/>
            <w:shd w:val="clear" w:color="auto" w:fill="EFF5FB"/>
          </w:tcPr>
          <w:p w14:paraId="6BD1BB4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1276" w:type="dxa"/>
            <w:shd w:val="clear" w:color="auto" w:fill="EFF5FB"/>
          </w:tcPr>
          <w:p w14:paraId="680A455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5CAD671" w14:textId="77777777" w:rsidTr="008D6741">
        <w:tc>
          <w:tcPr>
            <w:tcW w:w="851" w:type="dxa"/>
            <w:shd w:val="clear" w:color="auto" w:fill="EFF5FB"/>
          </w:tcPr>
          <w:p w14:paraId="36F7933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2.1.3.</w:t>
            </w:r>
          </w:p>
        </w:tc>
        <w:tc>
          <w:tcPr>
            <w:tcW w:w="5982" w:type="dxa"/>
            <w:shd w:val="clear" w:color="auto" w:fill="EFF5FB"/>
          </w:tcPr>
          <w:p w14:paraId="52D82A8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A, precum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cele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CNCS B </w:t>
            </w:r>
          </w:p>
        </w:tc>
        <w:tc>
          <w:tcPr>
            <w:tcW w:w="1134" w:type="dxa"/>
            <w:shd w:val="clear" w:color="auto" w:fill="EFF5FB"/>
          </w:tcPr>
          <w:p w14:paraId="49E5678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1276" w:type="dxa"/>
            <w:shd w:val="clear" w:color="auto" w:fill="EFF5FB"/>
          </w:tcPr>
          <w:p w14:paraId="00C2372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7EA0E23" w14:textId="77777777" w:rsidTr="008D6741">
        <w:tc>
          <w:tcPr>
            <w:tcW w:w="851" w:type="dxa"/>
            <w:shd w:val="clear" w:color="auto" w:fill="EFF5FB"/>
          </w:tcPr>
          <w:p w14:paraId="41918FE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2.1.4.</w:t>
            </w:r>
          </w:p>
        </w:tc>
        <w:tc>
          <w:tcPr>
            <w:tcW w:w="5982" w:type="dxa"/>
            <w:shd w:val="clear" w:color="auto" w:fill="EFF5FB"/>
          </w:tcPr>
          <w:p w14:paraId="0849A67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(alta decât germana)</w:t>
            </w:r>
          </w:p>
        </w:tc>
        <w:tc>
          <w:tcPr>
            <w:tcW w:w="1134" w:type="dxa"/>
            <w:shd w:val="clear" w:color="auto" w:fill="EFF5FB"/>
          </w:tcPr>
          <w:p w14:paraId="0C8338F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276" w:type="dxa"/>
            <w:shd w:val="clear" w:color="auto" w:fill="EFF5FB"/>
          </w:tcPr>
          <w:p w14:paraId="212DDFA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6EA1253" w14:textId="77777777" w:rsidTr="008D6741">
        <w:tc>
          <w:tcPr>
            <w:tcW w:w="851" w:type="dxa"/>
            <w:shd w:val="clear" w:color="auto" w:fill="EFF5FB"/>
          </w:tcPr>
          <w:p w14:paraId="692D5A4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2.1.5.</w:t>
            </w:r>
          </w:p>
        </w:tc>
        <w:tc>
          <w:tcPr>
            <w:tcW w:w="5982" w:type="dxa"/>
            <w:shd w:val="clear" w:color="auto" w:fill="EFF5FB"/>
          </w:tcPr>
          <w:p w14:paraId="0BEE83C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5843606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 n</w:t>
            </w:r>
          </w:p>
        </w:tc>
        <w:tc>
          <w:tcPr>
            <w:tcW w:w="1276" w:type="dxa"/>
            <w:shd w:val="clear" w:color="auto" w:fill="EFF5FB"/>
          </w:tcPr>
          <w:p w14:paraId="2BD574A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B33BB73" w14:textId="77777777" w:rsidTr="008D6741">
        <w:tc>
          <w:tcPr>
            <w:tcW w:w="851" w:type="dxa"/>
            <w:shd w:val="clear" w:color="auto" w:fill="EFF5FB"/>
          </w:tcPr>
          <w:p w14:paraId="4CCDCF3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2.1.6.</w:t>
            </w:r>
          </w:p>
        </w:tc>
        <w:tc>
          <w:tcPr>
            <w:tcW w:w="5982" w:type="dxa"/>
            <w:shd w:val="clear" w:color="auto" w:fill="EFF5FB"/>
          </w:tcPr>
          <w:p w14:paraId="0E92913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134" w:type="dxa"/>
            <w:shd w:val="clear" w:color="auto" w:fill="EFF5FB"/>
          </w:tcPr>
          <w:p w14:paraId="27DA0C4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 n</w:t>
            </w:r>
          </w:p>
        </w:tc>
        <w:tc>
          <w:tcPr>
            <w:tcW w:w="1276" w:type="dxa"/>
            <w:shd w:val="clear" w:color="auto" w:fill="EFF5FB"/>
          </w:tcPr>
          <w:p w14:paraId="7316C29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C9560A6" w14:textId="77777777" w:rsidTr="008D6741">
        <w:tc>
          <w:tcPr>
            <w:tcW w:w="851" w:type="dxa"/>
          </w:tcPr>
          <w:p w14:paraId="1AAB053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2.2. </w:t>
            </w:r>
          </w:p>
        </w:tc>
        <w:tc>
          <w:tcPr>
            <w:tcW w:w="5982" w:type="dxa"/>
          </w:tcPr>
          <w:p w14:paraId="2DF3F20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Editări de volume colective</w:t>
            </w:r>
          </w:p>
        </w:tc>
        <w:tc>
          <w:tcPr>
            <w:tcW w:w="1134" w:type="dxa"/>
          </w:tcPr>
          <w:p w14:paraId="0299220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47BC444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27680FE9" w14:textId="77777777" w:rsidTr="008D6741">
        <w:tc>
          <w:tcPr>
            <w:tcW w:w="851" w:type="dxa"/>
            <w:shd w:val="clear" w:color="auto" w:fill="EFF5FB"/>
          </w:tcPr>
          <w:p w14:paraId="29A9718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2.2.1.</w:t>
            </w:r>
          </w:p>
        </w:tc>
        <w:tc>
          <w:tcPr>
            <w:tcW w:w="5982" w:type="dxa"/>
            <w:shd w:val="clear" w:color="auto" w:fill="EFF5FB"/>
          </w:tcPr>
          <w:p w14:paraId="6475553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0452B43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276" w:type="dxa"/>
            <w:shd w:val="clear" w:color="auto" w:fill="EFF5FB"/>
          </w:tcPr>
          <w:p w14:paraId="73D7586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D117E70" w14:textId="77777777" w:rsidTr="008D6741">
        <w:tc>
          <w:tcPr>
            <w:tcW w:w="851" w:type="dxa"/>
            <w:shd w:val="clear" w:color="auto" w:fill="EFF5FB"/>
          </w:tcPr>
          <w:p w14:paraId="5E372E0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2.2.2.</w:t>
            </w:r>
          </w:p>
        </w:tc>
        <w:tc>
          <w:tcPr>
            <w:tcW w:w="5982" w:type="dxa"/>
            <w:shd w:val="clear" w:color="auto" w:fill="EFF5FB"/>
          </w:tcPr>
          <w:p w14:paraId="05EE320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1E018B0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40 /n</w:t>
            </w:r>
          </w:p>
        </w:tc>
        <w:tc>
          <w:tcPr>
            <w:tcW w:w="1276" w:type="dxa"/>
            <w:shd w:val="clear" w:color="auto" w:fill="EFF5FB"/>
          </w:tcPr>
          <w:p w14:paraId="3C3EB77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D2B6852" w14:textId="77777777" w:rsidTr="008D6741">
        <w:tc>
          <w:tcPr>
            <w:tcW w:w="851" w:type="dxa"/>
            <w:shd w:val="clear" w:color="auto" w:fill="EFF5FB"/>
          </w:tcPr>
          <w:p w14:paraId="332C749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2.2.3.</w:t>
            </w:r>
          </w:p>
        </w:tc>
        <w:tc>
          <w:tcPr>
            <w:tcW w:w="5982" w:type="dxa"/>
            <w:shd w:val="clear" w:color="auto" w:fill="EFF5FB"/>
          </w:tcPr>
          <w:p w14:paraId="4B819FE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134" w:type="dxa"/>
            <w:shd w:val="clear" w:color="auto" w:fill="EFF5FB"/>
          </w:tcPr>
          <w:p w14:paraId="46DFE24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276" w:type="dxa"/>
            <w:shd w:val="clear" w:color="auto" w:fill="EFF5FB"/>
          </w:tcPr>
          <w:p w14:paraId="15F82EE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B726F57" w14:textId="77777777" w:rsidTr="008D6741">
        <w:tc>
          <w:tcPr>
            <w:tcW w:w="851" w:type="dxa"/>
            <w:shd w:val="clear" w:color="auto" w:fill="EFF5FB"/>
          </w:tcPr>
          <w:p w14:paraId="354DF1E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2.2.4.</w:t>
            </w:r>
          </w:p>
        </w:tc>
        <w:tc>
          <w:tcPr>
            <w:tcW w:w="5982" w:type="dxa"/>
            <w:shd w:val="clear" w:color="auto" w:fill="EFF5FB"/>
          </w:tcPr>
          <w:p w14:paraId="0A46C66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134" w:type="dxa"/>
            <w:shd w:val="clear" w:color="auto" w:fill="EFF5FB"/>
          </w:tcPr>
          <w:p w14:paraId="583509F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1276" w:type="dxa"/>
            <w:shd w:val="clear" w:color="auto" w:fill="EFF5FB"/>
          </w:tcPr>
          <w:p w14:paraId="05CC58A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738F806" w14:textId="77777777" w:rsidTr="008D6741">
        <w:tc>
          <w:tcPr>
            <w:tcW w:w="851" w:type="dxa"/>
            <w:shd w:val="clear" w:color="auto" w:fill="EFF5FB"/>
          </w:tcPr>
          <w:p w14:paraId="4026209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2.2.5.</w:t>
            </w:r>
          </w:p>
        </w:tc>
        <w:tc>
          <w:tcPr>
            <w:tcW w:w="5982" w:type="dxa"/>
            <w:shd w:val="clear" w:color="auto" w:fill="EFF5FB"/>
          </w:tcPr>
          <w:p w14:paraId="11BC2AD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</w:t>
            </w:r>
          </w:p>
        </w:tc>
        <w:tc>
          <w:tcPr>
            <w:tcW w:w="1134" w:type="dxa"/>
            <w:shd w:val="clear" w:color="auto" w:fill="EFF5FB"/>
          </w:tcPr>
          <w:p w14:paraId="7AC4AE4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276" w:type="dxa"/>
            <w:shd w:val="clear" w:color="auto" w:fill="EFF5FB"/>
          </w:tcPr>
          <w:p w14:paraId="665FE09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8CB5F85" w14:textId="77777777" w:rsidTr="008D6741">
        <w:tc>
          <w:tcPr>
            <w:tcW w:w="851" w:type="dxa"/>
          </w:tcPr>
          <w:p w14:paraId="2F8FC3D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2.3.</w:t>
            </w:r>
          </w:p>
        </w:tc>
        <w:tc>
          <w:tcPr>
            <w:tcW w:w="5982" w:type="dxa"/>
          </w:tcPr>
          <w:p w14:paraId="3959CC4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Editări într-o revistă a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contribuţiilor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unui simpozion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proceedings</w:t>
            </w:r>
            <w:proofErr w:type="spellEnd"/>
            <w:r w:rsidRPr="00E63168">
              <w:rPr>
                <w:rFonts w:ascii="Calibri" w:hAnsi="Calibri"/>
                <w:b/>
                <w:i/>
                <w:lang w:val="ro-RO"/>
              </w:rPr>
              <w:t xml:space="preserve"> / 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Tagungsband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</w:t>
            </w:r>
          </w:p>
        </w:tc>
        <w:tc>
          <w:tcPr>
            <w:tcW w:w="1134" w:type="dxa"/>
          </w:tcPr>
          <w:p w14:paraId="44FE953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75AF152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17E099F9" w14:textId="77777777" w:rsidTr="008D6741">
        <w:tc>
          <w:tcPr>
            <w:tcW w:w="851" w:type="dxa"/>
            <w:shd w:val="clear" w:color="auto" w:fill="EFF5FB"/>
          </w:tcPr>
          <w:p w14:paraId="0D1C4FF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2.3.1</w:t>
            </w:r>
          </w:p>
        </w:tc>
        <w:tc>
          <w:tcPr>
            <w:tcW w:w="5982" w:type="dxa"/>
            <w:shd w:val="clear" w:color="auto" w:fill="EFF5FB"/>
          </w:tcPr>
          <w:p w14:paraId="123406E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ISI </w:t>
            </w:r>
          </w:p>
        </w:tc>
        <w:tc>
          <w:tcPr>
            <w:tcW w:w="1134" w:type="dxa"/>
            <w:shd w:val="clear" w:color="auto" w:fill="EFF5FB"/>
          </w:tcPr>
          <w:p w14:paraId="70FA904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276" w:type="dxa"/>
            <w:shd w:val="clear" w:color="auto" w:fill="EFF5FB"/>
          </w:tcPr>
          <w:p w14:paraId="577E005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939E5A2" w14:textId="77777777" w:rsidTr="008D6741">
        <w:tc>
          <w:tcPr>
            <w:tcW w:w="851" w:type="dxa"/>
            <w:shd w:val="clear" w:color="auto" w:fill="EFF5FB"/>
          </w:tcPr>
          <w:p w14:paraId="1E7FA30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2.3.2.</w:t>
            </w:r>
          </w:p>
        </w:tc>
        <w:tc>
          <w:tcPr>
            <w:tcW w:w="5982" w:type="dxa"/>
            <w:shd w:val="clear" w:color="auto" w:fill="EFF5FB"/>
          </w:tcPr>
          <w:p w14:paraId="219EE90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ERIH</w:t>
            </w:r>
          </w:p>
        </w:tc>
        <w:tc>
          <w:tcPr>
            <w:tcW w:w="1134" w:type="dxa"/>
            <w:shd w:val="clear" w:color="auto" w:fill="EFF5FB"/>
          </w:tcPr>
          <w:p w14:paraId="685EEAC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276" w:type="dxa"/>
            <w:shd w:val="clear" w:color="auto" w:fill="EFF5FB"/>
          </w:tcPr>
          <w:p w14:paraId="1C613BA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AA7BD8E" w14:textId="77777777" w:rsidTr="008D6741">
        <w:tc>
          <w:tcPr>
            <w:tcW w:w="851" w:type="dxa"/>
            <w:shd w:val="clear" w:color="auto" w:fill="EFF5FB"/>
          </w:tcPr>
          <w:p w14:paraId="1D2B56A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</w:t>
            </w:r>
          </w:p>
        </w:tc>
        <w:tc>
          <w:tcPr>
            <w:tcW w:w="5982" w:type="dxa"/>
            <w:shd w:val="clear" w:color="auto" w:fill="EFF5FB"/>
          </w:tcPr>
          <w:p w14:paraId="22A77C7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indexate BDI / reviste de teologie prestigioase</w:t>
            </w:r>
          </w:p>
        </w:tc>
        <w:tc>
          <w:tcPr>
            <w:tcW w:w="1134" w:type="dxa"/>
            <w:shd w:val="clear" w:color="auto" w:fill="EFF5FB"/>
          </w:tcPr>
          <w:p w14:paraId="0E5DAAA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1276" w:type="dxa"/>
            <w:shd w:val="clear" w:color="auto" w:fill="EFF5FB"/>
          </w:tcPr>
          <w:p w14:paraId="3A67C97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3D1C739" w14:textId="77777777" w:rsidTr="008D6741">
        <w:tc>
          <w:tcPr>
            <w:tcW w:w="851" w:type="dxa"/>
            <w:shd w:val="clear" w:color="auto" w:fill="EFF5FB"/>
          </w:tcPr>
          <w:p w14:paraId="501FD1B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2.3.3</w:t>
            </w:r>
          </w:p>
        </w:tc>
        <w:tc>
          <w:tcPr>
            <w:tcW w:w="5982" w:type="dxa"/>
            <w:shd w:val="clear" w:color="auto" w:fill="EFF5FB"/>
          </w:tcPr>
          <w:p w14:paraId="6FBC5CB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134" w:type="dxa"/>
            <w:shd w:val="clear" w:color="auto" w:fill="EFF5FB"/>
          </w:tcPr>
          <w:p w14:paraId="283E14D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1276" w:type="dxa"/>
            <w:shd w:val="clear" w:color="auto" w:fill="EFF5FB"/>
          </w:tcPr>
          <w:p w14:paraId="70B2BB8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D8460D7" w14:textId="77777777" w:rsidTr="008D6741">
        <w:tc>
          <w:tcPr>
            <w:tcW w:w="851" w:type="dxa"/>
            <w:shd w:val="clear" w:color="auto" w:fill="EFF5FB"/>
          </w:tcPr>
          <w:p w14:paraId="71D495C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2.3.4</w:t>
            </w:r>
          </w:p>
        </w:tc>
        <w:tc>
          <w:tcPr>
            <w:tcW w:w="5982" w:type="dxa"/>
            <w:shd w:val="clear" w:color="auto" w:fill="EFF5FB"/>
          </w:tcPr>
          <w:p w14:paraId="03828C0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</w:t>
            </w:r>
          </w:p>
        </w:tc>
        <w:tc>
          <w:tcPr>
            <w:tcW w:w="1134" w:type="dxa"/>
            <w:shd w:val="clear" w:color="auto" w:fill="EFF5FB"/>
          </w:tcPr>
          <w:p w14:paraId="4242738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276" w:type="dxa"/>
            <w:shd w:val="clear" w:color="auto" w:fill="EFF5FB"/>
          </w:tcPr>
          <w:p w14:paraId="0A58035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1FBC257" w14:textId="77777777" w:rsidTr="008D6741">
        <w:tc>
          <w:tcPr>
            <w:tcW w:w="851" w:type="dxa"/>
          </w:tcPr>
          <w:p w14:paraId="0A84023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2.4. </w:t>
            </w:r>
          </w:p>
        </w:tc>
        <w:tc>
          <w:tcPr>
            <w:tcW w:w="5982" w:type="dxa"/>
          </w:tcPr>
          <w:p w14:paraId="0555668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critice</w:t>
            </w:r>
          </w:p>
        </w:tc>
        <w:tc>
          <w:tcPr>
            <w:tcW w:w="1134" w:type="dxa"/>
          </w:tcPr>
          <w:p w14:paraId="384AF02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2DEC015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4A697B01" w14:textId="77777777" w:rsidTr="008D6741">
        <w:tc>
          <w:tcPr>
            <w:tcW w:w="851" w:type="dxa"/>
            <w:shd w:val="clear" w:color="auto" w:fill="EFF5FB"/>
          </w:tcPr>
          <w:p w14:paraId="425B60B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2.4.1</w:t>
            </w:r>
          </w:p>
        </w:tc>
        <w:tc>
          <w:tcPr>
            <w:tcW w:w="5982" w:type="dxa"/>
            <w:shd w:val="clear" w:color="auto" w:fill="EFF5FB"/>
          </w:tcPr>
          <w:p w14:paraId="469B2A6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manuscrise </w:t>
            </w:r>
          </w:p>
        </w:tc>
        <w:tc>
          <w:tcPr>
            <w:tcW w:w="1134" w:type="dxa"/>
            <w:shd w:val="clear" w:color="auto" w:fill="EFF5FB"/>
          </w:tcPr>
          <w:p w14:paraId="49B6489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276" w:type="dxa"/>
            <w:shd w:val="clear" w:color="auto" w:fill="EFF5FB"/>
          </w:tcPr>
          <w:p w14:paraId="710AE7B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0078180" w14:textId="77777777" w:rsidTr="008D6741">
        <w:tc>
          <w:tcPr>
            <w:tcW w:w="851" w:type="dxa"/>
            <w:shd w:val="clear" w:color="auto" w:fill="EFF5FB"/>
          </w:tcPr>
          <w:p w14:paraId="4BA0AF8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2.4.2</w:t>
            </w:r>
          </w:p>
        </w:tc>
        <w:tc>
          <w:tcPr>
            <w:tcW w:w="5982" w:type="dxa"/>
            <w:shd w:val="clear" w:color="auto" w:fill="EFF5FB"/>
          </w:tcPr>
          <w:p w14:paraId="6E79AF0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Colecţii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documente care fuseseră deja editate</w:t>
            </w:r>
          </w:p>
        </w:tc>
        <w:tc>
          <w:tcPr>
            <w:tcW w:w="1134" w:type="dxa"/>
            <w:shd w:val="clear" w:color="auto" w:fill="EFF5FB"/>
          </w:tcPr>
          <w:p w14:paraId="4D3D284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276" w:type="dxa"/>
            <w:shd w:val="clear" w:color="auto" w:fill="EFF5FB"/>
          </w:tcPr>
          <w:p w14:paraId="3E3E888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66A1239" w14:textId="77777777" w:rsidTr="008D6741">
        <w:tc>
          <w:tcPr>
            <w:tcW w:w="851" w:type="dxa"/>
          </w:tcPr>
          <w:p w14:paraId="3AFFCDA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2.5.</w:t>
            </w:r>
          </w:p>
        </w:tc>
        <w:tc>
          <w:tcPr>
            <w:tcW w:w="5982" w:type="dxa"/>
          </w:tcPr>
          <w:p w14:paraId="0281B52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Traduceri</w:t>
            </w:r>
          </w:p>
        </w:tc>
        <w:tc>
          <w:tcPr>
            <w:tcW w:w="1134" w:type="dxa"/>
          </w:tcPr>
          <w:p w14:paraId="450F315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72E5D6B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17FD0E6A" w14:textId="77777777" w:rsidTr="008D6741">
        <w:tc>
          <w:tcPr>
            <w:tcW w:w="851" w:type="dxa"/>
            <w:shd w:val="clear" w:color="auto" w:fill="EFF5FB"/>
          </w:tcPr>
          <w:p w14:paraId="5E4A115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2.5.1</w:t>
            </w:r>
          </w:p>
        </w:tc>
        <w:tc>
          <w:tcPr>
            <w:tcW w:w="5982" w:type="dxa"/>
            <w:shd w:val="clear" w:color="auto" w:fill="EFF5FB"/>
          </w:tcPr>
          <w:p w14:paraId="5A8706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prestigioase din străinătate, în limbă de circulație internațională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091501F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276" w:type="dxa"/>
            <w:vMerge w:val="restart"/>
            <w:shd w:val="clear" w:color="auto" w:fill="EFF5FB"/>
          </w:tcPr>
          <w:p w14:paraId="05F80C5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99E716D" w14:textId="77777777" w:rsidTr="008D6741">
        <w:tc>
          <w:tcPr>
            <w:tcW w:w="851" w:type="dxa"/>
            <w:shd w:val="clear" w:color="auto" w:fill="EFF5FB"/>
          </w:tcPr>
          <w:p w14:paraId="621EB89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2.5.2</w:t>
            </w:r>
          </w:p>
        </w:tc>
        <w:tc>
          <w:tcPr>
            <w:tcW w:w="5982" w:type="dxa"/>
            <w:shd w:val="clear" w:color="auto" w:fill="EFF5FB"/>
          </w:tcPr>
          <w:p w14:paraId="4F9B9E7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alte edituri din străinătate / edituri românești CNCS B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201C1F5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276" w:type="dxa"/>
            <w:vMerge/>
            <w:shd w:val="clear" w:color="auto" w:fill="EFF5FB"/>
          </w:tcPr>
          <w:p w14:paraId="71EC19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8E8F5F6" w14:textId="77777777" w:rsidTr="008D6741">
        <w:tc>
          <w:tcPr>
            <w:tcW w:w="851" w:type="dxa"/>
            <w:shd w:val="clear" w:color="auto" w:fill="EFF5FB"/>
          </w:tcPr>
          <w:p w14:paraId="1E7225A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2.5.3</w:t>
            </w:r>
          </w:p>
        </w:tc>
        <w:tc>
          <w:tcPr>
            <w:tcW w:w="5982" w:type="dxa"/>
            <w:shd w:val="clear" w:color="auto" w:fill="EFF5FB"/>
          </w:tcPr>
          <w:p w14:paraId="1C1B8DA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CNCS C / neindexate CNCS, cf. Obs. 7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6816F20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276" w:type="dxa"/>
            <w:vMerge/>
            <w:shd w:val="clear" w:color="auto" w:fill="EFF5FB"/>
          </w:tcPr>
          <w:p w14:paraId="5350AC2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5DED09A" w14:textId="77777777" w:rsidTr="008D6741">
        <w:tc>
          <w:tcPr>
            <w:tcW w:w="851" w:type="dxa"/>
            <w:shd w:val="clear" w:color="auto" w:fill="EFF5FB"/>
          </w:tcPr>
          <w:p w14:paraId="7C30B52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2.5.4</w:t>
            </w:r>
          </w:p>
        </w:tc>
        <w:tc>
          <w:tcPr>
            <w:tcW w:w="5982" w:type="dxa"/>
            <w:shd w:val="clear" w:color="auto" w:fill="EFF5FB"/>
          </w:tcPr>
          <w:p w14:paraId="73A1C03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Traduceri din literatura de specialitate, la edituri din străinătate, din limbile maghiară / română într-o limbă de circulație internațională (pentru câte 150 pagini format B5 / 200 p. format A5) </w:t>
            </w:r>
          </w:p>
        </w:tc>
        <w:tc>
          <w:tcPr>
            <w:tcW w:w="1134" w:type="dxa"/>
            <w:shd w:val="clear" w:color="auto" w:fill="EFF5FB"/>
          </w:tcPr>
          <w:p w14:paraId="1F585A0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276" w:type="dxa"/>
            <w:shd w:val="clear" w:color="auto" w:fill="EFF5FB"/>
          </w:tcPr>
          <w:p w14:paraId="1B83444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63F6C24" w14:textId="77777777" w:rsidTr="008D6741">
        <w:tc>
          <w:tcPr>
            <w:tcW w:w="851" w:type="dxa"/>
            <w:shd w:val="clear" w:color="auto" w:fill="EFF5FB"/>
          </w:tcPr>
          <w:p w14:paraId="1FF56D0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2.5.5</w:t>
            </w:r>
          </w:p>
        </w:tc>
        <w:tc>
          <w:tcPr>
            <w:tcW w:w="5982" w:type="dxa"/>
            <w:shd w:val="clear" w:color="auto" w:fill="EFF5FB"/>
          </w:tcPr>
          <w:p w14:paraId="256376A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prestigioase din străinătate, la edituri românești CNCS B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73CC0D2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1276" w:type="dxa"/>
            <w:shd w:val="clear" w:color="auto" w:fill="EFF5FB"/>
          </w:tcPr>
          <w:p w14:paraId="76228B1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15D04B3" w14:textId="77777777" w:rsidTr="008D6741">
        <w:tc>
          <w:tcPr>
            <w:tcW w:w="851" w:type="dxa"/>
            <w:shd w:val="clear" w:color="auto" w:fill="EFF5FB"/>
          </w:tcPr>
          <w:p w14:paraId="6A24791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2.5.6</w:t>
            </w:r>
          </w:p>
        </w:tc>
        <w:tc>
          <w:tcPr>
            <w:tcW w:w="5982" w:type="dxa"/>
            <w:shd w:val="clear" w:color="auto" w:fill="EFF5FB"/>
          </w:tcPr>
          <w:p w14:paraId="14475E2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CNCS C / neindexate CNCS, cf. Obs. 7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10F3A10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276" w:type="dxa"/>
            <w:shd w:val="clear" w:color="auto" w:fill="EFF5FB"/>
          </w:tcPr>
          <w:p w14:paraId="6D74B55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20488D62" w14:textId="77777777" w:rsidTr="008D6741">
        <w:tc>
          <w:tcPr>
            <w:tcW w:w="851" w:type="dxa"/>
            <w:shd w:val="clear" w:color="auto" w:fill="C5E0B3"/>
          </w:tcPr>
          <w:p w14:paraId="588A0EE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shd w:val="clear" w:color="auto" w:fill="C5E0B3"/>
          </w:tcPr>
          <w:p w14:paraId="4369D55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2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Suma indicatorilor I 1 </w:t>
            </w:r>
            <w:proofErr w:type="spellStart"/>
            <w:r w:rsidRPr="00176F74">
              <w:rPr>
                <w:rFonts w:ascii="Calibri" w:hAnsi="Calibri"/>
                <w:b/>
                <w:sz w:val="20"/>
                <w:lang w:val="ro-RO"/>
              </w:rPr>
              <w:t>şi</w:t>
            </w:r>
            <w:proofErr w:type="spellEnd"/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 I 2</w:t>
            </w:r>
            <w:r>
              <w:rPr>
                <w:rFonts w:ascii="Calibri" w:hAnsi="Calibri"/>
                <w:b/>
                <w:sz w:val="20"/>
                <w:lang w:val="ro-RO"/>
              </w:rPr>
              <w:t>)</w:t>
            </w:r>
          </w:p>
        </w:tc>
        <w:tc>
          <w:tcPr>
            <w:tcW w:w="1134" w:type="dxa"/>
            <w:shd w:val="clear" w:color="auto" w:fill="C5E0B3"/>
          </w:tcPr>
          <w:p w14:paraId="4E2AFB6B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276" w:type="dxa"/>
            <w:shd w:val="clear" w:color="auto" w:fill="C5E0B3"/>
          </w:tcPr>
          <w:p w14:paraId="61FC1F4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D342E" w:rsidRPr="002E54DA" w14:paraId="4D0E7EFA" w14:textId="77777777" w:rsidTr="008D6741">
        <w:tc>
          <w:tcPr>
            <w:tcW w:w="851" w:type="dxa"/>
            <w:shd w:val="clear" w:color="auto" w:fill="F2F2F2"/>
          </w:tcPr>
          <w:p w14:paraId="1A64B0F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3.</w:t>
            </w:r>
          </w:p>
        </w:tc>
        <w:tc>
          <w:tcPr>
            <w:tcW w:w="5982" w:type="dxa"/>
            <w:shd w:val="clear" w:color="auto" w:fill="F2F2F2"/>
          </w:tcPr>
          <w:p w14:paraId="23E678D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Studii în reviste de specialitate</w:t>
            </w:r>
          </w:p>
        </w:tc>
        <w:tc>
          <w:tcPr>
            <w:tcW w:w="1134" w:type="dxa"/>
            <w:shd w:val="clear" w:color="auto" w:fill="F2F2F2"/>
          </w:tcPr>
          <w:p w14:paraId="5BB7441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20BB509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1A524315" w14:textId="77777777" w:rsidTr="008D6741">
        <w:tc>
          <w:tcPr>
            <w:tcW w:w="851" w:type="dxa"/>
            <w:shd w:val="clear" w:color="auto" w:fill="EFF5FB"/>
          </w:tcPr>
          <w:p w14:paraId="402A0E6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3.1.</w:t>
            </w:r>
          </w:p>
        </w:tc>
        <w:tc>
          <w:tcPr>
            <w:tcW w:w="5982" w:type="dxa"/>
            <w:shd w:val="clear" w:color="auto" w:fill="EFF5FB"/>
          </w:tcPr>
          <w:p w14:paraId="2877F14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cotate ISI </w:t>
            </w:r>
          </w:p>
        </w:tc>
        <w:tc>
          <w:tcPr>
            <w:tcW w:w="1134" w:type="dxa"/>
            <w:shd w:val="clear" w:color="auto" w:fill="EFF5FB"/>
          </w:tcPr>
          <w:p w14:paraId="1C709C9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276" w:type="dxa"/>
            <w:shd w:val="clear" w:color="auto" w:fill="EFF5FB"/>
          </w:tcPr>
          <w:p w14:paraId="27343E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0B0E0E7" w14:textId="77777777" w:rsidTr="008D6741">
        <w:tc>
          <w:tcPr>
            <w:tcW w:w="851" w:type="dxa"/>
            <w:shd w:val="clear" w:color="auto" w:fill="EFF5FB"/>
          </w:tcPr>
          <w:p w14:paraId="60E44BC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3.2.</w:t>
            </w:r>
          </w:p>
        </w:tc>
        <w:tc>
          <w:tcPr>
            <w:tcW w:w="5982" w:type="dxa"/>
            <w:shd w:val="clear" w:color="auto" w:fill="EFF5FB"/>
          </w:tcPr>
          <w:p w14:paraId="313AFDC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reviste ERIH</w:t>
            </w:r>
          </w:p>
        </w:tc>
        <w:tc>
          <w:tcPr>
            <w:tcW w:w="1134" w:type="dxa"/>
            <w:shd w:val="clear" w:color="auto" w:fill="EFF5FB"/>
          </w:tcPr>
          <w:p w14:paraId="3F25E2B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1276" w:type="dxa"/>
            <w:shd w:val="clear" w:color="auto" w:fill="EFF5FB"/>
          </w:tcPr>
          <w:p w14:paraId="2B77DEF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2577528" w14:textId="77777777" w:rsidTr="008D6741">
        <w:tc>
          <w:tcPr>
            <w:tcW w:w="851" w:type="dxa"/>
            <w:shd w:val="clear" w:color="auto" w:fill="EFF5FB"/>
          </w:tcPr>
          <w:p w14:paraId="0CB0C27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3.3</w:t>
            </w:r>
          </w:p>
        </w:tc>
        <w:tc>
          <w:tcPr>
            <w:tcW w:w="5982" w:type="dxa"/>
            <w:shd w:val="clear" w:color="auto" w:fill="EFF5FB"/>
          </w:tcPr>
          <w:p w14:paraId="7421A3E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Alte reviste din străinătate în BDI sau reviste de specialitate prestigioase </w:t>
            </w:r>
          </w:p>
        </w:tc>
        <w:tc>
          <w:tcPr>
            <w:tcW w:w="1134" w:type="dxa"/>
            <w:shd w:val="clear" w:color="auto" w:fill="EFF5FB"/>
          </w:tcPr>
          <w:p w14:paraId="4998B53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276" w:type="dxa"/>
            <w:shd w:val="clear" w:color="auto" w:fill="EFF5FB"/>
          </w:tcPr>
          <w:p w14:paraId="026E08E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352DCF5" w14:textId="77777777" w:rsidTr="008D6741">
        <w:tc>
          <w:tcPr>
            <w:tcW w:w="851" w:type="dxa"/>
            <w:shd w:val="clear" w:color="auto" w:fill="EFF5FB"/>
          </w:tcPr>
          <w:p w14:paraId="00365C1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3.4</w:t>
            </w:r>
          </w:p>
        </w:tc>
        <w:tc>
          <w:tcPr>
            <w:tcW w:w="5982" w:type="dxa"/>
            <w:shd w:val="clear" w:color="auto" w:fill="EFF5FB"/>
          </w:tcPr>
          <w:p w14:paraId="4076F58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EFF5FB"/>
          </w:tcPr>
          <w:p w14:paraId="2EB637D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276" w:type="dxa"/>
            <w:shd w:val="clear" w:color="auto" w:fill="EFF5FB"/>
          </w:tcPr>
          <w:p w14:paraId="1F88849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4EDD2C5" w14:textId="77777777" w:rsidTr="008D6741">
        <w:tc>
          <w:tcPr>
            <w:tcW w:w="851" w:type="dxa"/>
            <w:shd w:val="clear" w:color="auto" w:fill="EFF5FB"/>
          </w:tcPr>
          <w:p w14:paraId="2CF38FE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3.5</w:t>
            </w:r>
          </w:p>
        </w:tc>
        <w:tc>
          <w:tcPr>
            <w:tcW w:w="5982" w:type="dxa"/>
            <w:shd w:val="clear" w:color="auto" w:fill="EFF5FB"/>
          </w:tcPr>
          <w:p w14:paraId="16E35B4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2B321AB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1276" w:type="dxa"/>
            <w:shd w:val="clear" w:color="auto" w:fill="EFF5FB"/>
          </w:tcPr>
          <w:p w14:paraId="3C36FF5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5E852AA3" w14:textId="77777777" w:rsidTr="008D6741">
        <w:tc>
          <w:tcPr>
            <w:tcW w:w="851" w:type="dxa"/>
            <w:shd w:val="clear" w:color="auto" w:fill="C5E0B3" w:themeFill="accent6" w:themeFillTint="66"/>
          </w:tcPr>
          <w:p w14:paraId="52BB8B3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5982" w:type="dxa"/>
            <w:shd w:val="clear" w:color="auto" w:fill="C5E0B3" w:themeFill="accent6" w:themeFillTint="66"/>
          </w:tcPr>
          <w:p w14:paraId="7FD86091" w14:textId="77777777" w:rsidR="003D342E" w:rsidRPr="00446B74" w:rsidRDefault="003D342E" w:rsidP="00423F35">
            <w:pPr>
              <w:tabs>
                <w:tab w:val="left" w:pos="8789"/>
              </w:tabs>
              <w:ind w:right="49"/>
              <w:jc w:val="both"/>
              <w:rPr>
                <w:b/>
                <w:bCs/>
                <w:color w:val="FF0000"/>
                <w:lang w:val="it-IT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3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3.1.-I 3.5.)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AFDA598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5FC6891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0F4692E" w14:textId="77777777" w:rsidTr="008D6741">
        <w:tc>
          <w:tcPr>
            <w:tcW w:w="851" w:type="dxa"/>
            <w:shd w:val="clear" w:color="auto" w:fill="EFF5FB"/>
          </w:tcPr>
          <w:p w14:paraId="35C1AAC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3.6</w:t>
            </w:r>
          </w:p>
        </w:tc>
        <w:tc>
          <w:tcPr>
            <w:tcW w:w="5982" w:type="dxa"/>
            <w:shd w:val="clear" w:color="auto" w:fill="EFF5FB"/>
          </w:tcPr>
          <w:p w14:paraId="61C1358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din România cotate CNCS C, în limbi de circulație internațională</w:t>
            </w:r>
          </w:p>
        </w:tc>
        <w:tc>
          <w:tcPr>
            <w:tcW w:w="1134" w:type="dxa"/>
            <w:shd w:val="clear" w:color="auto" w:fill="EFF5FB"/>
          </w:tcPr>
          <w:p w14:paraId="4C30A1A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276" w:type="dxa"/>
            <w:shd w:val="clear" w:color="auto" w:fill="EFF5FB"/>
          </w:tcPr>
          <w:p w14:paraId="00B6D41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E6A4E15" w14:textId="77777777" w:rsidTr="008D6741">
        <w:tc>
          <w:tcPr>
            <w:tcW w:w="851" w:type="dxa"/>
            <w:shd w:val="clear" w:color="auto" w:fill="EFF5FB"/>
          </w:tcPr>
          <w:p w14:paraId="3B73BAD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3.7</w:t>
            </w:r>
          </w:p>
        </w:tc>
        <w:tc>
          <w:tcPr>
            <w:tcW w:w="5982" w:type="dxa"/>
            <w:shd w:val="clear" w:color="auto" w:fill="EFF5FB"/>
          </w:tcPr>
          <w:p w14:paraId="61D49B9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3462DA2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276" w:type="dxa"/>
            <w:shd w:val="clear" w:color="auto" w:fill="EFF5FB"/>
          </w:tcPr>
          <w:p w14:paraId="4F572D1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8D7B369" w14:textId="77777777" w:rsidTr="008D6741">
        <w:tc>
          <w:tcPr>
            <w:tcW w:w="851" w:type="dxa"/>
            <w:shd w:val="clear" w:color="auto" w:fill="EFF5FB"/>
          </w:tcPr>
          <w:p w14:paraId="2F425D5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3.8.</w:t>
            </w:r>
          </w:p>
        </w:tc>
        <w:tc>
          <w:tcPr>
            <w:tcW w:w="5982" w:type="dxa"/>
            <w:shd w:val="clear" w:color="auto" w:fill="EFF5FB"/>
          </w:tcPr>
          <w:p w14:paraId="200380B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. </w:t>
            </w:r>
          </w:p>
        </w:tc>
        <w:tc>
          <w:tcPr>
            <w:tcW w:w="1134" w:type="dxa"/>
            <w:shd w:val="clear" w:color="auto" w:fill="EFF5FB"/>
          </w:tcPr>
          <w:p w14:paraId="416CAE9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276" w:type="dxa"/>
            <w:shd w:val="clear" w:color="auto" w:fill="EFF5FB"/>
          </w:tcPr>
          <w:p w14:paraId="01738C3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02C1D49" w14:textId="77777777" w:rsidTr="008D6741">
        <w:tc>
          <w:tcPr>
            <w:tcW w:w="851" w:type="dxa"/>
            <w:shd w:val="clear" w:color="auto" w:fill="EFF5FB"/>
          </w:tcPr>
          <w:p w14:paraId="160AA64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3.9.</w:t>
            </w:r>
          </w:p>
        </w:tc>
        <w:tc>
          <w:tcPr>
            <w:tcW w:w="5982" w:type="dxa"/>
            <w:shd w:val="clear" w:color="auto" w:fill="EFF5FB"/>
          </w:tcPr>
          <w:p w14:paraId="3199BCA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românești tipărite de către centre bisericești, unde există școală doctorală, în limba română sau în cele ale naționalităților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71E6F16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276" w:type="dxa"/>
            <w:shd w:val="clear" w:color="auto" w:fill="EFF5FB"/>
          </w:tcPr>
          <w:p w14:paraId="43C74EF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0CB940A7" w14:textId="77777777" w:rsidTr="008D6741">
        <w:tc>
          <w:tcPr>
            <w:tcW w:w="851" w:type="dxa"/>
            <w:shd w:val="clear" w:color="auto" w:fill="F2F2F2"/>
          </w:tcPr>
          <w:p w14:paraId="476C5A0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I.4 </w:t>
            </w:r>
          </w:p>
        </w:tc>
        <w:tc>
          <w:tcPr>
            <w:tcW w:w="5982" w:type="dxa"/>
            <w:shd w:val="clear" w:color="auto" w:fill="F2F2F2"/>
          </w:tcPr>
          <w:p w14:paraId="22C696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în volume colective și în volume de conferințe. Capitole de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378BBC6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06C69E7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6CDFBEE8" w14:textId="77777777" w:rsidTr="008D6741">
        <w:tc>
          <w:tcPr>
            <w:tcW w:w="851" w:type="dxa"/>
            <w:shd w:val="clear" w:color="auto" w:fill="EFF5FB"/>
          </w:tcPr>
          <w:p w14:paraId="39F1F3D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4.1.</w:t>
            </w:r>
          </w:p>
        </w:tc>
        <w:tc>
          <w:tcPr>
            <w:tcW w:w="5982" w:type="dxa"/>
            <w:shd w:val="clear" w:color="auto" w:fill="EFF5FB"/>
          </w:tcPr>
          <w:p w14:paraId="1224B9F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EFF5FB"/>
          </w:tcPr>
          <w:p w14:paraId="25FF861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1276" w:type="dxa"/>
            <w:shd w:val="clear" w:color="auto" w:fill="EFF5FB"/>
          </w:tcPr>
          <w:p w14:paraId="56C8B54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0A1B8F5" w14:textId="77777777" w:rsidTr="008D6741">
        <w:tc>
          <w:tcPr>
            <w:tcW w:w="851" w:type="dxa"/>
            <w:shd w:val="clear" w:color="auto" w:fill="EFF5FB"/>
          </w:tcPr>
          <w:p w14:paraId="5EABC11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4.2.</w:t>
            </w:r>
          </w:p>
        </w:tc>
        <w:tc>
          <w:tcPr>
            <w:tcW w:w="5982" w:type="dxa"/>
            <w:shd w:val="clear" w:color="auto" w:fill="EFF5FB"/>
          </w:tcPr>
          <w:p w14:paraId="7E1C790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alte limbi decât cele de circulație internațională </w:t>
            </w:r>
          </w:p>
        </w:tc>
        <w:tc>
          <w:tcPr>
            <w:tcW w:w="1134" w:type="dxa"/>
            <w:shd w:val="clear" w:color="auto" w:fill="EFF5FB"/>
          </w:tcPr>
          <w:p w14:paraId="255C1FA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276" w:type="dxa"/>
            <w:shd w:val="clear" w:color="auto" w:fill="EFF5FB"/>
          </w:tcPr>
          <w:p w14:paraId="5A36BA9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13390FA" w14:textId="77777777" w:rsidTr="008D6741">
        <w:tc>
          <w:tcPr>
            <w:tcW w:w="851" w:type="dxa"/>
            <w:shd w:val="clear" w:color="auto" w:fill="EFF5FB"/>
          </w:tcPr>
          <w:p w14:paraId="5741510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4.3.</w:t>
            </w:r>
          </w:p>
        </w:tc>
        <w:tc>
          <w:tcPr>
            <w:tcW w:w="5982" w:type="dxa"/>
            <w:shd w:val="clear" w:color="auto" w:fill="EFF5FB"/>
          </w:tcPr>
          <w:p w14:paraId="7FCDE14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134" w:type="dxa"/>
            <w:shd w:val="clear" w:color="auto" w:fill="EFF5FB"/>
          </w:tcPr>
          <w:p w14:paraId="1847D8B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276" w:type="dxa"/>
            <w:shd w:val="clear" w:color="auto" w:fill="EFF5FB"/>
          </w:tcPr>
          <w:p w14:paraId="1751338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BED2BAA" w14:textId="77777777" w:rsidTr="008D6741">
        <w:tc>
          <w:tcPr>
            <w:tcW w:w="851" w:type="dxa"/>
            <w:shd w:val="clear" w:color="auto" w:fill="EFF5FB"/>
          </w:tcPr>
          <w:p w14:paraId="524D77B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4.4.</w:t>
            </w:r>
          </w:p>
        </w:tc>
        <w:tc>
          <w:tcPr>
            <w:tcW w:w="5982" w:type="dxa"/>
            <w:shd w:val="clear" w:color="auto" w:fill="EFF5FB"/>
          </w:tcPr>
          <w:p w14:paraId="00F7CBA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internațională</w:t>
            </w:r>
          </w:p>
        </w:tc>
        <w:tc>
          <w:tcPr>
            <w:tcW w:w="1134" w:type="dxa"/>
            <w:shd w:val="clear" w:color="auto" w:fill="EFF5FB"/>
          </w:tcPr>
          <w:p w14:paraId="3D4D9E4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276" w:type="dxa"/>
            <w:shd w:val="clear" w:color="auto" w:fill="EFF5FB"/>
          </w:tcPr>
          <w:p w14:paraId="65BD583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6C1004E" w14:textId="77777777" w:rsidTr="008D6741">
        <w:tc>
          <w:tcPr>
            <w:tcW w:w="851" w:type="dxa"/>
            <w:shd w:val="clear" w:color="auto" w:fill="EFF5FB"/>
          </w:tcPr>
          <w:p w14:paraId="44B0E6C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4.5.</w:t>
            </w:r>
          </w:p>
        </w:tc>
        <w:tc>
          <w:tcPr>
            <w:tcW w:w="5982" w:type="dxa"/>
            <w:shd w:val="clear" w:color="auto" w:fill="EFF5FB"/>
          </w:tcPr>
          <w:p w14:paraId="51917DB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134" w:type="dxa"/>
            <w:shd w:val="clear" w:color="auto" w:fill="EFF5FB"/>
          </w:tcPr>
          <w:p w14:paraId="558FA14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1276" w:type="dxa"/>
            <w:shd w:val="clear" w:color="auto" w:fill="EFF5FB"/>
          </w:tcPr>
          <w:p w14:paraId="022B008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84B704C" w14:textId="77777777" w:rsidTr="008D6741">
        <w:tc>
          <w:tcPr>
            <w:tcW w:w="851" w:type="dxa"/>
            <w:shd w:val="clear" w:color="auto" w:fill="C5E0B3" w:themeFill="accent6" w:themeFillTint="66"/>
          </w:tcPr>
          <w:p w14:paraId="75359D6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5982" w:type="dxa"/>
            <w:shd w:val="clear" w:color="auto" w:fill="C5E0B3" w:themeFill="accent6" w:themeFillTint="66"/>
          </w:tcPr>
          <w:p w14:paraId="24E587C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4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 4.1.- I 4.5.)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1497098E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14:paraId="015656C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FC7A7A3" w14:textId="77777777" w:rsidTr="008D6741">
        <w:tc>
          <w:tcPr>
            <w:tcW w:w="851" w:type="dxa"/>
            <w:shd w:val="clear" w:color="auto" w:fill="EFF5FB"/>
          </w:tcPr>
          <w:p w14:paraId="311FFE4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4.6.</w:t>
            </w:r>
          </w:p>
        </w:tc>
        <w:tc>
          <w:tcPr>
            <w:tcW w:w="5982" w:type="dxa"/>
            <w:shd w:val="clear" w:color="auto" w:fill="EFF5FB"/>
          </w:tcPr>
          <w:p w14:paraId="336BF4D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4F9BC0C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276" w:type="dxa"/>
            <w:shd w:val="clear" w:color="auto" w:fill="EFF5FB"/>
          </w:tcPr>
          <w:p w14:paraId="253F7DB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6DD05C2" w14:textId="77777777" w:rsidTr="008D6741">
        <w:tc>
          <w:tcPr>
            <w:tcW w:w="851" w:type="dxa"/>
            <w:shd w:val="clear" w:color="auto" w:fill="EFF5FB"/>
          </w:tcPr>
          <w:p w14:paraId="7976C1D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4.7.</w:t>
            </w:r>
          </w:p>
        </w:tc>
        <w:tc>
          <w:tcPr>
            <w:tcW w:w="5982" w:type="dxa"/>
            <w:shd w:val="clear" w:color="auto" w:fill="EFF5FB"/>
          </w:tcPr>
          <w:p w14:paraId="5BF887E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134" w:type="dxa"/>
            <w:shd w:val="clear" w:color="auto" w:fill="EFF5FB"/>
          </w:tcPr>
          <w:p w14:paraId="6882F83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276" w:type="dxa"/>
            <w:shd w:val="clear" w:color="auto" w:fill="EFF5FB"/>
          </w:tcPr>
          <w:p w14:paraId="037A535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607AC7C" w14:textId="77777777" w:rsidTr="008D6741">
        <w:tc>
          <w:tcPr>
            <w:tcW w:w="851" w:type="dxa"/>
            <w:shd w:val="clear" w:color="auto" w:fill="F2F2F2"/>
          </w:tcPr>
          <w:p w14:paraId="6832975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5</w:t>
            </w:r>
          </w:p>
        </w:tc>
        <w:tc>
          <w:tcPr>
            <w:tcW w:w="5982" w:type="dxa"/>
            <w:shd w:val="clear" w:color="auto" w:fill="F2F2F2"/>
          </w:tcPr>
          <w:p w14:paraId="77E43FA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introductive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postfeţe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(cu caracter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); Aparat critic</w:t>
            </w:r>
          </w:p>
        </w:tc>
        <w:tc>
          <w:tcPr>
            <w:tcW w:w="1134" w:type="dxa"/>
            <w:shd w:val="clear" w:color="auto" w:fill="F2F2F2"/>
          </w:tcPr>
          <w:p w14:paraId="0A6B47E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50B25F8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49636881" w14:textId="77777777" w:rsidTr="008D6741">
        <w:tc>
          <w:tcPr>
            <w:tcW w:w="851" w:type="dxa"/>
            <w:shd w:val="clear" w:color="auto" w:fill="EFF5FB"/>
          </w:tcPr>
          <w:p w14:paraId="4F71073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5.1.</w:t>
            </w:r>
          </w:p>
        </w:tc>
        <w:tc>
          <w:tcPr>
            <w:tcW w:w="5982" w:type="dxa"/>
            <w:shd w:val="clear" w:color="auto" w:fill="EFF5FB"/>
          </w:tcPr>
          <w:p w14:paraId="3E2E674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în România în edituri recunoscute CNCS A (pentru câte 25 pagini format B5 / 30 de pagini format A5)</w:t>
            </w:r>
          </w:p>
        </w:tc>
        <w:tc>
          <w:tcPr>
            <w:tcW w:w="1134" w:type="dxa"/>
            <w:shd w:val="clear" w:color="auto" w:fill="EFF5FB"/>
          </w:tcPr>
          <w:p w14:paraId="153BEAC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276" w:type="dxa"/>
            <w:shd w:val="clear" w:color="auto" w:fill="EFF5FB"/>
          </w:tcPr>
          <w:p w14:paraId="36AA96A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344B939" w14:textId="77777777" w:rsidTr="008D6741">
        <w:tc>
          <w:tcPr>
            <w:tcW w:w="851" w:type="dxa"/>
            <w:shd w:val="clear" w:color="auto" w:fill="EFF5FB"/>
          </w:tcPr>
          <w:p w14:paraId="05ACE7C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5.2.</w:t>
            </w:r>
          </w:p>
        </w:tc>
        <w:tc>
          <w:tcPr>
            <w:tcW w:w="5982" w:type="dxa"/>
            <w:shd w:val="clear" w:color="auto" w:fill="EFF5FB"/>
          </w:tcPr>
          <w:p w14:paraId="554522C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(pentru câte 25 pagini format B5 / 30 de pagini format A5)</w:t>
            </w:r>
          </w:p>
        </w:tc>
        <w:tc>
          <w:tcPr>
            <w:tcW w:w="1134" w:type="dxa"/>
            <w:shd w:val="clear" w:color="auto" w:fill="EFF5FB"/>
          </w:tcPr>
          <w:p w14:paraId="5854D3F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276" w:type="dxa"/>
            <w:shd w:val="clear" w:color="auto" w:fill="EFF5FB"/>
          </w:tcPr>
          <w:p w14:paraId="495454C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AEDB7F5" w14:textId="77777777" w:rsidTr="008D6741">
        <w:tc>
          <w:tcPr>
            <w:tcW w:w="851" w:type="dxa"/>
            <w:shd w:val="clear" w:color="auto" w:fill="EFF5FB"/>
          </w:tcPr>
          <w:p w14:paraId="3E82874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5.3</w:t>
            </w:r>
          </w:p>
        </w:tc>
        <w:tc>
          <w:tcPr>
            <w:tcW w:w="5982" w:type="dxa"/>
            <w:shd w:val="clear" w:color="auto" w:fill="EFF5FB"/>
          </w:tcPr>
          <w:p w14:paraId="308C011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 (pentru câte 25 pagini format B5 / 30 de pagini format A5)</w:t>
            </w:r>
          </w:p>
        </w:tc>
        <w:tc>
          <w:tcPr>
            <w:tcW w:w="1134" w:type="dxa"/>
            <w:shd w:val="clear" w:color="auto" w:fill="EFF5FB"/>
          </w:tcPr>
          <w:p w14:paraId="06128A7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276" w:type="dxa"/>
            <w:shd w:val="clear" w:color="auto" w:fill="EFF5FB"/>
          </w:tcPr>
          <w:p w14:paraId="105729D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62C2A85" w14:textId="77777777" w:rsidTr="008D6741">
        <w:tc>
          <w:tcPr>
            <w:tcW w:w="851" w:type="dxa"/>
            <w:shd w:val="clear" w:color="auto" w:fill="EFF5FB"/>
          </w:tcPr>
          <w:p w14:paraId="0CB7267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5.4.</w:t>
            </w:r>
          </w:p>
        </w:tc>
        <w:tc>
          <w:tcPr>
            <w:tcW w:w="5982" w:type="dxa"/>
            <w:shd w:val="clear" w:color="auto" w:fill="EFF5FB"/>
          </w:tcPr>
          <w:p w14:paraId="694AA16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cf. Obs. 7 (pentru câte 25 pagini format B5 / 30 de pagini format A5).</w:t>
            </w:r>
          </w:p>
        </w:tc>
        <w:tc>
          <w:tcPr>
            <w:tcW w:w="1134" w:type="dxa"/>
            <w:shd w:val="clear" w:color="auto" w:fill="EFF5FB"/>
          </w:tcPr>
          <w:p w14:paraId="6F1DE86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1276" w:type="dxa"/>
            <w:shd w:val="clear" w:color="auto" w:fill="EFF5FB"/>
          </w:tcPr>
          <w:p w14:paraId="6969429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1BBF87E" w14:textId="77777777" w:rsidTr="008D6741">
        <w:tc>
          <w:tcPr>
            <w:tcW w:w="851" w:type="dxa"/>
            <w:shd w:val="clear" w:color="auto" w:fill="F2F2F2"/>
          </w:tcPr>
          <w:p w14:paraId="6767E25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6</w:t>
            </w:r>
          </w:p>
        </w:tc>
        <w:tc>
          <w:tcPr>
            <w:tcW w:w="5982" w:type="dxa"/>
            <w:shd w:val="clear" w:color="auto" w:fill="F2F2F2"/>
          </w:tcPr>
          <w:p w14:paraId="176416E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Recenzii</w:t>
            </w:r>
          </w:p>
        </w:tc>
        <w:tc>
          <w:tcPr>
            <w:tcW w:w="1134" w:type="dxa"/>
            <w:shd w:val="clear" w:color="auto" w:fill="F2F2F2"/>
          </w:tcPr>
          <w:p w14:paraId="75CE6A5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0AD252B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4F282CAC" w14:textId="77777777" w:rsidTr="008D6741">
        <w:tc>
          <w:tcPr>
            <w:tcW w:w="851" w:type="dxa"/>
            <w:shd w:val="clear" w:color="auto" w:fill="EFF5FB"/>
          </w:tcPr>
          <w:p w14:paraId="6338D4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6.1.</w:t>
            </w:r>
          </w:p>
        </w:tc>
        <w:tc>
          <w:tcPr>
            <w:tcW w:w="5982" w:type="dxa"/>
            <w:shd w:val="clear" w:color="auto" w:fill="EFF5FB"/>
          </w:tcPr>
          <w:p w14:paraId="16405E0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cotate ISI / ERIH</w:t>
            </w:r>
          </w:p>
        </w:tc>
        <w:tc>
          <w:tcPr>
            <w:tcW w:w="1134" w:type="dxa"/>
            <w:shd w:val="clear" w:color="auto" w:fill="EFF5FB"/>
          </w:tcPr>
          <w:p w14:paraId="3E63FCB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1,2 /n</w:t>
            </w:r>
          </w:p>
        </w:tc>
        <w:tc>
          <w:tcPr>
            <w:tcW w:w="1276" w:type="dxa"/>
            <w:shd w:val="clear" w:color="auto" w:fill="EFF5FB"/>
          </w:tcPr>
          <w:p w14:paraId="1CE3184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32B4283" w14:textId="77777777" w:rsidTr="008D6741">
        <w:tc>
          <w:tcPr>
            <w:tcW w:w="851" w:type="dxa"/>
            <w:shd w:val="clear" w:color="auto" w:fill="EFF5FB"/>
          </w:tcPr>
          <w:p w14:paraId="53468F2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6.2.</w:t>
            </w:r>
          </w:p>
        </w:tc>
        <w:tc>
          <w:tcPr>
            <w:tcW w:w="5982" w:type="dxa"/>
            <w:shd w:val="clear" w:color="auto" w:fill="EFF5FB"/>
          </w:tcPr>
          <w:p w14:paraId="54EE04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în BDI sau reviste teologice prestigioase</w:t>
            </w:r>
          </w:p>
        </w:tc>
        <w:tc>
          <w:tcPr>
            <w:tcW w:w="1134" w:type="dxa"/>
            <w:shd w:val="clear" w:color="auto" w:fill="EFF5FB"/>
          </w:tcPr>
          <w:p w14:paraId="4A32C44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1276" w:type="dxa"/>
            <w:shd w:val="clear" w:color="auto" w:fill="EFF5FB"/>
          </w:tcPr>
          <w:p w14:paraId="18A0FD8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4B6FDF0" w14:textId="77777777" w:rsidTr="008D6741">
        <w:tc>
          <w:tcPr>
            <w:tcW w:w="851" w:type="dxa"/>
            <w:shd w:val="clear" w:color="auto" w:fill="EFF5FB"/>
          </w:tcPr>
          <w:p w14:paraId="5DA3A24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6.3.</w:t>
            </w:r>
          </w:p>
        </w:tc>
        <w:tc>
          <w:tcPr>
            <w:tcW w:w="5982" w:type="dxa"/>
            <w:shd w:val="clear" w:color="auto" w:fill="EFF5FB"/>
          </w:tcPr>
          <w:p w14:paraId="6996A15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52B77A7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1276" w:type="dxa"/>
            <w:shd w:val="clear" w:color="auto" w:fill="EFF5FB"/>
          </w:tcPr>
          <w:p w14:paraId="63E2F3F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8E737C1" w14:textId="77777777" w:rsidTr="008D6741">
        <w:tc>
          <w:tcPr>
            <w:tcW w:w="851" w:type="dxa"/>
            <w:shd w:val="clear" w:color="auto" w:fill="EFF5FB"/>
          </w:tcPr>
          <w:p w14:paraId="4B38AF8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6.4.</w:t>
            </w:r>
          </w:p>
        </w:tc>
        <w:tc>
          <w:tcPr>
            <w:tcW w:w="5982" w:type="dxa"/>
            <w:shd w:val="clear" w:color="auto" w:fill="EFF5FB"/>
          </w:tcPr>
          <w:p w14:paraId="58B3025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666CDEA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0,4 /n</w:t>
            </w:r>
          </w:p>
        </w:tc>
        <w:tc>
          <w:tcPr>
            <w:tcW w:w="1276" w:type="dxa"/>
            <w:shd w:val="clear" w:color="auto" w:fill="EFF5FB"/>
          </w:tcPr>
          <w:p w14:paraId="79A7795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43F56E9" w14:textId="77777777" w:rsidTr="008D6741">
        <w:tc>
          <w:tcPr>
            <w:tcW w:w="851" w:type="dxa"/>
            <w:shd w:val="clear" w:color="auto" w:fill="EFF5FB"/>
          </w:tcPr>
          <w:p w14:paraId="4952BAA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6.5.</w:t>
            </w:r>
          </w:p>
        </w:tc>
        <w:tc>
          <w:tcPr>
            <w:tcW w:w="5982" w:type="dxa"/>
            <w:shd w:val="clear" w:color="auto" w:fill="EFF5FB"/>
          </w:tcPr>
          <w:p w14:paraId="05CFAD2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0B3371A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0,3 /n</w:t>
            </w:r>
          </w:p>
        </w:tc>
        <w:tc>
          <w:tcPr>
            <w:tcW w:w="1276" w:type="dxa"/>
            <w:shd w:val="clear" w:color="auto" w:fill="EFF5FB"/>
          </w:tcPr>
          <w:p w14:paraId="4F9B4F5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F7453E2" w14:textId="77777777" w:rsidTr="008D6741">
        <w:tc>
          <w:tcPr>
            <w:tcW w:w="851" w:type="dxa"/>
            <w:shd w:val="clear" w:color="auto" w:fill="EFF5FB"/>
          </w:tcPr>
          <w:p w14:paraId="5CF5D2C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6.6.</w:t>
            </w:r>
          </w:p>
        </w:tc>
        <w:tc>
          <w:tcPr>
            <w:tcW w:w="5982" w:type="dxa"/>
            <w:shd w:val="clear" w:color="auto" w:fill="EFF5FB"/>
          </w:tcPr>
          <w:p w14:paraId="5DA3131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54208FE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0,2 /n</w:t>
            </w:r>
          </w:p>
        </w:tc>
        <w:tc>
          <w:tcPr>
            <w:tcW w:w="1276" w:type="dxa"/>
            <w:shd w:val="clear" w:color="auto" w:fill="EFF5FB"/>
          </w:tcPr>
          <w:p w14:paraId="003C96D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775E672F" w14:textId="77777777" w:rsidTr="008D6741">
        <w:tc>
          <w:tcPr>
            <w:tcW w:w="851" w:type="dxa"/>
          </w:tcPr>
          <w:p w14:paraId="1CC2D667" w14:textId="77777777" w:rsidR="003D342E" w:rsidRPr="00E63168" w:rsidRDefault="003D342E" w:rsidP="00423F35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6.7.</w:t>
            </w:r>
          </w:p>
        </w:tc>
        <w:tc>
          <w:tcPr>
            <w:tcW w:w="5982" w:type="dxa"/>
          </w:tcPr>
          <w:p w14:paraId="79A7F25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</w:tcPr>
          <w:p w14:paraId="3B0944B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14:paraId="6D9E924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773BC53" w14:textId="77777777" w:rsidTr="008D6741">
        <w:tc>
          <w:tcPr>
            <w:tcW w:w="851" w:type="dxa"/>
          </w:tcPr>
          <w:p w14:paraId="7BA97BAB" w14:textId="77777777" w:rsidR="003D342E" w:rsidRPr="00E63168" w:rsidRDefault="003D342E" w:rsidP="00423F35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6.8.</w:t>
            </w:r>
          </w:p>
        </w:tc>
        <w:tc>
          <w:tcPr>
            <w:tcW w:w="5982" w:type="dxa"/>
          </w:tcPr>
          <w:p w14:paraId="2FFA4A3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</w:tcPr>
          <w:p w14:paraId="2FFE7DB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14:paraId="5128DB5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0A2524B" w14:textId="77777777" w:rsidTr="008D6741">
        <w:tc>
          <w:tcPr>
            <w:tcW w:w="851" w:type="dxa"/>
            <w:shd w:val="clear" w:color="auto" w:fill="F2F2F2"/>
          </w:tcPr>
          <w:p w14:paraId="1E0C919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7</w:t>
            </w:r>
          </w:p>
        </w:tc>
        <w:tc>
          <w:tcPr>
            <w:tcW w:w="5982" w:type="dxa"/>
            <w:shd w:val="clear" w:color="auto" w:fill="F2F2F2"/>
          </w:tcPr>
          <w:p w14:paraId="63396A9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Articole</w:t>
            </w:r>
          </w:p>
        </w:tc>
        <w:tc>
          <w:tcPr>
            <w:tcW w:w="1134" w:type="dxa"/>
            <w:shd w:val="clear" w:color="auto" w:fill="F2F2F2"/>
          </w:tcPr>
          <w:p w14:paraId="2CBA6FC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F2F2F2"/>
          </w:tcPr>
          <w:p w14:paraId="075E1D9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0E1441A7" w14:textId="77777777" w:rsidTr="008D6741">
        <w:tc>
          <w:tcPr>
            <w:tcW w:w="851" w:type="dxa"/>
            <w:shd w:val="clear" w:color="auto" w:fill="EFF5FB"/>
          </w:tcPr>
          <w:p w14:paraId="2E3BEDA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7.1</w:t>
            </w:r>
          </w:p>
        </w:tc>
        <w:tc>
          <w:tcPr>
            <w:tcW w:w="5982" w:type="dxa"/>
            <w:shd w:val="clear" w:color="auto" w:fill="EFF5FB"/>
          </w:tcPr>
          <w:p w14:paraId="4C19C4F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enciclopedii din străinătate</w:t>
            </w:r>
          </w:p>
        </w:tc>
        <w:tc>
          <w:tcPr>
            <w:tcW w:w="1134" w:type="dxa"/>
            <w:shd w:val="clear" w:color="auto" w:fill="EFF5FB"/>
          </w:tcPr>
          <w:p w14:paraId="13A502C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 /n</w:t>
            </w:r>
          </w:p>
        </w:tc>
        <w:tc>
          <w:tcPr>
            <w:tcW w:w="1276" w:type="dxa"/>
            <w:shd w:val="clear" w:color="auto" w:fill="EFF5FB"/>
          </w:tcPr>
          <w:p w14:paraId="3C68731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9B07C5D" w14:textId="77777777" w:rsidTr="008D6741">
        <w:tc>
          <w:tcPr>
            <w:tcW w:w="851" w:type="dxa"/>
            <w:shd w:val="clear" w:color="auto" w:fill="EFF5FB"/>
          </w:tcPr>
          <w:p w14:paraId="3A2766A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7.2.</w:t>
            </w:r>
          </w:p>
        </w:tc>
        <w:tc>
          <w:tcPr>
            <w:tcW w:w="5982" w:type="dxa"/>
            <w:shd w:val="clear" w:color="auto" w:fill="EFF5FB"/>
          </w:tcPr>
          <w:p w14:paraId="1499FD5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 enciclopedii din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ţară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7298E94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276" w:type="dxa"/>
            <w:shd w:val="clear" w:color="auto" w:fill="EFF5FB"/>
          </w:tcPr>
          <w:p w14:paraId="6F3AB14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42A4A6E" w14:textId="77777777" w:rsidTr="008D6741">
        <w:tc>
          <w:tcPr>
            <w:tcW w:w="851" w:type="dxa"/>
            <w:shd w:val="clear" w:color="auto" w:fill="EFF5FB"/>
          </w:tcPr>
          <w:p w14:paraId="429FC7D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7.3.</w:t>
            </w:r>
          </w:p>
        </w:tc>
        <w:tc>
          <w:tcPr>
            <w:tcW w:w="5982" w:type="dxa"/>
            <w:shd w:val="clear" w:color="auto" w:fill="EFF5FB"/>
          </w:tcPr>
          <w:p w14:paraId="06C244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periodice bisericești</w:t>
            </w:r>
          </w:p>
        </w:tc>
        <w:tc>
          <w:tcPr>
            <w:tcW w:w="1134" w:type="dxa"/>
            <w:shd w:val="clear" w:color="auto" w:fill="EFF5FB"/>
          </w:tcPr>
          <w:p w14:paraId="65CE4B9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1276" w:type="dxa"/>
            <w:shd w:val="clear" w:color="auto" w:fill="EFF5FB"/>
          </w:tcPr>
          <w:p w14:paraId="3637C26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5CE5AC53" w14:textId="77777777" w:rsidTr="008D6741">
        <w:tc>
          <w:tcPr>
            <w:tcW w:w="851" w:type="dxa"/>
            <w:shd w:val="clear" w:color="auto" w:fill="C5E0B3"/>
          </w:tcPr>
          <w:p w14:paraId="3576235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shd w:val="clear" w:color="auto" w:fill="C5E0B3"/>
          </w:tcPr>
          <w:p w14:paraId="1036C87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5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 – I 7)</w:t>
            </w:r>
          </w:p>
        </w:tc>
        <w:tc>
          <w:tcPr>
            <w:tcW w:w="1134" w:type="dxa"/>
            <w:shd w:val="clear" w:color="auto" w:fill="C5E0B3"/>
          </w:tcPr>
          <w:p w14:paraId="20B4C9AF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276" w:type="dxa"/>
            <w:shd w:val="clear" w:color="auto" w:fill="C5E0B3"/>
          </w:tcPr>
          <w:p w14:paraId="52A9F33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</w:tc>
      </w:tr>
      <w:tr w:rsidR="003D342E" w:rsidRPr="00E63168" w14:paraId="0EFD15BD" w14:textId="77777777" w:rsidTr="008D6741">
        <w:tc>
          <w:tcPr>
            <w:tcW w:w="851" w:type="dxa"/>
          </w:tcPr>
          <w:p w14:paraId="7210D05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8. </w:t>
            </w:r>
          </w:p>
        </w:tc>
        <w:tc>
          <w:tcPr>
            <w:tcW w:w="5982" w:type="dxa"/>
          </w:tcPr>
          <w:p w14:paraId="0A15211A" w14:textId="77777777" w:rsidR="003D342E" w:rsidRPr="008347C7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b/>
                <w:sz w:val="20"/>
                <w:szCs w:val="20"/>
                <w:lang w:val="ro-RO"/>
              </w:rPr>
              <w:t>Prestigiul profesional</w:t>
            </w:r>
          </w:p>
          <w:p w14:paraId="67A39C37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1.calitatea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visiting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professor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la universități din străinătate,</w:t>
            </w:r>
          </w:p>
          <w:p w14:paraId="0AACC58C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2.calitatea de „observator” invitat la întruniri internaționale de specialitate;</w:t>
            </w:r>
          </w:p>
          <w:p w14:paraId="21233DFD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3. membru în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asociaţii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profesionale, </w:t>
            </w:r>
          </w:p>
          <w:p w14:paraId="600DDA3E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4. participarea la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work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-shopuri internaționale;</w:t>
            </w:r>
          </w:p>
          <w:p w14:paraId="0E7A535E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lastRenderedPageBreak/>
              <w:t>5. organizarea unor conferințe științifice internaționale;</w:t>
            </w:r>
          </w:p>
          <w:p w14:paraId="05DD04A2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6.membru în comisii de cercetare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granturi, </w:t>
            </w:r>
          </w:p>
          <w:p w14:paraId="0B077945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7.membru în comisii de dialog interconfesional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interreligios, </w:t>
            </w:r>
          </w:p>
          <w:p w14:paraId="38C40B4F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8.membru în colectivele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redacţie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ale unor reviste de specialitate din străinătate, indexate în bazele de date ISI, ATLA,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  <w:p w14:paraId="53F294DD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9.referent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ştiinţific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 unor edituri cu prestigiu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</w:t>
            </w:r>
          </w:p>
          <w:p w14:paraId="1C45C0D9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10.premii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distincţii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academice,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</w:tc>
        <w:tc>
          <w:tcPr>
            <w:tcW w:w="1134" w:type="dxa"/>
          </w:tcPr>
          <w:p w14:paraId="3B04012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lastRenderedPageBreak/>
              <w:t>2 p. fiecare</w:t>
            </w:r>
          </w:p>
        </w:tc>
        <w:tc>
          <w:tcPr>
            <w:tcW w:w="1276" w:type="dxa"/>
          </w:tcPr>
          <w:p w14:paraId="23ACF11D" w14:textId="77777777" w:rsidR="003D342E" w:rsidRPr="00E63168" w:rsidRDefault="003D342E" w:rsidP="00423F35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3CAAA500" w14:textId="77777777" w:rsidR="003D342E" w:rsidRPr="00E63168" w:rsidRDefault="003D342E" w:rsidP="00423F35">
            <w:pPr>
              <w:spacing w:line="27" w:lineRule="atLeast"/>
              <w:ind w:left="-113" w:right="-57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7988C511" w14:textId="77777777" w:rsidR="003D342E" w:rsidRPr="00E63168" w:rsidRDefault="003D342E" w:rsidP="00423F35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661392B7" w14:textId="77777777" w:rsidTr="008D6741">
        <w:tc>
          <w:tcPr>
            <w:tcW w:w="851" w:type="dxa"/>
            <w:shd w:val="clear" w:color="auto" w:fill="C5E0B3"/>
          </w:tcPr>
          <w:p w14:paraId="1E37B12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shd w:val="clear" w:color="auto" w:fill="C5E0B3"/>
          </w:tcPr>
          <w:p w14:paraId="5994EA0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6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</w:t>
            </w:r>
            <w:r>
              <w:rPr>
                <w:rFonts w:ascii="Calibri" w:hAnsi="Calibri"/>
                <w:b/>
                <w:bCs/>
                <w:sz w:val="20"/>
                <w:lang w:val="ro-RO"/>
              </w:rPr>
              <w:t xml:space="preserve"> 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8)</w:t>
            </w:r>
          </w:p>
        </w:tc>
        <w:tc>
          <w:tcPr>
            <w:tcW w:w="1134" w:type="dxa"/>
            <w:shd w:val="clear" w:color="auto" w:fill="C5E0B3"/>
          </w:tcPr>
          <w:p w14:paraId="40E40BB4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276" w:type="dxa"/>
            <w:shd w:val="clear" w:color="auto" w:fill="C5E0B3"/>
          </w:tcPr>
          <w:p w14:paraId="07A1D27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D342E" w:rsidRPr="00E63168" w14:paraId="38555BBE" w14:textId="77777777" w:rsidTr="008D6741">
        <w:tc>
          <w:tcPr>
            <w:tcW w:w="851" w:type="dxa"/>
          </w:tcPr>
          <w:p w14:paraId="17F069D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9.</w:t>
            </w:r>
          </w:p>
        </w:tc>
        <w:tc>
          <w:tcPr>
            <w:tcW w:w="5982" w:type="dxa"/>
          </w:tcPr>
          <w:p w14:paraId="7D1A5F5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Citări </w:t>
            </w:r>
          </w:p>
          <w:p w14:paraId="77C933F8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18"/>
                <w:szCs w:val="18"/>
                <w:lang w:val="ro-RO"/>
              </w:rPr>
            </w:pPr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în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cărţi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publicate în edituri prestigioase din străinătate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ţară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precum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în reviste indexate în bazele de date ISI, ATLA,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</w:tcPr>
          <w:p w14:paraId="7CDBB27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puncte / citare / autor</w:t>
            </w:r>
          </w:p>
        </w:tc>
        <w:tc>
          <w:tcPr>
            <w:tcW w:w="1276" w:type="dxa"/>
          </w:tcPr>
          <w:p w14:paraId="135B804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2A21FE79" w14:textId="77777777" w:rsidTr="008D67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DAD5F1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F25D1BE" w14:textId="77777777" w:rsidR="003D342E" w:rsidRPr="00382C62" w:rsidRDefault="003D342E" w:rsidP="00423F35">
            <w:pPr>
              <w:pStyle w:val="Textnotdesubsol"/>
              <w:tabs>
                <w:tab w:val="left" w:pos="284"/>
              </w:tabs>
              <w:rPr>
                <w:rFonts w:ascii="Calibri" w:hAnsi="Calibri"/>
                <w:b/>
                <w:lang w:val="it-IT"/>
              </w:rPr>
            </w:pPr>
            <w:r w:rsidRPr="00382C62">
              <w:rPr>
                <w:rFonts w:ascii="Calibri" w:hAnsi="Calibri"/>
                <w:b/>
                <w:lang w:val="it-IT"/>
              </w:rPr>
              <w:t>TOTAL CRITERIUL  7  (</w:t>
            </w:r>
            <w:r w:rsidRPr="00176F74">
              <w:rPr>
                <w:rFonts w:ascii="Calibri" w:hAnsi="Calibri"/>
                <w:b/>
                <w:bCs/>
                <w:szCs w:val="22"/>
                <w:lang w:val="ro-RO"/>
              </w:rPr>
              <w:t>Suma indicatorului I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8EC3E71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A24356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</w:tbl>
    <w:p w14:paraId="4115F01E" w14:textId="77777777" w:rsidR="00F35A21" w:rsidRDefault="00F35A21" w:rsidP="00F35A21">
      <w:pPr>
        <w:jc w:val="both"/>
        <w:rPr>
          <w:b/>
          <w:bCs/>
          <w:sz w:val="16"/>
          <w:szCs w:val="16"/>
          <w:lang w:val="ro-RO"/>
        </w:rPr>
      </w:pPr>
    </w:p>
    <w:p w14:paraId="0C8A1703" w14:textId="77777777" w:rsidR="00235CCA" w:rsidRPr="00655C10" w:rsidRDefault="00235CCA" w:rsidP="00235CCA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0" w:name="_Hlk211864239"/>
      <w:bookmarkStart w:id="1" w:name="_Hlk211867735"/>
      <w:r w:rsidRPr="00655C1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Grilele pentru evaluarea candidaţilor la concursul pentru ocuparea posturilor didactice </w:t>
      </w:r>
    </w:p>
    <w:p w14:paraId="28A177E7" w14:textId="77777777" w:rsidR="00235CCA" w:rsidRPr="00655C10" w:rsidRDefault="00235CCA" w:rsidP="00235CCA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de lector 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universitar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cercetător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stiintific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 III</w:t>
      </w:r>
    </w:p>
    <w:p w14:paraId="55819A08" w14:textId="77777777" w:rsidR="00235CCA" w:rsidRPr="00655C10" w:rsidRDefault="00235CCA" w:rsidP="00235CCA">
      <w:pPr>
        <w:spacing w:after="0" w:line="360" w:lineRule="auto"/>
        <w:jc w:val="center"/>
        <w:rPr>
          <w:b/>
          <w:bCs/>
          <w:lang w:val="ro-RO"/>
        </w:rPr>
      </w:pPr>
    </w:p>
    <w:tbl>
      <w:tblPr>
        <w:tblStyle w:val="Tabelgril"/>
        <w:tblW w:w="9493" w:type="dxa"/>
        <w:tblLook w:val="04A0" w:firstRow="1" w:lastRow="0" w:firstColumn="1" w:lastColumn="0" w:noHBand="0" w:noVBand="1"/>
      </w:tblPr>
      <w:tblGrid>
        <w:gridCol w:w="704"/>
        <w:gridCol w:w="2268"/>
        <w:gridCol w:w="5245"/>
        <w:gridCol w:w="1276"/>
      </w:tblGrid>
      <w:tr w:rsidR="00655C10" w:rsidRPr="00655C10" w14:paraId="34C5814D" w14:textId="77777777" w:rsidTr="008D6741">
        <w:tc>
          <w:tcPr>
            <w:tcW w:w="704" w:type="dxa"/>
          </w:tcPr>
          <w:p w14:paraId="67FEF8D3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bookmarkStart w:id="2" w:name="_Hlk213847314"/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14:paraId="3B9CA147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crt.</w:t>
            </w:r>
          </w:p>
        </w:tc>
        <w:tc>
          <w:tcPr>
            <w:tcW w:w="2268" w:type="dxa"/>
          </w:tcPr>
          <w:p w14:paraId="02E3E67B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Criteriu de evaluare</w:t>
            </w:r>
          </w:p>
        </w:tc>
        <w:tc>
          <w:tcPr>
            <w:tcW w:w="5245" w:type="dxa"/>
          </w:tcPr>
          <w:p w14:paraId="7C0DAD4F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Indicator</w:t>
            </w:r>
          </w:p>
        </w:tc>
        <w:tc>
          <w:tcPr>
            <w:tcW w:w="1276" w:type="dxa"/>
          </w:tcPr>
          <w:p w14:paraId="33BEAB7C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Nivel minim</w:t>
            </w:r>
          </w:p>
        </w:tc>
      </w:tr>
      <w:tr w:rsidR="00655C10" w:rsidRPr="00655C10" w14:paraId="5CA11BE0" w14:textId="77777777" w:rsidTr="008D6741">
        <w:tc>
          <w:tcPr>
            <w:tcW w:w="704" w:type="dxa"/>
          </w:tcPr>
          <w:p w14:paraId="17FE24DE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2268" w:type="dxa"/>
          </w:tcPr>
          <w:p w14:paraId="0BD90D7A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Susținerea prelegerii didactice (A)</w:t>
            </w:r>
          </w:p>
        </w:tc>
        <w:tc>
          <w:tcPr>
            <w:tcW w:w="5245" w:type="dxa"/>
          </w:tcPr>
          <w:p w14:paraId="20E6B6F9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obținută</w:t>
            </w:r>
          </w:p>
        </w:tc>
        <w:tc>
          <w:tcPr>
            <w:tcW w:w="1276" w:type="dxa"/>
          </w:tcPr>
          <w:p w14:paraId="4E062408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8.00</w:t>
            </w:r>
          </w:p>
        </w:tc>
      </w:tr>
      <w:tr w:rsidR="00655C10" w:rsidRPr="00655C10" w14:paraId="516E8CE9" w14:textId="77777777" w:rsidTr="006D1468">
        <w:tc>
          <w:tcPr>
            <w:tcW w:w="704" w:type="dxa"/>
            <w:tcBorders>
              <w:bottom w:val="single" w:sz="4" w:space="0" w:color="auto"/>
            </w:tcBorders>
          </w:tcPr>
          <w:p w14:paraId="2BB73977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2462F2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Prelegerea privind dezvoltarea carierei universitare (B)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1F4BA27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obținută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9634A6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8.00</w:t>
            </w:r>
          </w:p>
        </w:tc>
      </w:tr>
      <w:tr w:rsidR="00655C10" w:rsidRPr="00655C10" w14:paraId="33845D2A" w14:textId="77777777" w:rsidTr="006D1468">
        <w:tc>
          <w:tcPr>
            <w:tcW w:w="704" w:type="dxa"/>
            <w:tcBorders>
              <w:bottom w:val="single" w:sz="4" w:space="0" w:color="auto"/>
            </w:tcBorders>
          </w:tcPr>
          <w:p w14:paraId="1920A0DC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C7E613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Activitatea didactică și științifică (C)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6D22BAF" w14:textId="324B8BE8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 și 1,199 = nota  5</w:t>
            </w:r>
          </w:p>
          <w:p w14:paraId="77E2CF08" w14:textId="3F880609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1,2 și 1,399 = nota 5,5</w:t>
            </w:r>
          </w:p>
          <w:p w14:paraId="532D6CDA" w14:textId="531A5FF0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1,4 și 1,599 = nota 6</w:t>
            </w:r>
          </w:p>
          <w:p w14:paraId="10B5C648" w14:textId="55033291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1,6 și 1,799 = nota 6,5</w:t>
            </w:r>
          </w:p>
          <w:p w14:paraId="28847EE4" w14:textId="0206404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1,8 și 1,999 = nota 7</w:t>
            </w:r>
          </w:p>
          <w:p w14:paraId="7E04B648" w14:textId="5AEC6309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2 și 2,499 = nota 7,5</w:t>
            </w:r>
          </w:p>
          <w:p w14:paraId="15D1F6F9" w14:textId="53D7BF2D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2,5 și 2,999 = nota 8</w:t>
            </w:r>
          </w:p>
          <w:p w14:paraId="32FC6A07" w14:textId="76699AC5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3 și 3,499 = nota 8,5</w:t>
            </w:r>
          </w:p>
          <w:p w14:paraId="187C5188" w14:textId="2007A61B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3,5 și 3,999 = nota 9</w:t>
            </w:r>
          </w:p>
          <w:p w14:paraId="745090B7" w14:textId="12EE117F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4 și 4,499 = nota 9,5</w:t>
            </w:r>
          </w:p>
          <w:p w14:paraId="51CCB32B" w14:textId="7981053B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235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5 =Nota 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0247AC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5.00</w:t>
            </w:r>
          </w:p>
        </w:tc>
      </w:tr>
      <w:tr w:rsidR="00655C10" w:rsidRPr="002E54DA" w14:paraId="5FAEDF87" w14:textId="77777777" w:rsidTr="006D1468">
        <w:tc>
          <w:tcPr>
            <w:tcW w:w="704" w:type="dxa"/>
            <w:tcBorders>
              <w:top w:val="single" w:sz="4" w:space="0" w:color="auto"/>
            </w:tcBorders>
          </w:tcPr>
          <w:p w14:paraId="77F6D944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F9EAB5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Media evaluărilor obținute la cele trei probe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14:paraId="35ADF5E6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6DBF51B8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concurs = (A+B+C) / 3</w:t>
            </w:r>
          </w:p>
        </w:tc>
      </w:tr>
      <w:bookmarkEnd w:id="0"/>
    </w:tbl>
    <w:p w14:paraId="07FEDEB6" w14:textId="77777777" w:rsidR="005712F7" w:rsidRPr="00655C10" w:rsidRDefault="005712F7" w:rsidP="00F35A21">
      <w:pPr>
        <w:jc w:val="both"/>
        <w:rPr>
          <w:b/>
          <w:bCs/>
          <w:sz w:val="16"/>
          <w:szCs w:val="16"/>
          <w:lang w:val="ro-RO"/>
        </w:rPr>
      </w:pPr>
    </w:p>
    <w:bookmarkEnd w:id="1"/>
    <w:p w14:paraId="31FFC576" w14:textId="07FAA767" w:rsidR="003D342E" w:rsidRPr="00235CCA" w:rsidRDefault="00F35A21" w:rsidP="00235C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5385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ÎNDEPLINIT  /  NEÎNDEPLINIT</w:t>
      </w:r>
    </w:p>
    <w:bookmarkEnd w:id="2"/>
    <w:p w14:paraId="48C5BA9E" w14:textId="02B02E82" w:rsidR="003D342E" w:rsidRPr="00033865" w:rsidRDefault="003D342E" w:rsidP="003D342E">
      <w:pPr>
        <w:jc w:val="both"/>
        <w:rPr>
          <w:b/>
          <w:i/>
          <w:iCs/>
          <w:lang w:val="ro-RO"/>
        </w:rPr>
      </w:pPr>
      <w:r w:rsidRPr="00033865">
        <w:rPr>
          <w:b/>
          <w:i/>
          <w:iCs/>
          <w:lang w:val="ro-RO"/>
        </w:rPr>
        <w:t>Confirm prin prezenta că datele mai sus menționate sunt reale și se referă la propria mea activitate profesională și științifică.</w:t>
      </w:r>
    </w:p>
    <w:p w14:paraId="64952081" w14:textId="77777777" w:rsidR="003D342E" w:rsidRDefault="003D342E" w:rsidP="003D342E">
      <w:pPr>
        <w:jc w:val="both"/>
        <w:rPr>
          <w:lang w:val="ro-RO"/>
        </w:rPr>
      </w:pPr>
      <w:r w:rsidRPr="00033865">
        <w:rPr>
          <w:lang w:val="ro-RO"/>
        </w:rPr>
        <w:t>Data ___________________</w:t>
      </w:r>
      <w:r w:rsidRPr="00033865">
        <w:rPr>
          <w:lang w:val="ro-RO"/>
        </w:rPr>
        <w:tab/>
      </w:r>
      <w:r w:rsidRPr="00033865">
        <w:rPr>
          <w:lang w:val="ro-RO"/>
        </w:rPr>
        <w:tab/>
      </w:r>
      <w:r w:rsidRPr="00033865">
        <w:rPr>
          <w:lang w:val="ro-RO"/>
        </w:rPr>
        <w:tab/>
      </w:r>
      <w:r w:rsidRPr="00033865">
        <w:rPr>
          <w:lang w:val="ro-RO"/>
        </w:rPr>
        <w:tab/>
        <w:t>Candidat ______________________</w:t>
      </w:r>
    </w:p>
    <w:p w14:paraId="36E172BF" w14:textId="69CA0622" w:rsidR="00F35A21" w:rsidRPr="006D1468" w:rsidRDefault="00F35A21" w:rsidP="00F35A21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6D1468">
        <w:rPr>
          <w:rFonts w:ascii="Times New Roman" w:hAnsi="Times New Roman" w:cs="Times New Roman"/>
          <w:b/>
          <w:bCs/>
          <w:lang w:val="ro-RO"/>
        </w:rPr>
        <w:lastRenderedPageBreak/>
        <w:t>2. Conferențiar universitar</w:t>
      </w:r>
    </w:p>
    <w:p w14:paraId="01FBDF55" w14:textId="77777777" w:rsidR="00F35A21" w:rsidRPr="006D1468" w:rsidRDefault="00F35A21" w:rsidP="006D1468">
      <w:pPr>
        <w:pStyle w:val="al"/>
        <w:rPr>
          <w:lang w:val="ro-RO"/>
        </w:rPr>
      </w:pPr>
      <w:r w:rsidRPr="006D1468">
        <w:rPr>
          <w:lang w:val="ro-RO"/>
        </w:rPr>
        <w:t>a) deținerea titlului/diplomei de doctor;</w:t>
      </w:r>
    </w:p>
    <w:p w14:paraId="36B38078" w14:textId="77777777" w:rsidR="00F35A21" w:rsidRPr="006D1468" w:rsidRDefault="00F35A21" w:rsidP="006D1468">
      <w:pPr>
        <w:pStyle w:val="al"/>
        <w:rPr>
          <w:lang w:val="ro-RO"/>
        </w:rPr>
      </w:pPr>
      <w:r w:rsidRPr="006D1468">
        <w:rPr>
          <w:lang w:val="ro-RO"/>
        </w:rPr>
        <w:t xml:space="preserve">b) vechime minimă de 6 ani în calitate de cadru didactic titular în </w:t>
      </w:r>
      <w:proofErr w:type="spellStart"/>
      <w:r w:rsidRPr="006D1468">
        <w:rPr>
          <w:lang w:val="ro-RO"/>
        </w:rPr>
        <w:t>învăţământul</w:t>
      </w:r>
      <w:proofErr w:type="spellEnd"/>
      <w:r w:rsidRPr="006D1468">
        <w:rPr>
          <w:lang w:val="ro-RO"/>
        </w:rPr>
        <w:t xml:space="preserve"> superior în cadrul UO;</w:t>
      </w:r>
    </w:p>
    <w:p w14:paraId="1F54451A" w14:textId="77777777" w:rsidR="00F35A21" w:rsidRPr="006D1468" w:rsidRDefault="00F35A21" w:rsidP="006D1468">
      <w:pPr>
        <w:pStyle w:val="al"/>
        <w:rPr>
          <w:lang w:val="ro-RO"/>
        </w:rPr>
      </w:pPr>
      <w:r w:rsidRPr="006D1468">
        <w:rPr>
          <w:lang w:val="ro-RO"/>
        </w:rPr>
        <w:t>c) a avut calificativul „foarte bine” în ultimii 3 ani, îndeplinind, în fiecare din ultimii 3 ani, următoarele condiții:</w:t>
      </w:r>
    </w:p>
    <w:p w14:paraId="7EEBC830" w14:textId="77777777" w:rsidR="00F35A21" w:rsidRPr="006D1468" w:rsidRDefault="00F35A21" w:rsidP="006D1468">
      <w:pPr>
        <w:pStyle w:val="Listparagraf"/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lang w:val="ro-RO"/>
        </w:rPr>
      </w:pPr>
      <w:r w:rsidRPr="006D1468">
        <w:rPr>
          <w:rFonts w:ascii="Times New Roman" w:hAnsi="Times New Roman" w:cs="Times New Roman"/>
          <w:iCs/>
          <w:lang w:val="ro-RO"/>
        </w:rPr>
        <w:t xml:space="preserve">coeficientul de evaluare a performanțelor profesionale individuale: </w:t>
      </w:r>
      <w:r w:rsidRPr="006D1468">
        <w:rPr>
          <w:rFonts w:ascii="Times New Roman" w:hAnsi="Times New Roman" w:cs="Times New Roman"/>
          <w:bCs/>
          <w:iCs/>
          <w:lang w:val="ro-RO"/>
        </w:rPr>
        <w:t>K</w:t>
      </w:r>
      <w:r w:rsidRPr="006D1468">
        <w:rPr>
          <w:rFonts w:ascii="Times New Roman" w:hAnsi="Times New Roman" w:cs="Times New Roman"/>
          <w:bCs/>
          <w:iCs/>
          <w:vertAlign w:val="subscript"/>
          <w:lang w:val="ro-RO"/>
        </w:rPr>
        <w:t>A</w:t>
      </w:r>
      <w:r w:rsidRPr="006D1468">
        <w:rPr>
          <w:rFonts w:ascii="Times New Roman" w:hAnsi="Times New Roman" w:cs="Times New Roman"/>
          <w:bCs/>
          <w:iCs/>
          <w:lang w:val="ro-RO"/>
        </w:rPr>
        <w:t xml:space="preserve"> </w:t>
      </w:r>
      <w:r w:rsidRPr="006D1468">
        <w:rPr>
          <w:bCs/>
          <w:lang w:val="ro-RO"/>
        </w:rPr>
        <w:sym w:font="Symbol" w:char="F0B3"/>
      </w:r>
      <w:r w:rsidRPr="006D1468">
        <w:rPr>
          <w:rFonts w:ascii="Times New Roman" w:hAnsi="Times New Roman" w:cs="Times New Roman"/>
          <w:bCs/>
          <w:iCs/>
          <w:lang w:val="ro-RO"/>
        </w:rPr>
        <w:t xml:space="preserve"> 1,5;</w:t>
      </w:r>
    </w:p>
    <w:p w14:paraId="366BE029" w14:textId="77777777" w:rsidR="00F35A21" w:rsidRPr="006D1468" w:rsidRDefault="00F35A21" w:rsidP="006D1468">
      <w:pPr>
        <w:pStyle w:val="Listparagraf"/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lang w:val="ro-RO"/>
        </w:rPr>
      </w:pPr>
      <w:r w:rsidRPr="006D1468">
        <w:rPr>
          <w:rFonts w:ascii="Times New Roman" w:hAnsi="Times New Roman" w:cs="Times New Roman"/>
          <w:iCs/>
          <w:lang w:val="ro-RO"/>
        </w:rPr>
        <w:t xml:space="preserve">coeficientul de evaluare a cadrelor didactice din partea studenților: </w:t>
      </w:r>
      <w:r w:rsidRPr="006D1468">
        <w:rPr>
          <w:rFonts w:ascii="Times New Roman" w:hAnsi="Times New Roman" w:cs="Times New Roman"/>
          <w:bCs/>
          <w:iCs/>
          <w:lang w:val="ro-RO"/>
        </w:rPr>
        <w:t>K</w:t>
      </w:r>
      <w:r w:rsidRPr="006D1468">
        <w:rPr>
          <w:rFonts w:ascii="Times New Roman" w:hAnsi="Times New Roman" w:cs="Times New Roman"/>
          <w:bCs/>
          <w:iCs/>
          <w:vertAlign w:val="subscript"/>
          <w:lang w:val="ro-RO"/>
        </w:rPr>
        <w:t>S</w:t>
      </w:r>
      <w:r w:rsidRPr="006D1468">
        <w:rPr>
          <w:rFonts w:ascii="Times New Roman" w:hAnsi="Times New Roman" w:cs="Times New Roman"/>
          <w:bCs/>
          <w:iCs/>
          <w:lang w:val="ro-RO"/>
        </w:rPr>
        <w:t xml:space="preserve"> </w:t>
      </w:r>
      <w:r w:rsidRPr="006D1468">
        <w:rPr>
          <w:bCs/>
          <w:lang w:val="ro-RO"/>
        </w:rPr>
        <w:sym w:font="Symbol" w:char="F0B3"/>
      </w:r>
      <w:r w:rsidRPr="006D1468">
        <w:rPr>
          <w:rFonts w:ascii="Times New Roman" w:hAnsi="Times New Roman" w:cs="Times New Roman"/>
          <w:bCs/>
          <w:iCs/>
          <w:lang w:val="ro-RO"/>
        </w:rPr>
        <w:t xml:space="preserve"> 0,8;</w:t>
      </w:r>
    </w:p>
    <w:p w14:paraId="63834F26" w14:textId="33A16176" w:rsidR="00F35A21" w:rsidRPr="006D1468" w:rsidRDefault="00F35A21" w:rsidP="006D1468">
      <w:pPr>
        <w:pStyle w:val="Listparagraf"/>
        <w:widowControl w:val="0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D1468">
        <w:rPr>
          <w:rFonts w:ascii="Times New Roman" w:hAnsi="Times New Roman" w:cs="Times New Roman"/>
          <w:iCs/>
          <w:lang w:val="ro-RO"/>
        </w:rPr>
        <w:t>coeficientul de performanță privind activitatea în</w:t>
      </w:r>
      <w:r w:rsidR="00C92112" w:rsidRPr="006D1468">
        <w:rPr>
          <w:rFonts w:ascii="Times New Roman" w:hAnsi="Times New Roman" w:cs="Times New Roman"/>
          <w:iCs/>
          <w:lang w:val="ro-RO"/>
        </w:rPr>
        <w:t xml:space="preserve"> </w:t>
      </w:r>
      <w:r w:rsidRPr="006D1468">
        <w:rPr>
          <w:rFonts w:ascii="Times New Roman" w:hAnsi="Times New Roman" w:cs="Times New Roman"/>
          <w:iCs/>
          <w:lang w:val="ro-RO"/>
        </w:rPr>
        <w:t xml:space="preserve">departament/facultate/universitate: </w:t>
      </w:r>
      <w:r w:rsidRPr="006D1468">
        <w:rPr>
          <w:rFonts w:ascii="Times New Roman" w:hAnsi="Times New Roman" w:cs="Times New Roman"/>
          <w:bCs/>
          <w:iCs/>
          <w:lang w:val="ro-RO"/>
        </w:rPr>
        <w:t>K</w:t>
      </w:r>
      <w:r w:rsidRPr="006D1468">
        <w:rPr>
          <w:rFonts w:ascii="Times New Roman" w:hAnsi="Times New Roman" w:cs="Times New Roman"/>
          <w:bCs/>
          <w:iCs/>
          <w:vertAlign w:val="subscript"/>
          <w:lang w:val="ro-RO"/>
        </w:rPr>
        <w:t>C</w:t>
      </w:r>
      <w:r w:rsidRPr="006D1468">
        <w:rPr>
          <w:rFonts w:ascii="Times New Roman" w:hAnsi="Times New Roman" w:cs="Times New Roman"/>
          <w:bCs/>
          <w:iCs/>
          <w:lang w:val="ro-RO"/>
        </w:rPr>
        <w:t xml:space="preserve"> = 1.</w:t>
      </w:r>
    </w:p>
    <w:p w14:paraId="3F803EDE" w14:textId="77777777" w:rsidR="00F35A21" w:rsidRPr="006D1468" w:rsidRDefault="00F35A21" w:rsidP="006D1468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6D1468">
        <w:rPr>
          <w:rFonts w:ascii="Times New Roman" w:hAnsi="Times New Roman" w:cs="Times New Roman"/>
          <w:lang w:val="ro-RO"/>
        </w:rPr>
        <w:t xml:space="preserve">Cei 3 coeficienți sunt definiți și se calculează anual conform </w:t>
      </w:r>
      <w:r w:rsidRPr="006D1468">
        <w:rPr>
          <w:rFonts w:ascii="Times New Roman" w:hAnsi="Times New Roman" w:cs="Times New Roman"/>
          <w:i/>
          <w:iCs/>
          <w:lang w:val="ro-RO"/>
        </w:rPr>
        <w:t>Procedurii operaționale privind evaluarea activității profesionale a cadrelor didactice și evaluarea disciplinelor de studiu</w:t>
      </w:r>
      <w:r w:rsidRPr="006D1468">
        <w:rPr>
          <w:rFonts w:ascii="Times New Roman" w:hAnsi="Times New Roman" w:cs="Times New Roman"/>
          <w:lang w:val="ro-RO"/>
        </w:rPr>
        <w:t>.</w:t>
      </w:r>
    </w:p>
    <w:p w14:paraId="35F8B13A" w14:textId="77777777" w:rsidR="00F35A21" w:rsidRPr="0052255D" w:rsidRDefault="00F35A21" w:rsidP="006D1468">
      <w:pPr>
        <w:pStyle w:val="al"/>
        <w:rPr>
          <w:lang w:val="ro-RO"/>
        </w:rPr>
      </w:pPr>
      <w:r>
        <w:rPr>
          <w:lang w:val="ro-RO"/>
        </w:rPr>
        <w:t>d</w:t>
      </w:r>
      <w:r w:rsidRPr="0052255D">
        <w:rPr>
          <w:lang w:val="ro-RO"/>
        </w:rPr>
        <w:t xml:space="preserve">) să nu aibă o </w:t>
      </w:r>
      <w:proofErr w:type="spellStart"/>
      <w:r w:rsidRPr="0052255D">
        <w:rPr>
          <w:lang w:val="ro-RO"/>
        </w:rPr>
        <w:t>sancţiune</w:t>
      </w:r>
      <w:proofErr w:type="spellEnd"/>
      <w:r w:rsidRPr="0052255D">
        <w:rPr>
          <w:lang w:val="ro-RO"/>
        </w:rPr>
        <w:t xml:space="preserve"> disciplinară neradiată în </w:t>
      </w:r>
      <w:proofErr w:type="spellStart"/>
      <w:r w:rsidRPr="0052255D">
        <w:rPr>
          <w:lang w:val="ro-RO"/>
        </w:rPr>
        <w:t>condiţiile</w:t>
      </w:r>
      <w:proofErr w:type="spellEnd"/>
      <w:r w:rsidRPr="0052255D">
        <w:rPr>
          <w:lang w:val="ro-RO"/>
        </w:rPr>
        <w:t xml:space="preserve"> legii;</w:t>
      </w:r>
    </w:p>
    <w:p w14:paraId="20B3CB19" w14:textId="6AE15EA3" w:rsidR="00F35A21" w:rsidRDefault="00F35A21" w:rsidP="006D1468">
      <w:pPr>
        <w:pStyle w:val="al"/>
        <w:rPr>
          <w:lang w:val="ro-RO"/>
        </w:rPr>
      </w:pPr>
      <w:r>
        <w:rPr>
          <w:lang w:val="ro-RO"/>
        </w:rPr>
        <w:t>e</w:t>
      </w:r>
      <w:r w:rsidRPr="00954EF8">
        <w:rPr>
          <w:lang w:val="ro-RO"/>
        </w:rPr>
        <w:t xml:space="preserve">) îndeplinirea standardelor minimale </w:t>
      </w:r>
      <w:proofErr w:type="spellStart"/>
      <w:r w:rsidRPr="00954EF8">
        <w:rPr>
          <w:lang w:val="ro-RO"/>
        </w:rPr>
        <w:t>naţionale</w:t>
      </w:r>
      <w:proofErr w:type="spellEnd"/>
      <w:r w:rsidRPr="00954EF8">
        <w:rPr>
          <w:lang w:val="ro-RO"/>
        </w:rPr>
        <w:t xml:space="preserve"> pentru ocuparea </w:t>
      </w:r>
      <w:proofErr w:type="spellStart"/>
      <w:r w:rsidRPr="00954EF8">
        <w:rPr>
          <w:lang w:val="ro-RO"/>
        </w:rPr>
        <w:t>funcţiei</w:t>
      </w:r>
      <w:proofErr w:type="spellEnd"/>
      <w:r w:rsidRPr="00954EF8">
        <w:rPr>
          <w:lang w:val="ro-RO"/>
        </w:rPr>
        <w:t xml:space="preserve"> de </w:t>
      </w:r>
      <w:proofErr w:type="spellStart"/>
      <w:r w:rsidRPr="00954EF8">
        <w:rPr>
          <w:lang w:val="ro-RO"/>
        </w:rPr>
        <w:t>conferenţiar</w:t>
      </w:r>
      <w:proofErr w:type="spellEnd"/>
      <w:r w:rsidRPr="00954EF8">
        <w:rPr>
          <w:lang w:val="ro-RO"/>
        </w:rPr>
        <w:t xml:space="preserve"> universitar, standarde aprobate potrivit art. 156 din Legea </w:t>
      </w:r>
      <w:proofErr w:type="spellStart"/>
      <w:r w:rsidRPr="00954EF8">
        <w:rPr>
          <w:lang w:val="ro-RO"/>
        </w:rPr>
        <w:t>învăţământului</w:t>
      </w:r>
      <w:proofErr w:type="spellEnd"/>
      <w:r w:rsidRPr="00954EF8">
        <w:rPr>
          <w:lang w:val="ro-RO"/>
        </w:rPr>
        <w:t xml:space="preserve"> superior </w:t>
      </w:r>
      <w:r>
        <w:rPr>
          <w:lang w:val="ro-RO"/>
        </w:rPr>
        <w:br/>
      </w:r>
      <w:r w:rsidRPr="00954EF8">
        <w:rPr>
          <w:lang w:val="ro-RO"/>
        </w:rPr>
        <w:t xml:space="preserve">nr. 199/2023, cu modificările </w:t>
      </w:r>
      <w:proofErr w:type="spellStart"/>
      <w:r w:rsidRPr="00954EF8">
        <w:rPr>
          <w:lang w:val="ro-RO"/>
        </w:rPr>
        <w:t>şi</w:t>
      </w:r>
      <w:proofErr w:type="spellEnd"/>
      <w:r w:rsidRPr="00954EF8">
        <w:rPr>
          <w:lang w:val="ro-RO"/>
        </w:rPr>
        <w:t xml:space="preserve"> completările ulterioare</w:t>
      </w:r>
    </w:p>
    <w:p w14:paraId="77F260E6" w14:textId="091089F0" w:rsidR="00842642" w:rsidRPr="00033865" w:rsidRDefault="00842642" w:rsidP="00420E37">
      <w:pPr>
        <w:pStyle w:val="al"/>
        <w:ind w:left="851" w:hanging="283"/>
        <w:rPr>
          <w:lang w:val="ro-RO"/>
        </w:rPr>
      </w:pPr>
    </w:p>
    <w:p w14:paraId="46B2ADCA" w14:textId="77777777" w:rsidR="003D342E" w:rsidRPr="00E63168" w:rsidRDefault="003D342E" w:rsidP="003D342E">
      <w:pPr>
        <w:spacing w:line="27" w:lineRule="atLeast"/>
        <w:jc w:val="center"/>
        <w:rPr>
          <w:rFonts w:ascii="Calibri" w:hAnsi="Calibri"/>
          <w:b/>
          <w:sz w:val="28"/>
          <w:szCs w:val="28"/>
          <w:lang w:val="ro-RO"/>
        </w:rPr>
      </w:pPr>
      <w:r w:rsidRPr="00E63168">
        <w:rPr>
          <w:rFonts w:ascii="Calibri" w:hAnsi="Calibri"/>
          <w:b/>
          <w:sz w:val="28"/>
          <w:szCs w:val="28"/>
          <w:lang w:val="ro-RO"/>
        </w:rPr>
        <w:t>FIȘA ÎNDEPLINIRII STANDARDELOR MINIMALE NAŢIONALE</w:t>
      </w:r>
    </w:p>
    <w:p w14:paraId="4FC20901" w14:textId="77777777" w:rsidR="003D342E" w:rsidRPr="008347C7" w:rsidRDefault="003D342E" w:rsidP="003D342E">
      <w:pPr>
        <w:spacing w:line="360" w:lineRule="auto"/>
        <w:jc w:val="center"/>
        <w:rPr>
          <w:rFonts w:ascii="Calibri" w:hAnsi="Calibri"/>
          <w:color w:val="FF0000"/>
          <w:sz w:val="24"/>
          <w:szCs w:val="24"/>
          <w:lang w:val="ro-RO"/>
        </w:rPr>
      </w:pPr>
      <w:r>
        <w:rPr>
          <w:rFonts w:ascii="Calibri" w:hAnsi="Calibri"/>
          <w:b/>
          <w:sz w:val="24"/>
          <w:szCs w:val="24"/>
          <w:lang w:val="ro-RO"/>
        </w:rPr>
        <w:t>pentru postul de conferențiar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2675"/>
        <w:gridCol w:w="1520"/>
        <w:gridCol w:w="1290"/>
      </w:tblGrid>
      <w:tr w:rsidR="003D342E" w:rsidRPr="00E63168" w14:paraId="2F7128D1" w14:textId="77777777" w:rsidTr="00423F35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1E05768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Criteriul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6862E22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Denumirea criteriului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14A4CA23" w14:textId="77777777" w:rsidR="003D342E" w:rsidRPr="00E63168" w:rsidRDefault="003D342E" w:rsidP="00423F35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Standardul minimal pentru</w:t>
            </w:r>
          </w:p>
          <w:p w14:paraId="10EB56E4" w14:textId="77777777" w:rsidR="003D342E" w:rsidRPr="00E63168" w:rsidRDefault="003D342E" w:rsidP="00423F35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>
              <w:rPr>
                <w:rFonts w:ascii="Calibri" w:hAnsi="Calibri"/>
                <w:b/>
                <w:sz w:val="20"/>
                <w:lang w:val="ro-RO"/>
              </w:rPr>
              <w:t>conferențiar</w:t>
            </w:r>
          </w:p>
        </w:tc>
      </w:tr>
      <w:tr w:rsidR="003D342E" w:rsidRPr="00E63168" w14:paraId="1F961698" w14:textId="77777777" w:rsidTr="00423F35">
        <w:trPr>
          <w:jc w:val="center"/>
        </w:trPr>
        <w:tc>
          <w:tcPr>
            <w:tcW w:w="0" w:type="auto"/>
          </w:tcPr>
          <w:p w14:paraId="2337B86A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C 1.</w:t>
            </w:r>
          </w:p>
        </w:tc>
        <w:tc>
          <w:tcPr>
            <w:tcW w:w="0" w:type="auto"/>
          </w:tcPr>
          <w:p w14:paraId="2BAA6FD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Titlul de doctor </w:t>
            </w:r>
          </w:p>
        </w:tc>
        <w:tc>
          <w:tcPr>
            <w:tcW w:w="0" w:type="auto"/>
          </w:tcPr>
          <w:p w14:paraId="44920AFC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Teza publicată</w:t>
            </w:r>
          </w:p>
        </w:tc>
        <w:tc>
          <w:tcPr>
            <w:tcW w:w="0" w:type="auto"/>
          </w:tcPr>
          <w:p w14:paraId="31BC4B00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52B500DB" w14:textId="77777777" w:rsidTr="00423F35">
        <w:trPr>
          <w:jc w:val="center"/>
        </w:trPr>
        <w:tc>
          <w:tcPr>
            <w:tcW w:w="0" w:type="auto"/>
          </w:tcPr>
          <w:p w14:paraId="5BED85A8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C 2.</w:t>
            </w:r>
          </w:p>
        </w:tc>
        <w:tc>
          <w:tcPr>
            <w:tcW w:w="0" w:type="auto"/>
          </w:tcPr>
          <w:p w14:paraId="422D5FF6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Suma indicatorilor I 1 </w:t>
            </w:r>
            <w:proofErr w:type="spellStart"/>
            <w:r w:rsidRPr="00E63168">
              <w:rPr>
                <w:rFonts w:ascii="Calibri" w:hAnsi="Calibri"/>
                <w:sz w:val="20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20"/>
                <w:lang w:val="ro-RO"/>
              </w:rPr>
              <w:t xml:space="preserve"> I 2</w:t>
            </w:r>
          </w:p>
        </w:tc>
        <w:tc>
          <w:tcPr>
            <w:tcW w:w="1520" w:type="dxa"/>
          </w:tcPr>
          <w:p w14:paraId="61C749B7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3</w:t>
            </w:r>
            <w:r w:rsidRPr="00E63168">
              <w:rPr>
                <w:rFonts w:ascii="Calibri" w:hAnsi="Calibri"/>
                <w:sz w:val="20"/>
                <w:lang w:val="ro-RO"/>
              </w:rPr>
              <w:t xml:space="preserve">00 puncte </w:t>
            </w:r>
          </w:p>
        </w:tc>
        <w:tc>
          <w:tcPr>
            <w:tcW w:w="1290" w:type="dxa"/>
          </w:tcPr>
          <w:p w14:paraId="3563DA28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236B21D7" w14:textId="77777777" w:rsidTr="00423F35">
        <w:trPr>
          <w:jc w:val="center"/>
        </w:trPr>
        <w:tc>
          <w:tcPr>
            <w:tcW w:w="0" w:type="auto"/>
          </w:tcPr>
          <w:p w14:paraId="04EEA09D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C </w:t>
            </w:r>
            <w:r>
              <w:rPr>
                <w:rFonts w:ascii="Calibri" w:hAnsi="Calibri"/>
                <w:sz w:val="20"/>
                <w:lang w:val="ro-RO"/>
              </w:rPr>
              <w:t>3</w:t>
            </w:r>
            <w:r w:rsidRPr="00E63168">
              <w:rPr>
                <w:rFonts w:ascii="Calibri" w:hAnsi="Calibri"/>
                <w:sz w:val="20"/>
                <w:lang w:val="ro-RO"/>
              </w:rPr>
              <w:t>.</w:t>
            </w:r>
          </w:p>
        </w:tc>
        <w:tc>
          <w:tcPr>
            <w:tcW w:w="0" w:type="auto"/>
          </w:tcPr>
          <w:p w14:paraId="51944C59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indicatorilor I 3.1.-I 3.5.</w:t>
            </w:r>
          </w:p>
        </w:tc>
        <w:tc>
          <w:tcPr>
            <w:tcW w:w="1520" w:type="dxa"/>
          </w:tcPr>
          <w:p w14:paraId="4141DDB4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4</w:t>
            </w:r>
            <w:r w:rsidRPr="00E63168">
              <w:rPr>
                <w:rFonts w:ascii="Calibri" w:hAnsi="Calibri"/>
                <w:sz w:val="20"/>
                <w:lang w:val="ro-RO"/>
              </w:rPr>
              <w:t>0 puncte</w:t>
            </w:r>
          </w:p>
        </w:tc>
        <w:tc>
          <w:tcPr>
            <w:tcW w:w="1290" w:type="dxa"/>
          </w:tcPr>
          <w:p w14:paraId="16E32766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40AB9106" w14:textId="77777777" w:rsidTr="00423F35">
        <w:trPr>
          <w:jc w:val="center"/>
        </w:trPr>
        <w:tc>
          <w:tcPr>
            <w:tcW w:w="0" w:type="auto"/>
          </w:tcPr>
          <w:p w14:paraId="5FFDE7E8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C </w:t>
            </w:r>
            <w:r>
              <w:rPr>
                <w:rFonts w:ascii="Calibri" w:hAnsi="Calibri"/>
                <w:sz w:val="20"/>
                <w:lang w:val="ro-RO"/>
              </w:rPr>
              <w:t>4</w:t>
            </w:r>
            <w:r w:rsidRPr="00E63168">
              <w:rPr>
                <w:rFonts w:ascii="Calibri" w:hAnsi="Calibri"/>
                <w:sz w:val="20"/>
                <w:lang w:val="ro-RO"/>
              </w:rPr>
              <w:t>.</w:t>
            </w:r>
          </w:p>
        </w:tc>
        <w:tc>
          <w:tcPr>
            <w:tcW w:w="0" w:type="auto"/>
          </w:tcPr>
          <w:p w14:paraId="2AB68EF7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indicatorului I 4.1.- I 4.5.</w:t>
            </w:r>
          </w:p>
        </w:tc>
        <w:tc>
          <w:tcPr>
            <w:tcW w:w="1520" w:type="dxa"/>
          </w:tcPr>
          <w:p w14:paraId="389771D9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3</w:t>
            </w:r>
            <w:r w:rsidRPr="00E63168">
              <w:rPr>
                <w:rFonts w:ascii="Calibri" w:hAnsi="Calibri"/>
                <w:sz w:val="20"/>
                <w:lang w:val="ro-RO"/>
              </w:rPr>
              <w:t>0 puncte</w:t>
            </w:r>
          </w:p>
        </w:tc>
        <w:tc>
          <w:tcPr>
            <w:tcW w:w="1290" w:type="dxa"/>
          </w:tcPr>
          <w:p w14:paraId="24F75CB0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279E2D27" w14:textId="77777777" w:rsidTr="00423F35">
        <w:trPr>
          <w:jc w:val="center"/>
        </w:trPr>
        <w:tc>
          <w:tcPr>
            <w:tcW w:w="0" w:type="auto"/>
          </w:tcPr>
          <w:p w14:paraId="10E758CB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 xml:space="preserve">C </w:t>
            </w:r>
            <w:r>
              <w:rPr>
                <w:rFonts w:ascii="Calibri" w:hAnsi="Calibri"/>
                <w:sz w:val="20"/>
                <w:lang w:val="ro-RO"/>
              </w:rPr>
              <w:t>5</w:t>
            </w:r>
            <w:r w:rsidRPr="00E63168">
              <w:rPr>
                <w:rFonts w:ascii="Calibri" w:hAnsi="Calibri"/>
                <w:sz w:val="20"/>
                <w:lang w:val="ro-RO"/>
              </w:rPr>
              <w:t>.</w:t>
            </w:r>
          </w:p>
        </w:tc>
        <w:tc>
          <w:tcPr>
            <w:tcW w:w="0" w:type="auto"/>
          </w:tcPr>
          <w:p w14:paraId="16460D69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indicatorilor I 3 – I 7</w:t>
            </w:r>
          </w:p>
        </w:tc>
        <w:tc>
          <w:tcPr>
            <w:tcW w:w="1520" w:type="dxa"/>
          </w:tcPr>
          <w:p w14:paraId="187D2853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1</w:t>
            </w:r>
            <w:r>
              <w:rPr>
                <w:rFonts w:ascii="Calibri" w:hAnsi="Calibri"/>
                <w:sz w:val="20"/>
                <w:lang w:val="ro-RO"/>
              </w:rPr>
              <w:t>0</w:t>
            </w:r>
            <w:r w:rsidRPr="00E63168">
              <w:rPr>
                <w:rFonts w:ascii="Calibri" w:hAnsi="Calibri"/>
                <w:sz w:val="20"/>
                <w:lang w:val="ro-RO"/>
              </w:rPr>
              <w:t>0 puncte</w:t>
            </w:r>
          </w:p>
        </w:tc>
        <w:tc>
          <w:tcPr>
            <w:tcW w:w="1290" w:type="dxa"/>
          </w:tcPr>
          <w:p w14:paraId="1480ADF4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044549A7" w14:textId="77777777" w:rsidTr="00423F35">
        <w:trPr>
          <w:jc w:val="center"/>
        </w:trPr>
        <w:tc>
          <w:tcPr>
            <w:tcW w:w="0" w:type="auto"/>
          </w:tcPr>
          <w:p w14:paraId="7A36FDE4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C 6.</w:t>
            </w:r>
          </w:p>
        </w:tc>
        <w:tc>
          <w:tcPr>
            <w:tcW w:w="0" w:type="auto"/>
          </w:tcPr>
          <w:p w14:paraId="2AB71408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indicatorului I 8</w:t>
            </w:r>
          </w:p>
        </w:tc>
        <w:tc>
          <w:tcPr>
            <w:tcW w:w="1520" w:type="dxa"/>
          </w:tcPr>
          <w:p w14:paraId="4C8848A7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Nu se aplică</w:t>
            </w:r>
          </w:p>
        </w:tc>
        <w:tc>
          <w:tcPr>
            <w:tcW w:w="1290" w:type="dxa"/>
          </w:tcPr>
          <w:p w14:paraId="23580F07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6C333444" w14:textId="77777777" w:rsidTr="00423F35">
        <w:trPr>
          <w:jc w:val="center"/>
        </w:trPr>
        <w:tc>
          <w:tcPr>
            <w:tcW w:w="0" w:type="auto"/>
          </w:tcPr>
          <w:p w14:paraId="7127316E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C 7.</w:t>
            </w:r>
          </w:p>
        </w:tc>
        <w:tc>
          <w:tcPr>
            <w:tcW w:w="0" w:type="auto"/>
          </w:tcPr>
          <w:p w14:paraId="07A037C9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Suma indicatorului I 9</w:t>
            </w:r>
          </w:p>
        </w:tc>
        <w:tc>
          <w:tcPr>
            <w:tcW w:w="1520" w:type="dxa"/>
          </w:tcPr>
          <w:p w14:paraId="2888C003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sz w:val="20"/>
                <w:lang w:val="ro-RO"/>
              </w:rPr>
            </w:pPr>
            <w:r>
              <w:rPr>
                <w:rFonts w:ascii="Calibri" w:hAnsi="Calibri"/>
                <w:sz w:val="20"/>
                <w:lang w:val="ro-RO"/>
              </w:rPr>
              <w:t>1</w:t>
            </w:r>
            <w:r w:rsidRPr="00E63168">
              <w:rPr>
                <w:rFonts w:ascii="Calibri" w:hAnsi="Calibri"/>
                <w:sz w:val="20"/>
                <w:lang w:val="ro-RO"/>
              </w:rPr>
              <w:t>0 puncte</w:t>
            </w:r>
          </w:p>
        </w:tc>
        <w:tc>
          <w:tcPr>
            <w:tcW w:w="1290" w:type="dxa"/>
          </w:tcPr>
          <w:p w14:paraId="213AEA17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34136368" w14:textId="77777777" w:rsidTr="00423F35">
        <w:trPr>
          <w:jc w:val="center"/>
        </w:trPr>
        <w:tc>
          <w:tcPr>
            <w:tcW w:w="0" w:type="auto"/>
          </w:tcPr>
          <w:p w14:paraId="03691296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</w:tc>
        <w:tc>
          <w:tcPr>
            <w:tcW w:w="0" w:type="auto"/>
          </w:tcPr>
          <w:p w14:paraId="70FABDF6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</w:tc>
        <w:tc>
          <w:tcPr>
            <w:tcW w:w="1520" w:type="dxa"/>
          </w:tcPr>
          <w:p w14:paraId="5E566C6B" w14:textId="77777777" w:rsidR="003D342E" w:rsidRPr="008347C7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bCs/>
                <w:lang w:val="ro-RO"/>
              </w:rPr>
            </w:pPr>
            <w:r>
              <w:rPr>
                <w:rFonts w:ascii="Calibri" w:hAnsi="Calibri"/>
                <w:b/>
                <w:bCs/>
                <w:lang w:val="ro-RO"/>
              </w:rPr>
              <w:t>480</w:t>
            </w:r>
          </w:p>
        </w:tc>
        <w:tc>
          <w:tcPr>
            <w:tcW w:w="1290" w:type="dxa"/>
          </w:tcPr>
          <w:p w14:paraId="348A2DFF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lang w:val="ro-RO"/>
              </w:rPr>
            </w:pPr>
          </w:p>
        </w:tc>
      </w:tr>
    </w:tbl>
    <w:p w14:paraId="3DAFEE85" w14:textId="77777777" w:rsidR="003D342E" w:rsidRPr="00E63168" w:rsidRDefault="003D342E" w:rsidP="003D342E">
      <w:pPr>
        <w:pStyle w:val="Listparagraf"/>
        <w:spacing w:line="27" w:lineRule="atLeast"/>
        <w:ind w:left="0"/>
        <w:jc w:val="both"/>
        <w:rPr>
          <w:rFonts w:ascii="Calibri" w:hAnsi="Calibri"/>
          <w:b/>
          <w:lang w:val="ro-RO"/>
        </w:rPr>
      </w:pPr>
      <w:r>
        <w:rPr>
          <w:rFonts w:ascii="Calibri" w:hAnsi="Calibri"/>
          <w:b/>
          <w:lang w:val="ro-RO"/>
        </w:rPr>
        <w:t xml:space="preserve">   </w:t>
      </w:r>
      <w:r w:rsidRPr="00E63168">
        <w:rPr>
          <w:rFonts w:ascii="Calibri" w:hAnsi="Calibri"/>
          <w:b/>
          <w:lang w:val="ro-RO"/>
        </w:rPr>
        <w:t xml:space="preserve">Standarde, criterii </w:t>
      </w:r>
      <w:proofErr w:type="spellStart"/>
      <w:r w:rsidRPr="00E63168">
        <w:rPr>
          <w:rFonts w:ascii="Calibri" w:hAnsi="Calibri"/>
          <w:b/>
          <w:lang w:val="ro-RO"/>
        </w:rPr>
        <w:t>şi</w:t>
      </w:r>
      <w:proofErr w:type="spellEnd"/>
      <w:r w:rsidRPr="00E63168">
        <w:rPr>
          <w:rFonts w:ascii="Calibri" w:hAnsi="Calibri"/>
          <w:b/>
          <w:lang w:val="ro-RO"/>
        </w:rPr>
        <w:t xml:space="preserve"> punctaje:</w:t>
      </w:r>
    </w:p>
    <w:p w14:paraId="1E32BDC5" w14:textId="77777777" w:rsidR="008D6741" w:rsidRPr="008D6741" w:rsidRDefault="008D6741" w:rsidP="008D6741">
      <w:pPr>
        <w:spacing w:after="0" w:line="27" w:lineRule="atLeast"/>
        <w:ind w:left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1) Se iau în considerare numai lucrările publicate în domeniul Teologiei, al studiilor religioase, al altor științe umaniste sau sociale sau în domenii de graniță cu acestea.</w:t>
      </w:r>
    </w:p>
    <w:p w14:paraId="1BA6EF9B" w14:textId="77777777" w:rsidR="008D6741" w:rsidRPr="008D6741" w:rsidRDefault="008D6741" w:rsidP="008D6741">
      <w:pPr>
        <w:spacing w:after="0" w:line="27" w:lineRule="atLeast"/>
        <w:ind w:firstLine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2) n indică numărul de autori ai unei publicații, la care candidatul este autor sau coautor.</w:t>
      </w:r>
    </w:p>
    <w:p w14:paraId="6E42DA42" w14:textId="77777777" w:rsidR="008D6741" w:rsidRPr="008D6741" w:rsidRDefault="008D6741" w:rsidP="008D6741">
      <w:pPr>
        <w:spacing w:after="0" w:line="27" w:lineRule="atLeast"/>
        <w:ind w:left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3) O publicație se încadrează la un singur indicator, luându-se în considerare încadrarea cea mai favorabilă candidatului.</w:t>
      </w:r>
    </w:p>
    <w:p w14:paraId="215E3A90" w14:textId="15BC04B9" w:rsidR="003D342E" w:rsidRPr="008D6741" w:rsidRDefault="008D6741" w:rsidP="008D6741">
      <w:pPr>
        <w:pStyle w:val="Listparagraf"/>
        <w:spacing w:line="27" w:lineRule="atLeast"/>
        <w:jc w:val="both"/>
        <w:rPr>
          <w:rFonts w:ascii="Calibri" w:hAnsi="Calibri"/>
          <w:b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 xml:space="preserve">4) Bazele de date internaționale (BDI) recunoscute sunt: ISI, ATLA,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Religion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and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Theological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Abstracts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ERIH,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Scopus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EBSCO, JSTOR,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ProQuest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Project Muse, CEEOL,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Refdoc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(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Cat.inist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), Index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theologicus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MTMT,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Matarka</w:t>
      </w:r>
      <w:proofErr w:type="spellEnd"/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82"/>
        <w:gridCol w:w="1134"/>
        <w:gridCol w:w="1418"/>
      </w:tblGrid>
      <w:tr w:rsidR="003D342E" w:rsidRPr="00E63168" w14:paraId="4B445487" w14:textId="77777777" w:rsidTr="008D6741">
        <w:tc>
          <w:tcPr>
            <w:tcW w:w="709" w:type="dxa"/>
            <w:shd w:val="clear" w:color="auto" w:fill="D9D9D9"/>
            <w:vAlign w:val="center"/>
          </w:tcPr>
          <w:p w14:paraId="36F95C69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shd w:val="clear" w:color="auto" w:fill="D9D9D9"/>
            <w:vAlign w:val="center"/>
          </w:tcPr>
          <w:p w14:paraId="175B0788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Denumirea indicatorului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A3CA8A7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Punctaj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41EC3A5" w14:textId="2A2C962C" w:rsidR="003D342E" w:rsidRPr="00E63168" w:rsidRDefault="002620E4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>
              <w:rPr>
                <w:rFonts w:ascii="Calibri" w:hAnsi="Calibri"/>
                <w:b/>
                <w:sz w:val="20"/>
                <w:szCs w:val="20"/>
                <w:lang w:val="ro-RO"/>
              </w:rPr>
              <w:t>Punctaj candidat</w:t>
            </w:r>
          </w:p>
        </w:tc>
      </w:tr>
      <w:tr w:rsidR="003D342E" w:rsidRPr="00E63168" w14:paraId="2B1907E8" w14:textId="77777777" w:rsidTr="008D6741">
        <w:tc>
          <w:tcPr>
            <w:tcW w:w="709" w:type="dxa"/>
            <w:shd w:val="clear" w:color="auto" w:fill="DEEAF6"/>
          </w:tcPr>
          <w:p w14:paraId="176B92B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1.</w:t>
            </w:r>
          </w:p>
        </w:tc>
        <w:tc>
          <w:tcPr>
            <w:tcW w:w="5982" w:type="dxa"/>
            <w:shd w:val="clear" w:color="auto" w:fill="DEEAF6"/>
          </w:tcPr>
          <w:p w14:paraId="14E9326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Teza de Doctorat</w:t>
            </w:r>
          </w:p>
        </w:tc>
        <w:tc>
          <w:tcPr>
            <w:tcW w:w="1134" w:type="dxa"/>
            <w:shd w:val="clear" w:color="auto" w:fill="DEEAF6"/>
          </w:tcPr>
          <w:p w14:paraId="513E854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Între 50 / </w:t>
            </w:r>
          </w:p>
          <w:p w14:paraId="668C176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puncte</w:t>
            </w:r>
          </w:p>
        </w:tc>
        <w:tc>
          <w:tcPr>
            <w:tcW w:w="1418" w:type="dxa"/>
            <w:shd w:val="clear" w:color="auto" w:fill="DEEAF6"/>
          </w:tcPr>
          <w:p w14:paraId="276A10F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3C2DD6CF" w14:textId="77777777" w:rsidTr="008D6741">
        <w:tc>
          <w:tcPr>
            <w:tcW w:w="709" w:type="dxa"/>
            <w:shd w:val="clear" w:color="auto" w:fill="DEEAF6"/>
          </w:tcPr>
          <w:p w14:paraId="7A5109A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lastRenderedPageBreak/>
              <w:t>I 2.</w:t>
            </w:r>
          </w:p>
        </w:tc>
        <w:tc>
          <w:tcPr>
            <w:tcW w:w="5982" w:type="dxa"/>
            <w:shd w:val="clear" w:color="auto" w:fill="DEEAF6"/>
          </w:tcPr>
          <w:p w14:paraId="11EC124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de autor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volume</w:t>
            </w:r>
          </w:p>
        </w:tc>
        <w:tc>
          <w:tcPr>
            <w:tcW w:w="1134" w:type="dxa"/>
            <w:shd w:val="clear" w:color="auto" w:fill="DEEAF6"/>
          </w:tcPr>
          <w:p w14:paraId="2884FF4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DEEAF6"/>
          </w:tcPr>
          <w:p w14:paraId="11426BC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5C42B2FC" w14:textId="77777777" w:rsidTr="008D6741">
        <w:tc>
          <w:tcPr>
            <w:tcW w:w="709" w:type="dxa"/>
            <w:shd w:val="clear" w:color="auto" w:fill="EFF5FB"/>
          </w:tcPr>
          <w:p w14:paraId="4596A66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</w:t>
            </w:r>
          </w:p>
        </w:tc>
        <w:tc>
          <w:tcPr>
            <w:tcW w:w="5982" w:type="dxa"/>
            <w:shd w:val="clear" w:color="auto" w:fill="EFF5FB"/>
          </w:tcPr>
          <w:p w14:paraId="3F7AAA2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autor cu caracter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shd w:val="clear" w:color="auto" w:fill="EFF5FB"/>
          </w:tcPr>
          <w:p w14:paraId="5FDDF00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shd w:val="clear" w:color="auto" w:fill="EFF5FB"/>
          </w:tcPr>
          <w:p w14:paraId="604F462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92AA9DB" w14:textId="77777777" w:rsidTr="008D6741">
        <w:tc>
          <w:tcPr>
            <w:tcW w:w="709" w:type="dxa"/>
            <w:shd w:val="clear" w:color="auto" w:fill="EFF5FB"/>
          </w:tcPr>
          <w:p w14:paraId="05D95A9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2.1.1.</w:t>
            </w:r>
          </w:p>
        </w:tc>
        <w:tc>
          <w:tcPr>
            <w:tcW w:w="5982" w:type="dxa"/>
            <w:shd w:val="clear" w:color="auto" w:fill="EFF5FB"/>
          </w:tcPr>
          <w:p w14:paraId="7E74518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(engleză, franceză, germană, italiană, spaniolă)</w:t>
            </w:r>
          </w:p>
        </w:tc>
        <w:tc>
          <w:tcPr>
            <w:tcW w:w="1134" w:type="dxa"/>
            <w:shd w:val="clear" w:color="auto" w:fill="EFF5FB"/>
          </w:tcPr>
          <w:p w14:paraId="4F68949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/n</w:t>
            </w:r>
          </w:p>
        </w:tc>
        <w:tc>
          <w:tcPr>
            <w:tcW w:w="1418" w:type="dxa"/>
            <w:shd w:val="clear" w:color="auto" w:fill="EFF5FB"/>
          </w:tcPr>
          <w:p w14:paraId="7A1A2C8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8FB31E1" w14:textId="77777777" w:rsidTr="008D6741">
        <w:tc>
          <w:tcPr>
            <w:tcW w:w="709" w:type="dxa"/>
            <w:shd w:val="clear" w:color="auto" w:fill="EFF5FB"/>
          </w:tcPr>
          <w:p w14:paraId="54C3119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2.1.2.</w:t>
            </w:r>
          </w:p>
        </w:tc>
        <w:tc>
          <w:tcPr>
            <w:tcW w:w="5982" w:type="dxa"/>
            <w:shd w:val="clear" w:color="auto" w:fill="EFF5FB"/>
          </w:tcPr>
          <w:p w14:paraId="5A86E8A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alte edituri din străinătate </w:t>
            </w:r>
          </w:p>
        </w:tc>
        <w:tc>
          <w:tcPr>
            <w:tcW w:w="1134" w:type="dxa"/>
            <w:shd w:val="clear" w:color="auto" w:fill="EFF5FB"/>
          </w:tcPr>
          <w:p w14:paraId="0498593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1418" w:type="dxa"/>
            <w:shd w:val="clear" w:color="auto" w:fill="EFF5FB"/>
          </w:tcPr>
          <w:p w14:paraId="63A340D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7B8AE16" w14:textId="77777777" w:rsidTr="008D6741">
        <w:tc>
          <w:tcPr>
            <w:tcW w:w="709" w:type="dxa"/>
            <w:shd w:val="clear" w:color="auto" w:fill="EFF5FB"/>
          </w:tcPr>
          <w:p w14:paraId="27B539F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2.1.3.</w:t>
            </w:r>
          </w:p>
        </w:tc>
        <w:tc>
          <w:tcPr>
            <w:tcW w:w="5982" w:type="dxa"/>
            <w:shd w:val="clear" w:color="auto" w:fill="EFF5FB"/>
          </w:tcPr>
          <w:p w14:paraId="6E7C84A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A, precum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cele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CNCS B </w:t>
            </w:r>
          </w:p>
        </w:tc>
        <w:tc>
          <w:tcPr>
            <w:tcW w:w="1134" w:type="dxa"/>
            <w:shd w:val="clear" w:color="auto" w:fill="EFF5FB"/>
          </w:tcPr>
          <w:p w14:paraId="39FACE8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1418" w:type="dxa"/>
            <w:shd w:val="clear" w:color="auto" w:fill="EFF5FB"/>
          </w:tcPr>
          <w:p w14:paraId="65D2815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657CE77" w14:textId="77777777" w:rsidTr="008D6741">
        <w:tc>
          <w:tcPr>
            <w:tcW w:w="709" w:type="dxa"/>
            <w:shd w:val="clear" w:color="auto" w:fill="EFF5FB"/>
          </w:tcPr>
          <w:p w14:paraId="62FB66C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2.1.4.</w:t>
            </w:r>
          </w:p>
        </w:tc>
        <w:tc>
          <w:tcPr>
            <w:tcW w:w="5982" w:type="dxa"/>
            <w:shd w:val="clear" w:color="auto" w:fill="EFF5FB"/>
          </w:tcPr>
          <w:p w14:paraId="61A2792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(alta decât germana)</w:t>
            </w:r>
          </w:p>
        </w:tc>
        <w:tc>
          <w:tcPr>
            <w:tcW w:w="1134" w:type="dxa"/>
            <w:shd w:val="clear" w:color="auto" w:fill="EFF5FB"/>
          </w:tcPr>
          <w:p w14:paraId="310F4C2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418" w:type="dxa"/>
            <w:shd w:val="clear" w:color="auto" w:fill="EFF5FB"/>
          </w:tcPr>
          <w:p w14:paraId="32E92C5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3A24116" w14:textId="77777777" w:rsidTr="008D6741">
        <w:tc>
          <w:tcPr>
            <w:tcW w:w="709" w:type="dxa"/>
            <w:shd w:val="clear" w:color="auto" w:fill="EFF5FB"/>
          </w:tcPr>
          <w:p w14:paraId="61988D8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2.1.5.</w:t>
            </w:r>
          </w:p>
        </w:tc>
        <w:tc>
          <w:tcPr>
            <w:tcW w:w="5982" w:type="dxa"/>
            <w:shd w:val="clear" w:color="auto" w:fill="EFF5FB"/>
          </w:tcPr>
          <w:p w14:paraId="347AA6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60560FA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 n</w:t>
            </w:r>
          </w:p>
        </w:tc>
        <w:tc>
          <w:tcPr>
            <w:tcW w:w="1418" w:type="dxa"/>
            <w:shd w:val="clear" w:color="auto" w:fill="EFF5FB"/>
          </w:tcPr>
          <w:p w14:paraId="60A34BD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3375035" w14:textId="77777777" w:rsidTr="008D6741">
        <w:tc>
          <w:tcPr>
            <w:tcW w:w="709" w:type="dxa"/>
            <w:shd w:val="clear" w:color="auto" w:fill="EFF5FB"/>
          </w:tcPr>
          <w:p w14:paraId="32A7E71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2.1.6.</w:t>
            </w:r>
          </w:p>
        </w:tc>
        <w:tc>
          <w:tcPr>
            <w:tcW w:w="5982" w:type="dxa"/>
            <w:shd w:val="clear" w:color="auto" w:fill="EFF5FB"/>
          </w:tcPr>
          <w:p w14:paraId="6E59788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134" w:type="dxa"/>
            <w:shd w:val="clear" w:color="auto" w:fill="EFF5FB"/>
          </w:tcPr>
          <w:p w14:paraId="7971DA1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 n</w:t>
            </w:r>
          </w:p>
        </w:tc>
        <w:tc>
          <w:tcPr>
            <w:tcW w:w="1418" w:type="dxa"/>
            <w:shd w:val="clear" w:color="auto" w:fill="EFF5FB"/>
          </w:tcPr>
          <w:p w14:paraId="1FC77DF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4192DCB" w14:textId="77777777" w:rsidTr="008D6741">
        <w:tc>
          <w:tcPr>
            <w:tcW w:w="709" w:type="dxa"/>
          </w:tcPr>
          <w:p w14:paraId="3C0CC9E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2.2. </w:t>
            </w:r>
          </w:p>
        </w:tc>
        <w:tc>
          <w:tcPr>
            <w:tcW w:w="5982" w:type="dxa"/>
          </w:tcPr>
          <w:p w14:paraId="51ABB70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Editări de volume colective</w:t>
            </w:r>
          </w:p>
        </w:tc>
        <w:tc>
          <w:tcPr>
            <w:tcW w:w="1134" w:type="dxa"/>
          </w:tcPr>
          <w:p w14:paraId="439891C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4F1C84A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22E5A6AD" w14:textId="77777777" w:rsidTr="008D6741">
        <w:tc>
          <w:tcPr>
            <w:tcW w:w="709" w:type="dxa"/>
            <w:shd w:val="clear" w:color="auto" w:fill="EFF5FB"/>
          </w:tcPr>
          <w:p w14:paraId="24FE90A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2.2.1.</w:t>
            </w:r>
          </w:p>
        </w:tc>
        <w:tc>
          <w:tcPr>
            <w:tcW w:w="5982" w:type="dxa"/>
            <w:shd w:val="clear" w:color="auto" w:fill="EFF5FB"/>
          </w:tcPr>
          <w:p w14:paraId="55000A3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7D94DEF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418" w:type="dxa"/>
            <w:shd w:val="clear" w:color="auto" w:fill="EFF5FB"/>
          </w:tcPr>
          <w:p w14:paraId="533B3ED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6A6C94F" w14:textId="77777777" w:rsidTr="008D6741">
        <w:tc>
          <w:tcPr>
            <w:tcW w:w="709" w:type="dxa"/>
            <w:shd w:val="clear" w:color="auto" w:fill="EFF5FB"/>
          </w:tcPr>
          <w:p w14:paraId="5F38110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2.2.2.</w:t>
            </w:r>
          </w:p>
        </w:tc>
        <w:tc>
          <w:tcPr>
            <w:tcW w:w="5982" w:type="dxa"/>
            <w:shd w:val="clear" w:color="auto" w:fill="EFF5FB"/>
          </w:tcPr>
          <w:p w14:paraId="04F19BF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43F8766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40 /n</w:t>
            </w:r>
          </w:p>
        </w:tc>
        <w:tc>
          <w:tcPr>
            <w:tcW w:w="1418" w:type="dxa"/>
            <w:shd w:val="clear" w:color="auto" w:fill="EFF5FB"/>
          </w:tcPr>
          <w:p w14:paraId="2DE3C91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349AB31" w14:textId="77777777" w:rsidTr="008D6741">
        <w:tc>
          <w:tcPr>
            <w:tcW w:w="709" w:type="dxa"/>
            <w:shd w:val="clear" w:color="auto" w:fill="EFF5FB"/>
          </w:tcPr>
          <w:p w14:paraId="17858D8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2.2.3.</w:t>
            </w:r>
          </w:p>
        </w:tc>
        <w:tc>
          <w:tcPr>
            <w:tcW w:w="5982" w:type="dxa"/>
            <w:shd w:val="clear" w:color="auto" w:fill="EFF5FB"/>
          </w:tcPr>
          <w:p w14:paraId="799345D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134" w:type="dxa"/>
            <w:shd w:val="clear" w:color="auto" w:fill="EFF5FB"/>
          </w:tcPr>
          <w:p w14:paraId="21EC169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418" w:type="dxa"/>
            <w:shd w:val="clear" w:color="auto" w:fill="EFF5FB"/>
          </w:tcPr>
          <w:p w14:paraId="792C4B1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879D214" w14:textId="77777777" w:rsidTr="008D6741">
        <w:tc>
          <w:tcPr>
            <w:tcW w:w="709" w:type="dxa"/>
            <w:shd w:val="clear" w:color="auto" w:fill="EFF5FB"/>
          </w:tcPr>
          <w:p w14:paraId="2C3937C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2.2.4.</w:t>
            </w:r>
          </w:p>
        </w:tc>
        <w:tc>
          <w:tcPr>
            <w:tcW w:w="5982" w:type="dxa"/>
            <w:shd w:val="clear" w:color="auto" w:fill="EFF5FB"/>
          </w:tcPr>
          <w:p w14:paraId="2A1D203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134" w:type="dxa"/>
            <w:shd w:val="clear" w:color="auto" w:fill="EFF5FB"/>
          </w:tcPr>
          <w:p w14:paraId="3A689DF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1418" w:type="dxa"/>
            <w:shd w:val="clear" w:color="auto" w:fill="EFF5FB"/>
          </w:tcPr>
          <w:p w14:paraId="5A7FEB7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7D9F137" w14:textId="77777777" w:rsidTr="008D6741">
        <w:tc>
          <w:tcPr>
            <w:tcW w:w="709" w:type="dxa"/>
            <w:shd w:val="clear" w:color="auto" w:fill="EFF5FB"/>
          </w:tcPr>
          <w:p w14:paraId="747D47E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2.2.5.</w:t>
            </w:r>
          </w:p>
        </w:tc>
        <w:tc>
          <w:tcPr>
            <w:tcW w:w="5982" w:type="dxa"/>
            <w:shd w:val="clear" w:color="auto" w:fill="EFF5FB"/>
          </w:tcPr>
          <w:p w14:paraId="053BF52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</w:t>
            </w:r>
          </w:p>
        </w:tc>
        <w:tc>
          <w:tcPr>
            <w:tcW w:w="1134" w:type="dxa"/>
            <w:shd w:val="clear" w:color="auto" w:fill="EFF5FB"/>
          </w:tcPr>
          <w:p w14:paraId="6837E43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418" w:type="dxa"/>
            <w:shd w:val="clear" w:color="auto" w:fill="EFF5FB"/>
          </w:tcPr>
          <w:p w14:paraId="433A8A5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7D426CD" w14:textId="77777777" w:rsidTr="008D6741">
        <w:tc>
          <w:tcPr>
            <w:tcW w:w="709" w:type="dxa"/>
          </w:tcPr>
          <w:p w14:paraId="3F079B0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2.3.</w:t>
            </w:r>
          </w:p>
        </w:tc>
        <w:tc>
          <w:tcPr>
            <w:tcW w:w="5982" w:type="dxa"/>
          </w:tcPr>
          <w:p w14:paraId="21D24EE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Editări într-o revistă a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contribuţiilor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unui simpozion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proceedings</w:t>
            </w:r>
            <w:proofErr w:type="spellEnd"/>
            <w:r w:rsidRPr="00E63168">
              <w:rPr>
                <w:rFonts w:ascii="Calibri" w:hAnsi="Calibri"/>
                <w:b/>
                <w:i/>
                <w:lang w:val="ro-RO"/>
              </w:rPr>
              <w:t xml:space="preserve"> / 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Tagungsband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</w:t>
            </w:r>
          </w:p>
        </w:tc>
        <w:tc>
          <w:tcPr>
            <w:tcW w:w="1134" w:type="dxa"/>
          </w:tcPr>
          <w:p w14:paraId="1C29D01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0B20792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1D0F2D24" w14:textId="77777777" w:rsidTr="008D6741">
        <w:tc>
          <w:tcPr>
            <w:tcW w:w="709" w:type="dxa"/>
            <w:shd w:val="clear" w:color="auto" w:fill="EFF5FB"/>
          </w:tcPr>
          <w:p w14:paraId="20E186A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2.3.1</w:t>
            </w:r>
          </w:p>
        </w:tc>
        <w:tc>
          <w:tcPr>
            <w:tcW w:w="5982" w:type="dxa"/>
            <w:shd w:val="clear" w:color="auto" w:fill="EFF5FB"/>
          </w:tcPr>
          <w:p w14:paraId="06F86C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ISI </w:t>
            </w:r>
          </w:p>
        </w:tc>
        <w:tc>
          <w:tcPr>
            <w:tcW w:w="1134" w:type="dxa"/>
            <w:shd w:val="clear" w:color="auto" w:fill="EFF5FB"/>
          </w:tcPr>
          <w:p w14:paraId="036AE39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418" w:type="dxa"/>
            <w:shd w:val="clear" w:color="auto" w:fill="EFF5FB"/>
          </w:tcPr>
          <w:p w14:paraId="36A96ED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CBFB4F3" w14:textId="77777777" w:rsidTr="008D6741">
        <w:tc>
          <w:tcPr>
            <w:tcW w:w="709" w:type="dxa"/>
            <w:shd w:val="clear" w:color="auto" w:fill="EFF5FB"/>
          </w:tcPr>
          <w:p w14:paraId="6A43868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2.3.2.</w:t>
            </w:r>
          </w:p>
        </w:tc>
        <w:tc>
          <w:tcPr>
            <w:tcW w:w="5982" w:type="dxa"/>
            <w:shd w:val="clear" w:color="auto" w:fill="EFF5FB"/>
          </w:tcPr>
          <w:p w14:paraId="3B8D020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ERIH</w:t>
            </w:r>
          </w:p>
        </w:tc>
        <w:tc>
          <w:tcPr>
            <w:tcW w:w="1134" w:type="dxa"/>
            <w:shd w:val="clear" w:color="auto" w:fill="EFF5FB"/>
          </w:tcPr>
          <w:p w14:paraId="2B945CC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418" w:type="dxa"/>
            <w:shd w:val="clear" w:color="auto" w:fill="EFF5FB"/>
          </w:tcPr>
          <w:p w14:paraId="75B71C2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51B9380" w14:textId="77777777" w:rsidTr="008D6741">
        <w:tc>
          <w:tcPr>
            <w:tcW w:w="709" w:type="dxa"/>
            <w:shd w:val="clear" w:color="auto" w:fill="EFF5FB"/>
          </w:tcPr>
          <w:p w14:paraId="318D8B5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</w:t>
            </w:r>
          </w:p>
        </w:tc>
        <w:tc>
          <w:tcPr>
            <w:tcW w:w="5982" w:type="dxa"/>
            <w:shd w:val="clear" w:color="auto" w:fill="EFF5FB"/>
          </w:tcPr>
          <w:p w14:paraId="1E278A3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indexate BDI / reviste de teologie prestigioase</w:t>
            </w:r>
          </w:p>
        </w:tc>
        <w:tc>
          <w:tcPr>
            <w:tcW w:w="1134" w:type="dxa"/>
            <w:shd w:val="clear" w:color="auto" w:fill="EFF5FB"/>
          </w:tcPr>
          <w:p w14:paraId="6DEEDC6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1418" w:type="dxa"/>
            <w:shd w:val="clear" w:color="auto" w:fill="EFF5FB"/>
          </w:tcPr>
          <w:p w14:paraId="7F8AA65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6D35C23" w14:textId="77777777" w:rsidTr="008D6741">
        <w:tc>
          <w:tcPr>
            <w:tcW w:w="709" w:type="dxa"/>
            <w:shd w:val="clear" w:color="auto" w:fill="EFF5FB"/>
          </w:tcPr>
          <w:p w14:paraId="0DF644C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2.3.3</w:t>
            </w:r>
          </w:p>
        </w:tc>
        <w:tc>
          <w:tcPr>
            <w:tcW w:w="5982" w:type="dxa"/>
            <w:shd w:val="clear" w:color="auto" w:fill="EFF5FB"/>
          </w:tcPr>
          <w:p w14:paraId="3BB977B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134" w:type="dxa"/>
            <w:shd w:val="clear" w:color="auto" w:fill="EFF5FB"/>
          </w:tcPr>
          <w:p w14:paraId="5533414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1418" w:type="dxa"/>
            <w:shd w:val="clear" w:color="auto" w:fill="EFF5FB"/>
          </w:tcPr>
          <w:p w14:paraId="2A5C6D2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ADDAC1F" w14:textId="77777777" w:rsidTr="008D6741">
        <w:tc>
          <w:tcPr>
            <w:tcW w:w="709" w:type="dxa"/>
            <w:shd w:val="clear" w:color="auto" w:fill="EFF5FB"/>
          </w:tcPr>
          <w:p w14:paraId="658279B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2.3.4</w:t>
            </w:r>
          </w:p>
        </w:tc>
        <w:tc>
          <w:tcPr>
            <w:tcW w:w="5982" w:type="dxa"/>
            <w:shd w:val="clear" w:color="auto" w:fill="EFF5FB"/>
          </w:tcPr>
          <w:p w14:paraId="5983400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</w:t>
            </w:r>
          </w:p>
        </w:tc>
        <w:tc>
          <w:tcPr>
            <w:tcW w:w="1134" w:type="dxa"/>
            <w:shd w:val="clear" w:color="auto" w:fill="EFF5FB"/>
          </w:tcPr>
          <w:p w14:paraId="1B3B7C3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418" w:type="dxa"/>
            <w:shd w:val="clear" w:color="auto" w:fill="EFF5FB"/>
          </w:tcPr>
          <w:p w14:paraId="541954F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BF4DD5B" w14:textId="77777777" w:rsidTr="008D6741">
        <w:tc>
          <w:tcPr>
            <w:tcW w:w="709" w:type="dxa"/>
          </w:tcPr>
          <w:p w14:paraId="55210F0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2.4. </w:t>
            </w:r>
          </w:p>
        </w:tc>
        <w:tc>
          <w:tcPr>
            <w:tcW w:w="5982" w:type="dxa"/>
          </w:tcPr>
          <w:p w14:paraId="704A83C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critice</w:t>
            </w:r>
          </w:p>
        </w:tc>
        <w:tc>
          <w:tcPr>
            <w:tcW w:w="1134" w:type="dxa"/>
          </w:tcPr>
          <w:p w14:paraId="75AECD1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4DFE32E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4D5A696D" w14:textId="77777777" w:rsidTr="008D6741">
        <w:tc>
          <w:tcPr>
            <w:tcW w:w="709" w:type="dxa"/>
            <w:shd w:val="clear" w:color="auto" w:fill="EFF5FB"/>
          </w:tcPr>
          <w:p w14:paraId="6BDCC06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2.4.1</w:t>
            </w:r>
          </w:p>
        </w:tc>
        <w:tc>
          <w:tcPr>
            <w:tcW w:w="5982" w:type="dxa"/>
            <w:shd w:val="clear" w:color="auto" w:fill="EFF5FB"/>
          </w:tcPr>
          <w:p w14:paraId="0ECF03A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manuscrise </w:t>
            </w:r>
          </w:p>
        </w:tc>
        <w:tc>
          <w:tcPr>
            <w:tcW w:w="1134" w:type="dxa"/>
            <w:shd w:val="clear" w:color="auto" w:fill="EFF5FB"/>
          </w:tcPr>
          <w:p w14:paraId="36CC8A8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418" w:type="dxa"/>
            <w:shd w:val="clear" w:color="auto" w:fill="EFF5FB"/>
          </w:tcPr>
          <w:p w14:paraId="5FEACA2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32FE447" w14:textId="77777777" w:rsidTr="008D6741">
        <w:tc>
          <w:tcPr>
            <w:tcW w:w="709" w:type="dxa"/>
            <w:shd w:val="clear" w:color="auto" w:fill="EFF5FB"/>
          </w:tcPr>
          <w:p w14:paraId="208B4EF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2.4.2</w:t>
            </w:r>
          </w:p>
        </w:tc>
        <w:tc>
          <w:tcPr>
            <w:tcW w:w="5982" w:type="dxa"/>
            <w:shd w:val="clear" w:color="auto" w:fill="EFF5FB"/>
          </w:tcPr>
          <w:p w14:paraId="1B6147C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Colecţii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documente care fuseseră deja editate</w:t>
            </w:r>
          </w:p>
        </w:tc>
        <w:tc>
          <w:tcPr>
            <w:tcW w:w="1134" w:type="dxa"/>
            <w:shd w:val="clear" w:color="auto" w:fill="EFF5FB"/>
          </w:tcPr>
          <w:p w14:paraId="7E0C56C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418" w:type="dxa"/>
            <w:shd w:val="clear" w:color="auto" w:fill="EFF5FB"/>
          </w:tcPr>
          <w:p w14:paraId="3A6A82F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E1878EC" w14:textId="77777777" w:rsidTr="008D6741">
        <w:tc>
          <w:tcPr>
            <w:tcW w:w="709" w:type="dxa"/>
          </w:tcPr>
          <w:p w14:paraId="7F552C6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2.5.</w:t>
            </w:r>
          </w:p>
        </w:tc>
        <w:tc>
          <w:tcPr>
            <w:tcW w:w="5982" w:type="dxa"/>
          </w:tcPr>
          <w:p w14:paraId="0194E5C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Traduceri</w:t>
            </w:r>
          </w:p>
        </w:tc>
        <w:tc>
          <w:tcPr>
            <w:tcW w:w="1134" w:type="dxa"/>
          </w:tcPr>
          <w:p w14:paraId="4840AB7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73FF8ED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1FB7E5E4" w14:textId="77777777" w:rsidTr="008D6741">
        <w:tc>
          <w:tcPr>
            <w:tcW w:w="709" w:type="dxa"/>
            <w:shd w:val="clear" w:color="auto" w:fill="EFF5FB"/>
          </w:tcPr>
          <w:p w14:paraId="7BE3B7E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2.5.1</w:t>
            </w:r>
          </w:p>
        </w:tc>
        <w:tc>
          <w:tcPr>
            <w:tcW w:w="5982" w:type="dxa"/>
            <w:shd w:val="clear" w:color="auto" w:fill="EFF5FB"/>
          </w:tcPr>
          <w:p w14:paraId="6A12B4F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prestigioase din străinătate, în limbă de circulație internațională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6AB458F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418" w:type="dxa"/>
            <w:vMerge w:val="restart"/>
            <w:shd w:val="clear" w:color="auto" w:fill="EFF5FB"/>
          </w:tcPr>
          <w:p w14:paraId="23C6E12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54334D6" w14:textId="77777777" w:rsidTr="008D6741">
        <w:tc>
          <w:tcPr>
            <w:tcW w:w="709" w:type="dxa"/>
            <w:shd w:val="clear" w:color="auto" w:fill="EFF5FB"/>
          </w:tcPr>
          <w:p w14:paraId="6CFB1E1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2.5.2</w:t>
            </w:r>
          </w:p>
        </w:tc>
        <w:tc>
          <w:tcPr>
            <w:tcW w:w="5982" w:type="dxa"/>
            <w:shd w:val="clear" w:color="auto" w:fill="EFF5FB"/>
          </w:tcPr>
          <w:p w14:paraId="78BD3B8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alte edituri din străinătate / edituri românești CNCS B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0EA1A3A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418" w:type="dxa"/>
            <w:vMerge/>
            <w:shd w:val="clear" w:color="auto" w:fill="EFF5FB"/>
          </w:tcPr>
          <w:p w14:paraId="6A10100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4EDE4A5" w14:textId="77777777" w:rsidTr="008D6741">
        <w:tc>
          <w:tcPr>
            <w:tcW w:w="709" w:type="dxa"/>
            <w:shd w:val="clear" w:color="auto" w:fill="EFF5FB"/>
          </w:tcPr>
          <w:p w14:paraId="7E4E9EE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2.5.3</w:t>
            </w:r>
          </w:p>
        </w:tc>
        <w:tc>
          <w:tcPr>
            <w:tcW w:w="5982" w:type="dxa"/>
            <w:shd w:val="clear" w:color="auto" w:fill="EFF5FB"/>
          </w:tcPr>
          <w:p w14:paraId="2931ECD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CNCS C / neindexate CNCS, cf. Obs. 7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7B58ACE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418" w:type="dxa"/>
            <w:vMerge/>
            <w:shd w:val="clear" w:color="auto" w:fill="EFF5FB"/>
          </w:tcPr>
          <w:p w14:paraId="13EF0DB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2B88139" w14:textId="77777777" w:rsidTr="008D6741">
        <w:tc>
          <w:tcPr>
            <w:tcW w:w="709" w:type="dxa"/>
            <w:shd w:val="clear" w:color="auto" w:fill="EFF5FB"/>
          </w:tcPr>
          <w:p w14:paraId="45696C8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2.5.4</w:t>
            </w:r>
          </w:p>
        </w:tc>
        <w:tc>
          <w:tcPr>
            <w:tcW w:w="5982" w:type="dxa"/>
            <w:shd w:val="clear" w:color="auto" w:fill="EFF5FB"/>
          </w:tcPr>
          <w:p w14:paraId="78744D2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Traduceri din literatura de specialitate, la edituri din străinătate, din limbile maghiară / română într-o limbă de circulație internațională (pentru câte 150 pagini format B5 / 200 p. format A5) </w:t>
            </w:r>
          </w:p>
        </w:tc>
        <w:tc>
          <w:tcPr>
            <w:tcW w:w="1134" w:type="dxa"/>
            <w:shd w:val="clear" w:color="auto" w:fill="EFF5FB"/>
          </w:tcPr>
          <w:p w14:paraId="20C1C00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418" w:type="dxa"/>
            <w:shd w:val="clear" w:color="auto" w:fill="EFF5FB"/>
          </w:tcPr>
          <w:p w14:paraId="43F03F4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230638F" w14:textId="77777777" w:rsidTr="008D6741">
        <w:tc>
          <w:tcPr>
            <w:tcW w:w="709" w:type="dxa"/>
            <w:shd w:val="clear" w:color="auto" w:fill="EFF5FB"/>
          </w:tcPr>
          <w:p w14:paraId="2B42604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2.5.5</w:t>
            </w:r>
          </w:p>
        </w:tc>
        <w:tc>
          <w:tcPr>
            <w:tcW w:w="5982" w:type="dxa"/>
            <w:shd w:val="clear" w:color="auto" w:fill="EFF5FB"/>
          </w:tcPr>
          <w:p w14:paraId="2C73F4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prestigioase din străinătate, la edituri românești CNCS B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777AD6D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1418" w:type="dxa"/>
            <w:shd w:val="clear" w:color="auto" w:fill="EFF5FB"/>
          </w:tcPr>
          <w:p w14:paraId="3E90C05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93019A9" w14:textId="77777777" w:rsidTr="008D6741">
        <w:tc>
          <w:tcPr>
            <w:tcW w:w="709" w:type="dxa"/>
            <w:shd w:val="clear" w:color="auto" w:fill="EFF5FB"/>
          </w:tcPr>
          <w:p w14:paraId="2568527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2.5.6</w:t>
            </w:r>
          </w:p>
        </w:tc>
        <w:tc>
          <w:tcPr>
            <w:tcW w:w="5982" w:type="dxa"/>
            <w:shd w:val="clear" w:color="auto" w:fill="EFF5FB"/>
          </w:tcPr>
          <w:p w14:paraId="2E319B0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CNCS C / neindexate CNCS, cf. Obs. 7 (pentru câte 150 pagini format B5 / 200 p. format A5)</w:t>
            </w:r>
          </w:p>
        </w:tc>
        <w:tc>
          <w:tcPr>
            <w:tcW w:w="1134" w:type="dxa"/>
            <w:shd w:val="clear" w:color="auto" w:fill="EFF5FB"/>
          </w:tcPr>
          <w:p w14:paraId="4015C4B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418" w:type="dxa"/>
            <w:shd w:val="clear" w:color="auto" w:fill="EFF5FB"/>
          </w:tcPr>
          <w:p w14:paraId="1E28AAE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7249FE7D" w14:textId="77777777" w:rsidTr="008D6741">
        <w:tc>
          <w:tcPr>
            <w:tcW w:w="709" w:type="dxa"/>
            <w:shd w:val="clear" w:color="auto" w:fill="C5E0B3"/>
          </w:tcPr>
          <w:p w14:paraId="65552A6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shd w:val="clear" w:color="auto" w:fill="C5E0B3"/>
          </w:tcPr>
          <w:p w14:paraId="0F48B2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2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Suma indicatorilor I 1 </w:t>
            </w:r>
            <w:proofErr w:type="spellStart"/>
            <w:r w:rsidRPr="00176F74">
              <w:rPr>
                <w:rFonts w:ascii="Calibri" w:hAnsi="Calibri"/>
                <w:b/>
                <w:sz w:val="20"/>
                <w:lang w:val="ro-RO"/>
              </w:rPr>
              <w:t>şi</w:t>
            </w:r>
            <w:proofErr w:type="spellEnd"/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 I 2</w:t>
            </w:r>
            <w:r>
              <w:rPr>
                <w:rFonts w:ascii="Calibri" w:hAnsi="Calibri"/>
                <w:b/>
                <w:sz w:val="20"/>
                <w:lang w:val="ro-RO"/>
              </w:rPr>
              <w:t>)</w:t>
            </w:r>
          </w:p>
        </w:tc>
        <w:tc>
          <w:tcPr>
            <w:tcW w:w="1134" w:type="dxa"/>
            <w:shd w:val="clear" w:color="auto" w:fill="C5E0B3"/>
          </w:tcPr>
          <w:p w14:paraId="72F850C0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shd w:val="clear" w:color="auto" w:fill="C5E0B3"/>
          </w:tcPr>
          <w:p w14:paraId="3B3EC64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D342E" w:rsidRPr="002E54DA" w14:paraId="36047316" w14:textId="77777777" w:rsidTr="008D6741">
        <w:tc>
          <w:tcPr>
            <w:tcW w:w="709" w:type="dxa"/>
            <w:shd w:val="clear" w:color="auto" w:fill="F2F2F2"/>
          </w:tcPr>
          <w:p w14:paraId="1BB4FA0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3.</w:t>
            </w:r>
          </w:p>
        </w:tc>
        <w:tc>
          <w:tcPr>
            <w:tcW w:w="5982" w:type="dxa"/>
            <w:shd w:val="clear" w:color="auto" w:fill="F2F2F2"/>
          </w:tcPr>
          <w:p w14:paraId="08E962E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Studii în reviste de specialitate</w:t>
            </w:r>
          </w:p>
        </w:tc>
        <w:tc>
          <w:tcPr>
            <w:tcW w:w="1134" w:type="dxa"/>
            <w:shd w:val="clear" w:color="auto" w:fill="F2F2F2"/>
          </w:tcPr>
          <w:p w14:paraId="7C84B2E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09D11AF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3E5CB8D2" w14:textId="77777777" w:rsidTr="008D6741">
        <w:tc>
          <w:tcPr>
            <w:tcW w:w="709" w:type="dxa"/>
            <w:shd w:val="clear" w:color="auto" w:fill="EFF5FB"/>
          </w:tcPr>
          <w:p w14:paraId="63BFE86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3.1.</w:t>
            </w:r>
          </w:p>
        </w:tc>
        <w:tc>
          <w:tcPr>
            <w:tcW w:w="5982" w:type="dxa"/>
            <w:shd w:val="clear" w:color="auto" w:fill="EFF5FB"/>
          </w:tcPr>
          <w:p w14:paraId="5443E0A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cotate ISI </w:t>
            </w:r>
          </w:p>
        </w:tc>
        <w:tc>
          <w:tcPr>
            <w:tcW w:w="1134" w:type="dxa"/>
            <w:shd w:val="clear" w:color="auto" w:fill="EFF5FB"/>
          </w:tcPr>
          <w:p w14:paraId="4B0F599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418" w:type="dxa"/>
            <w:shd w:val="clear" w:color="auto" w:fill="EFF5FB"/>
          </w:tcPr>
          <w:p w14:paraId="26EBC7C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DB250A1" w14:textId="77777777" w:rsidTr="008D6741">
        <w:tc>
          <w:tcPr>
            <w:tcW w:w="709" w:type="dxa"/>
            <w:shd w:val="clear" w:color="auto" w:fill="EFF5FB"/>
          </w:tcPr>
          <w:p w14:paraId="062B36B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3.2.</w:t>
            </w:r>
          </w:p>
        </w:tc>
        <w:tc>
          <w:tcPr>
            <w:tcW w:w="5982" w:type="dxa"/>
            <w:shd w:val="clear" w:color="auto" w:fill="EFF5FB"/>
          </w:tcPr>
          <w:p w14:paraId="42DEEFE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reviste ERIH</w:t>
            </w:r>
          </w:p>
        </w:tc>
        <w:tc>
          <w:tcPr>
            <w:tcW w:w="1134" w:type="dxa"/>
            <w:shd w:val="clear" w:color="auto" w:fill="EFF5FB"/>
          </w:tcPr>
          <w:p w14:paraId="7DA77B6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1418" w:type="dxa"/>
            <w:shd w:val="clear" w:color="auto" w:fill="EFF5FB"/>
          </w:tcPr>
          <w:p w14:paraId="1D36785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B9EAEA9" w14:textId="77777777" w:rsidTr="008D6741">
        <w:tc>
          <w:tcPr>
            <w:tcW w:w="709" w:type="dxa"/>
            <w:shd w:val="clear" w:color="auto" w:fill="EFF5FB"/>
          </w:tcPr>
          <w:p w14:paraId="4CCC19D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3.3</w:t>
            </w:r>
          </w:p>
        </w:tc>
        <w:tc>
          <w:tcPr>
            <w:tcW w:w="5982" w:type="dxa"/>
            <w:shd w:val="clear" w:color="auto" w:fill="EFF5FB"/>
          </w:tcPr>
          <w:p w14:paraId="4D080F6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Alte reviste din străinătate în BDI sau reviste de specialitate prestigioase </w:t>
            </w:r>
          </w:p>
        </w:tc>
        <w:tc>
          <w:tcPr>
            <w:tcW w:w="1134" w:type="dxa"/>
            <w:shd w:val="clear" w:color="auto" w:fill="EFF5FB"/>
          </w:tcPr>
          <w:p w14:paraId="49444C3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5C2BE93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7379641" w14:textId="77777777" w:rsidTr="008D6741">
        <w:tc>
          <w:tcPr>
            <w:tcW w:w="709" w:type="dxa"/>
            <w:shd w:val="clear" w:color="auto" w:fill="EFF5FB"/>
          </w:tcPr>
          <w:p w14:paraId="319F4E6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3.4</w:t>
            </w:r>
          </w:p>
        </w:tc>
        <w:tc>
          <w:tcPr>
            <w:tcW w:w="5982" w:type="dxa"/>
            <w:shd w:val="clear" w:color="auto" w:fill="EFF5FB"/>
          </w:tcPr>
          <w:p w14:paraId="478FAA6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EFF5FB"/>
          </w:tcPr>
          <w:p w14:paraId="6D89C56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5965F36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88DE29F" w14:textId="77777777" w:rsidTr="008D6741">
        <w:tc>
          <w:tcPr>
            <w:tcW w:w="709" w:type="dxa"/>
            <w:shd w:val="clear" w:color="auto" w:fill="EFF5FB"/>
          </w:tcPr>
          <w:p w14:paraId="6A8BFB4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3.5</w:t>
            </w:r>
          </w:p>
        </w:tc>
        <w:tc>
          <w:tcPr>
            <w:tcW w:w="5982" w:type="dxa"/>
            <w:shd w:val="clear" w:color="auto" w:fill="EFF5FB"/>
          </w:tcPr>
          <w:p w14:paraId="1734A1F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5935AD1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1418" w:type="dxa"/>
            <w:shd w:val="clear" w:color="auto" w:fill="EFF5FB"/>
          </w:tcPr>
          <w:p w14:paraId="7B3EF01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62D99B22" w14:textId="77777777" w:rsidTr="008D6741">
        <w:tc>
          <w:tcPr>
            <w:tcW w:w="709" w:type="dxa"/>
            <w:shd w:val="clear" w:color="auto" w:fill="C5E0B3" w:themeFill="accent6" w:themeFillTint="66"/>
          </w:tcPr>
          <w:p w14:paraId="363BCB3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5982" w:type="dxa"/>
            <w:shd w:val="clear" w:color="auto" w:fill="C5E0B3" w:themeFill="accent6" w:themeFillTint="66"/>
          </w:tcPr>
          <w:p w14:paraId="2EEF2A69" w14:textId="77777777" w:rsidR="003D342E" w:rsidRPr="00446B74" w:rsidRDefault="003D342E" w:rsidP="00423F35">
            <w:pPr>
              <w:tabs>
                <w:tab w:val="left" w:pos="8789"/>
              </w:tabs>
              <w:ind w:right="49"/>
              <w:jc w:val="both"/>
              <w:rPr>
                <w:b/>
                <w:bCs/>
                <w:color w:val="FF0000"/>
                <w:lang w:val="it-IT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3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3.1.-I 3.5.)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83AD18B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73857B5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8C7690F" w14:textId="77777777" w:rsidTr="008D6741">
        <w:tc>
          <w:tcPr>
            <w:tcW w:w="709" w:type="dxa"/>
            <w:shd w:val="clear" w:color="auto" w:fill="EFF5FB"/>
          </w:tcPr>
          <w:p w14:paraId="5121622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3.6</w:t>
            </w:r>
          </w:p>
        </w:tc>
        <w:tc>
          <w:tcPr>
            <w:tcW w:w="5982" w:type="dxa"/>
            <w:shd w:val="clear" w:color="auto" w:fill="EFF5FB"/>
          </w:tcPr>
          <w:p w14:paraId="08BF8D9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din România cotate CNCS C, în limbi de circulație internațională</w:t>
            </w:r>
          </w:p>
        </w:tc>
        <w:tc>
          <w:tcPr>
            <w:tcW w:w="1134" w:type="dxa"/>
            <w:shd w:val="clear" w:color="auto" w:fill="EFF5FB"/>
          </w:tcPr>
          <w:p w14:paraId="37A6E93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418" w:type="dxa"/>
            <w:shd w:val="clear" w:color="auto" w:fill="EFF5FB"/>
          </w:tcPr>
          <w:p w14:paraId="194EA2C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D4B5330" w14:textId="77777777" w:rsidTr="008D6741">
        <w:tc>
          <w:tcPr>
            <w:tcW w:w="709" w:type="dxa"/>
            <w:shd w:val="clear" w:color="auto" w:fill="EFF5FB"/>
          </w:tcPr>
          <w:p w14:paraId="15164A3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3.7</w:t>
            </w:r>
          </w:p>
        </w:tc>
        <w:tc>
          <w:tcPr>
            <w:tcW w:w="5982" w:type="dxa"/>
            <w:shd w:val="clear" w:color="auto" w:fill="EFF5FB"/>
          </w:tcPr>
          <w:p w14:paraId="13297A2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393F9B5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5836E71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3E27A00" w14:textId="77777777" w:rsidTr="008D6741">
        <w:tc>
          <w:tcPr>
            <w:tcW w:w="709" w:type="dxa"/>
            <w:shd w:val="clear" w:color="auto" w:fill="EFF5FB"/>
          </w:tcPr>
          <w:p w14:paraId="5DC3345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3.8.</w:t>
            </w:r>
          </w:p>
        </w:tc>
        <w:tc>
          <w:tcPr>
            <w:tcW w:w="5982" w:type="dxa"/>
            <w:shd w:val="clear" w:color="auto" w:fill="EFF5FB"/>
          </w:tcPr>
          <w:p w14:paraId="24BD1BD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. </w:t>
            </w:r>
          </w:p>
        </w:tc>
        <w:tc>
          <w:tcPr>
            <w:tcW w:w="1134" w:type="dxa"/>
            <w:shd w:val="clear" w:color="auto" w:fill="EFF5FB"/>
          </w:tcPr>
          <w:p w14:paraId="05E2069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418" w:type="dxa"/>
            <w:shd w:val="clear" w:color="auto" w:fill="EFF5FB"/>
          </w:tcPr>
          <w:p w14:paraId="4B2274A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59F66BA" w14:textId="77777777" w:rsidTr="008D6741">
        <w:tc>
          <w:tcPr>
            <w:tcW w:w="709" w:type="dxa"/>
            <w:shd w:val="clear" w:color="auto" w:fill="EFF5FB"/>
          </w:tcPr>
          <w:p w14:paraId="226EF61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3.9.</w:t>
            </w:r>
          </w:p>
        </w:tc>
        <w:tc>
          <w:tcPr>
            <w:tcW w:w="5982" w:type="dxa"/>
            <w:shd w:val="clear" w:color="auto" w:fill="EFF5FB"/>
          </w:tcPr>
          <w:p w14:paraId="15E4A58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românești tipărite de către centre bisericești, unde există școală doctorală, în limba română sau în cele ale naționalităților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7FAE201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56116D6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719500FD" w14:textId="77777777" w:rsidTr="008D6741">
        <w:tc>
          <w:tcPr>
            <w:tcW w:w="709" w:type="dxa"/>
            <w:shd w:val="clear" w:color="auto" w:fill="F2F2F2"/>
          </w:tcPr>
          <w:p w14:paraId="7F34EAF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I.4 </w:t>
            </w:r>
          </w:p>
        </w:tc>
        <w:tc>
          <w:tcPr>
            <w:tcW w:w="5982" w:type="dxa"/>
            <w:shd w:val="clear" w:color="auto" w:fill="F2F2F2"/>
          </w:tcPr>
          <w:p w14:paraId="2C283B8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în volume colective și în volume de conferințe. Capitole de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1E80DD3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50B2AC9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1571532D" w14:textId="77777777" w:rsidTr="008D6741">
        <w:tc>
          <w:tcPr>
            <w:tcW w:w="709" w:type="dxa"/>
            <w:shd w:val="clear" w:color="auto" w:fill="EFF5FB"/>
          </w:tcPr>
          <w:p w14:paraId="7C53D0B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4.1.</w:t>
            </w:r>
          </w:p>
        </w:tc>
        <w:tc>
          <w:tcPr>
            <w:tcW w:w="5982" w:type="dxa"/>
            <w:shd w:val="clear" w:color="auto" w:fill="EFF5FB"/>
          </w:tcPr>
          <w:p w14:paraId="367AB80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34" w:type="dxa"/>
            <w:shd w:val="clear" w:color="auto" w:fill="EFF5FB"/>
          </w:tcPr>
          <w:p w14:paraId="1CF38DC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1418" w:type="dxa"/>
            <w:shd w:val="clear" w:color="auto" w:fill="EFF5FB"/>
          </w:tcPr>
          <w:p w14:paraId="4693214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F17C499" w14:textId="77777777" w:rsidTr="008D6741">
        <w:tc>
          <w:tcPr>
            <w:tcW w:w="709" w:type="dxa"/>
            <w:shd w:val="clear" w:color="auto" w:fill="EFF5FB"/>
          </w:tcPr>
          <w:p w14:paraId="3790B4C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4.2.</w:t>
            </w:r>
          </w:p>
        </w:tc>
        <w:tc>
          <w:tcPr>
            <w:tcW w:w="5982" w:type="dxa"/>
            <w:shd w:val="clear" w:color="auto" w:fill="EFF5FB"/>
          </w:tcPr>
          <w:p w14:paraId="4573D81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alte limbi decât cele de circulație internațională </w:t>
            </w:r>
          </w:p>
        </w:tc>
        <w:tc>
          <w:tcPr>
            <w:tcW w:w="1134" w:type="dxa"/>
            <w:shd w:val="clear" w:color="auto" w:fill="EFF5FB"/>
          </w:tcPr>
          <w:p w14:paraId="08359AC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0B7EEB5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097DCAE" w14:textId="77777777" w:rsidTr="008D6741">
        <w:tc>
          <w:tcPr>
            <w:tcW w:w="709" w:type="dxa"/>
            <w:shd w:val="clear" w:color="auto" w:fill="EFF5FB"/>
          </w:tcPr>
          <w:p w14:paraId="6DDDE07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4.3.</w:t>
            </w:r>
          </w:p>
        </w:tc>
        <w:tc>
          <w:tcPr>
            <w:tcW w:w="5982" w:type="dxa"/>
            <w:shd w:val="clear" w:color="auto" w:fill="EFF5FB"/>
          </w:tcPr>
          <w:p w14:paraId="73F85E7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134" w:type="dxa"/>
            <w:shd w:val="clear" w:color="auto" w:fill="EFF5FB"/>
          </w:tcPr>
          <w:p w14:paraId="1A4CC82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0EA87B8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2D71778" w14:textId="77777777" w:rsidTr="008D6741">
        <w:tc>
          <w:tcPr>
            <w:tcW w:w="709" w:type="dxa"/>
            <w:shd w:val="clear" w:color="auto" w:fill="EFF5FB"/>
          </w:tcPr>
          <w:p w14:paraId="0CF9FBF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4.4.</w:t>
            </w:r>
          </w:p>
        </w:tc>
        <w:tc>
          <w:tcPr>
            <w:tcW w:w="5982" w:type="dxa"/>
            <w:shd w:val="clear" w:color="auto" w:fill="EFF5FB"/>
          </w:tcPr>
          <w:p w14:paraId="6D441D3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internațională</w:t>
            </w:r>
          </w:p>
        </w:tc>
        <w:tc>
          <w:tcPr>
            <w:tcW w:w="1134" w:type="dxa"/>
            <w:shd w:val="clear" w:color="auto" w:fill="EFF5FB"/>
          </w:tcPr>
          <w:p w14:paraId="6921320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3988093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F7AEF93" w14:textId="77777777" w:rsidTr="008D6741">
        <w:tc>
          <w:tcPr>
            <w:tcW w:w="709" w:type="dxa"/>
            <w:shd w:val="clear" w:color="auto" w:fill="EFF5FB"/>
          </w:tcPr>
          <w:p w14:paraId="00AC13D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4.5.</w:t>
            </w:r>
          </w:p>
        </w:tc>
        <w:tc>
          <w:tcPr>
            <w:tcW w:w="5982" w:type="dxa"/>
            <w:shd w:val="clear" w:color="auto" w:fill="EFF5FB"/>
          </w:tcPr>
          <w:p w14:paraId="6480D56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134" w:type="dxa"/>
            <w:shd w:val="clear" w:color="auto" w:fill="EFF5FB"/>
          </w:tcPr>
          <w:p w14:paraId="3D8784C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1418" w:type="dxa"/>
            <w:shd w:val="clear" w:color="auto" w:fill="EFF5FB"/>
          </w:tcPr>
          <w:p w14:paraId="12FE43C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B649D0C" w14:textId="77777777" w:rsidTr="008D6741">
        <w:tc>
          <w:tcPr>
            <w:tcW w:w="709" w:type="dxa"/>
            <w:shd w:val="clear" w:color="auto" w:fill="C5E0B3" w:themeFill="accent6" w:themeFillTint="66"/>
          </w:tcPr>
          <w:p w14:paraId="6A45C2C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5982" w:type="dxa"/>
            <w:shd w:val="clear" w:color="auto" w:fill="C5E0B3" w:themeFill="accent6" w:themeFillTint="66"/>
          </w:tcPr>
          <w:p w14:paraId="114E271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4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 4.1.- I 4.5.)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E3F1657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5548F82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44C4165" w14:textId="77777777" w:rsidTr="008D6741">
        <w:tc>
          <w:tcPr>
            <w:tcW w:w="709" w:type="dxa"/>
            <w:shd w:val="clear" w:color="auto" w:fill="EFF5FB"/>
          </w:tcPr>
          <w:p w14:paraId="0DE9CDF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4.6.</w:t>
            </w:r>
          </w:p>
        </w:tc>
        <w:tc>
          <w:tcPr>
            <w:tcW w:w="5982" w:type="dxa"/>
            <w:shd w:val="clear" w:color="auto" w:fill="EFF5FB"/>
          </w:tcPr>
          <w:p w14:paraId="5D90743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09C683B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418" w:type="dxa"/>
            <w:shd w:val="clear" w:color="auto" w:fill="EFF5FB"/>
          </w:tcPr>
          <w:p w14:paraId="1FB816B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7978BC5" w14:textId="77777777" w:rsidTr="008D6741">
        <w:tc>
          <w:tcPr>
            <w:tcW w:w="709" w:type="dxa"/>
            <w:shd w:val="clear" w:color="auto" w:fill="EFF5FB"/>
          </w:tcPr>
          <w:p w14:paraId="2C75B48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4.7.</w:t>
            </w:r>
          </w:p>
        </w:tc>
        <w:tc>
          <w:tcPr>
            <w:tcW w:w="5982" w:type="dxa"/>
            <w:shd w:val="clear" w:color="auto" w:fill="EFF5FB"/>
          </w:tcPr>
          <w:p w14:paraId="3A9A99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134" w:type="dxa"/>
            <w:shd w:val="clear" w:color="auto" w:fill="EFF5FB"/>
          </w:tcPr>
          <w:p w14:paraId="5803492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111AAE2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2FF7D07" w14:textId="77777777" w:rsidTr="008D6741">
        <w:tc>
          <w:tcPr>
            <w:tcW w:w="709" w:type="dxa"/>
            <w:shd w:val="clear" w:color="auto" w:fill="F2F2F2"/>
          </w:tcPr>
          <w:p w14:paraId="1BD9E59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5</w:t>
            </w:r>
          </w:p>
        </w:tc>
        <w:tc>
          <w:tcPr>
            <w:tcW w:w="5982" w:type="dxa"/>
            <w:shd w:val="clear" w:color="auto" w:fill="F2F2F2"/>
          </w:tcPr>
          <w:p w14:paraId="114A010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introductive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postfeţe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(cu caracter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); Aparat critic</w:t>
            </w:r>
          </w:p>
        </w:tc>
        <w:tc>
          <w:tcPr>
            <w:tcW w:w="1134" w:type="dxa"/>
            <w:shd w:val="clear" w:color="auto" w:fill="F2F2F2"/>
          </w:tcPr>
          <w:p w14:paraId="5F16AA0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0385E71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1A725B19" w14:textId="77777777" w:rsidTr="008D6741">
        <w:tc>
          <w:tcPr>
            <w:tcW w:w="709" w:type="dxa"/>
            <w:shd w:val="clear" w:color="auto" w:fill="EFF5FB"/>
          </w:tcPr>
          <w:p w14:paraId="5E6C524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5.1.</w:t>
            </w:r>
          </w:p>
        </w:tc>
        <w:tc>
          <w:tcPr>
            <w:tcW w:w="5982" w:type="dxa"/>
            <w:shd w:val="clear" w:color="auto" w:fill="EFF5FB"/>
          </w:tcPr>
          <w:p w14:paraId="7C9E4F3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în România în edituri recunoscute CNCS A (pentru câte 25 pagini format B5 / 30 de pagini format A5)</w:t>
            </w:r>
          </w:p>
        </w:tc>
        <w:tc>
          <w:tcPr>
            <w:tcW w:w="1134" w:type="dxa"/>
            <w:shd w:val="clear" w:color="auto" w:fill="EFF5FB"/>
          </w:tcPr>
          <w:p w14:paraId="60525C8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52B5906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3584DF0" w14:textId="77777777" w:rsidTr="008D6741">
        <w:tc>
          <w:tcPr>
            <w:tcW w:w="709" w:type="dxa"/>
            <w:shd w:val="clear" w:color="auto" w:fill="EFF5FB"/>
          </w:tcPr>
          <w:p w14:paraId="301D9C1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5.2.</w:t>
            </w:r>
          </w:p>
        </w:tc>
        <w:tc>
          <w:tcPr>
            <w:tcW w:w="5982" w:type="dxa"/>
            <w:shd w:val="clear" w:color="auto" w:fill="EFF5FB"/>
          </w:tcPr>
          <w:p w14:paraId="7AF9AED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(pentru câte 25 pagini format B5 / 30 de pagini format A5)</w:t>
            </w:r>
          </w:p>
        </w:tc>
        <w:tc>
          <w:tcPr>
            <w:tcW w:w="1134" w:type="dxa"/>
            <w:shd w:val="clear" w:color="auto" w:fill="EFF5FB"/>
          </w:tcPr>
          <w:p w14:paraId="57B5467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418" w:type="dxa"/>
            <w:shd w:val="clear" w:color="auto" w:fill="EFF5FB"/>
          </w:tcPr>
          <w:p w14:paraId="605C633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5DDFFF3" w14:textId="77777777" w:rsidTr="008D6741">
        <w:tc>
          <w:tcPr>
            <w:tcW w:w="709" w:type="dxa"/>
            <w:shd w:val="clear" w:color="auto" w:fill="EFF5FB"/>
          </w:tcPr>
          <w:p w14:paraId="7DB2D92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5.3</w:t>
            </w:r>
          </w:p>
        </w:tc>
        <w:tc>
          <w:tcPr>
            <w:tcW w:w="5982" w:type="dxa"/>
            <w:shd w:val="clear" w:color="auto" w:fill="EFF5FB"/>
          </w:tcPr>
          <w:p w14:paraId="5141E61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 (pentru câte 25 pagini format B5 / 30 de pagini format A5)</w:t>
            </w:r>
          </w:p>
        </w:tc>
        <w:tc>
          <w:tcPr>
            <w:tcW w:w="1134" w:type="dxa"/>
            <w:shd w:val="clear" w:color="auto" w:fill="EFF5FB"/>
          </w:tcPr>
          <w:p w14:paraId="6824E54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6A7CEEB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45B7A20" w14:textId="77777777" w:rsidTr="008D6741">
        <w:tc>
          <w:tcPr>
            <w:tcW w:w="709" w:type="dxa"/>
            <w:shd w:val="clear" w:color="auto" w:fill="EFF5FB"/>
          </w:tcPr>
          <w:p w14:paraId="40B0EC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5.4.</w:t>
            </w:r>
          </w:p>
        </w:tc>
        <w:tc>
          <w:tcPr>
            <w:tcW w:w="5982" w:type="dxa"/>
            <w:shd w:val="clear" w:color="auto" w:fill="EFF5FB"/>
          </w:tcPr>
          <w:p w14:paraId="5E71122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cf. Obs. 7 (pentru câte 25 pagini format B5 / 30 de pagini format A5).</w:t>
            </w:r>
          </w:p>
        </w:tc>
        <w:tc>
          <w:tcPr>
            <w:tcW w:w="1134" w:type="dxa"/>
            <w:shd w:val="clear" w:color="auto" w:fill="EFF5FB"/>
          </w:tcPr>
          <w:p w14:paraId="32D15B7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1418" w:type="dxa"/>
            <w:shd w:val="clear" w:color="auto" w:fill="EFF5FB"/>
          </w:tcPr>
          <w:p w14:paraId="24AE0DF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A304D07" w14:textId="77777777" w:rsidTr="008D6741">
        <w:tc>
          <w:tcPr>
            <w:tcW w:w="709" w:type="dxa"/>
            <w:shd w:val="clear" w:color="auto" w:fill="F2F2F2"/>
          </w:tcPr>
          <w:p w14:paraId="046907F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6</w:t>
            </w:r>
          </w:p>
        </w:tc>
        <w:tc>
          <w:tcPr>
            <w:tcW w:w="5982" w:type="dxa"/>
            <w:shd w:val="clear" w:color="auto" w:fill="F2F2F2"/>
          </w:tcPr>
          <w:p w14:paraId="4C62C57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Recenzii</w:t>
            </w:r>
          </w:p>
        </w:tc>
        <w:tc>
          <w:tcPr>
            <w:tcW w:w="1134" w:type="dxa"/>
            <w:shd w:val="clear" w:color="auto" w:fill="F2F2F2"/>
          </w:tcPr>
          <w:p w14:paraId="043DB44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4E38F58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3A272AC7" w14:textId="77777777" w:rsidTr="008D6741">
        <w:tc>
          <w:tcPr>
            <w:tcW w:w="709" w:type="dxa"/>
            <w:shd w:val="clear" w:color="auto" w:fill="EFF5FB"/>
          </w:tcPr>
          <w:p w14:paraId="2A07F19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6.1.</w:t>
            </w:r>
          </w:p>
        </w:tc>
        <w:tc>
          <w:tcPr>
            <w:tcW w:w="5982" w:type="dxa"/>
            <w:shd w:val="clear" w:color="auto" w:fill="EFF5FB"/>
          </w:tcPr>
          <w:p w14:paraId="0DCC050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cotate ISI / ERIH</w:t>
            </w:r>
          </w:p>
        </w:tc>
        <w:tc>
          <w:tcPr>
            <w:tcW w:w="1134" w:type="dxa"/>
            <w:shd w:val="clear" w:color="auto" w:fill="EFF5FB"/>
          </w:tcPr>
          <w:p w14:paraId="66E88DF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1,2 /n</w:t>
            </w:r>
          </w:p>
        </w:tc>
        <w:tc>
          <w:tcPr>
            <w:tcW w:w="1418" w:type="dxa"/>
            <w:shd w:val="clear" w:color="auto" w:fill="EFF5FB"/>
          </w:tcPr>
          <w:p w14:paraId="029C1D9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42FA8E7" w14:textId="77777777" w:rsidTr="008D6741">
        <w:tc>
          <w:tcPr>
            <w:tcW w:w="709" w:type="dxa"/>
            <w:shd w:val="clear" w:color="auto" w:fill="EFF5FB"/>
          </w:tcPr>
          <w:p w14:paraId="0BA0EBB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6.2.</w:t>
            </w:r>
          </w:p>
        </w:tc>
        <w:tc>
          <w:tcPr>
            <w:tcW w:w="5982" w:type="dxa"/>
            <w:shd w:val="clear" w:color="auto" w:fill="EFF5FB"/>
          </w:tcPr>
          <w:p w14:paraId="37807B2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în BDI sau reviste teologice prestigioase</w:t>
            </w:r>
          </w:p>
        </w:tc>
        <w:tc>
          <w:tcPr>
            <w:tcW w:w="1134" w:type="dxa"/>
            <w:shd w:val="clear" w:color="auto" w:fill="EFF5FB"/>
          </w:tcPr>
          <w:p w14:paraId="5701DB5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1418" w:type="dxa"/>
            <w:shd w:val="clear" w:color="auto" w:fill="EFF5FB"/>
          </w:tcPr>
          <w:p w14:paraId="7D49683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93C7EBD" w14:textId="77777777" w:rsidTr="008D6741">
        <w:tc>
          <w:tcPr>
            <w:tcW w:w="709" w:type="dxa"/>
            <w:shd w:val="clear" w:color="auto" w:fill="EFF5FB"/>
          </w:tcPr>
          <w:p w14:paraId="336F4BE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6.3.</w:t>
            </w:r>
          </w:p>
        </w:tc>
        <w:tc>
          <w:tcPr>
            <w:tcW w:w="5982" w:type="dxa"/>
            <w:shd w:val="clear" w:color="auto" w:fill="EFF5FB"/>
          </w:tcPr>
          <w:p w14:paraId="4FBFE0A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0F19D9D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1418" w:type="dxa"/>
            <w:shd w:val="clear" w:color="auto" w:fill="EFF5FB"/>
          </w:tcPr>
          <w:p w14:paraId="6DC77E1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8BD04CA" w14:textId="77777777" w:rsidTr="008D6741">
        <w:tc>
          <w:tcPr>
            <w:tcW w:w="709" w:type="dxa"/>
            <w:shd w:val="clear" w:color="auto" w:fill="EFF5FB"/>
          </w:tcPr>
          <w:p w14:paraId="40D6D86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6.4.</w:t>
            </w:r>
          </w:p>
        </w:tc>
        <w:tc>
          <w:tcPr>
            <w:tcW w:w="5982" w:type="dxa"/>
            <w:shd w:val="clear" w:color="auto" w:fill="EFF5FB"/>
          </w:tcPr>
          <w:p w14:paraId="0D39972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7569816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0,4 /n</w:t>
            </w:r>
          </w:p>
        </w:tc>
        <w:tc>
          <w:tcPr>
            <w:tcW w:w="1418" w:type="dxa"/>
            <w:shd w:val="clear" w:color="auto" w:fill="EFF5FB"/>
          </w:tcPr>
          <w:p w14:paraId="6B96F18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A659F1B" w14:textId="77777777" w:rsidTr="008D6741">
        <w:tc>
          <w:tcPr>
            <w:tcW w:w="709" w:type="dxa"/>
            <w:shd w:val="clear" w:color="auto" w:fill="EFF5FB"/>
          </w:tcPr>
          <w:p w14:paraId="266D822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6.5.</w:t>
            </w:r>
          </w:p>
        </w:tc>
        <w:tc>
          <w:tcPr>
            <w:tcW w:w="5982" w:type="dxa"/>
            <w:shd w:val="clear" w:color="auto" w:fill="EFF5FB"/>
          </w:tcPr>
          <w:p w14:paraId="522660D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255EEA8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0,3 /n</w:t>
            </w:r>
          </w:p>
        </w:tc>
        <w:tc>
          <w:tcPr>
            <w:tcW w:w="1418" w:type="dxa"/>
            <w:shd w:val="clear" w:color="auto" w:fill="EFF5FB"/>
          </w:tcPr>
          <w:p w14:paraId="4559357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EC05D01" w14:textId="77777777" w:rsidTr="008D6741">
        <w:tc>
          <w:tcPr>
            <w:tcW w:w="709" w:type="dxa"/>
            <w:shd w:val="clear" w:color="auto" w:fill="EFF5FB"/>
          </w:tcPr>
          <w:p w14:paraId="7795861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6.6.</w:t>
            </w:r>
          </w:p>
        </w:tc>
        <w:tc>
          <w:tcPr>
            <w:tcW w:w="5982" w:type="dxa"/>
            <w:shd w:val="clear" w:color="auto" w:fill="EFF5FB"/>
          </w:tcPr>
          <w:p w14:paraId="3E4695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  <w:shd w:val="clear" w:color="auto" w:fill="EFF5FB"/>
          </w:tcPr>
          <w:p w14:paraId="34E5D5B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0,2 /n</w:t>
            </w:r>
          </w:p>
        </w:tc>
        <w:tc>
          <w:tcPr>
            <w:tcW w:w="1418" w:type="dxa"/>
            <w:shd w:val="clear" w:color="auto" w:fill="EFF5FB"/>
          </w:tcPr>
          <w:p w14:paraId="7043A93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6223DB0F" w14:textId="77777777" w:rsidTr="008D6741">
        <w:tc>
          <w:tcPr>
            <w:tcW w:w="709" w:type="dxa"/>
          </w:tcPr>
          <w:p w14:paraId="64BCD317" w14:textId="77777777" w:rsidR="003D342E" w:rsidRPr="00E63168" w:rsidRDefault="003D342E" w:rsidP="00423F35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6.7.</w:t>
            </w:r>
          </w:p>
        </w:tc>
        <w:tc>
          <w:tcPr>
            <w:tcW w:w="5982" w:type="dxa"/>
          </w:tcPr>
          <w:p w14:paraId="3AFB109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134" w:type="dxa"/>
          </w:tcPr>
          <w:p w14:paraId="4CB7642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</w:tcPr>
          <w:p w14:paraId="32898E4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BB1C79F" w14:textId="77777777" w:rsidTr="008D6741">
        <w:tc>
          <w:tcPr>
            <w:tcW w:w="709" w:type="dxa"/>
          </w:tcPr>
          <w:p w14:paraId="1497C12B" w14:textId="77777777" w:rsidR="003D342E" w:rsidRPr="00E63168" w:rsidRDefault="003D342E" w:rsidP="00423F35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6.8.</w:t>
            </w:r>
          </w:p>
        </w:tc>
        <w:tc>
          <w:tcPr>
            <w:tcW w:w="5982" w:type="dxa"/>
          </w:tcPr>
          <w:p w14:paraId="1CDA459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134" w:type="dxa"/>
          </w:tcPr>
          <w:p w14:paraId="7CADA4A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</w:tcPr>
          <w:p w14:paraId="2C93585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5D29EA5" w14:textId="77777777" w:rsidTr="008D6741">
        <w:tc>
          <w:tcPr>
            <w:tcW w:w="709" w:type="dxa"/>
            <w:shd w:val="clear" w:color="auto" w:fill="F2F2F2"/>
          </w:tcPr>
          <w:p w14:paraId="5E43DE7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7</w:t>
            </w:r>
          </w:p>
        </w:tc>
        <w:tc>
          <w:tcPr>
            <w:tcW w:w="5982" w:type="dxa"/>
            <w:shd w:val="clear" w:color="auto" w:fill="F2F2F2"/>
          </w:tcPr>
          <w:p w14:paraId="6CB9CAC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Articole</w:t>
            </w:r>
          </w:p>
        </w:tc>
        <w:tc>
          <w:tcPr>
            <w:tcW w:w="1134" w:type="dxa"/>
            <w:shd w:val="clear" w:color="auto" w:fill="F2F2F2"/>
          </w:tcPr>
          <w:p w14:paraId="2EA413F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679E0FD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1A6265F5" w14:textId="77777777" w:rsidTr="008D6741">
        <w:tc>
          <w:tcPr>
            <w:tcW w:w="709" w:type="dxa"/>
            <w:shd w:val="clear" w:color="auto" w:fill="EFF5FB"/>
          </w:tcPr>
          <w:p w14:paraId="6C1CFD3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7.1</w:t>
            </w:r>
          </w:p>
        </w:tc>
        <w:tc>
          <w:tcPr>
            <w:tcW w:w="5982" w:type="dxa"/>
            <w:shd w:val="clear" w:color="auto" w:fill="EFF5FB"/>
          </w:tcPr>
          <w:p w14:paraId="2F2B796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enciclopedii din străinătate</w:t>
            </w:r>
          </w:p>
        </w:tc>
        <w:tc>
          <w:tcPr>
            <w:tcW w:w="1134" w:type="dxa"/>
            <w:shd w:val="clear" w:color="auto" w:fill="EFF5FB"/>
          </w:tcPr>
          <w:p w14:paraId="31DC59E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 /n</w:t>
            </w:r>
          </w:p>
        </w:tc>
        <w:tc>
          <w:tcPr>
            <w:tcW w:w="1418" w:type="dxa"/>
            <w:shd w:val="clear" w:color="auto" w:fill="EFF5FB"/>
          </w:tcPr>
          <w:p w14:paraId="6D70C5D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E4AA092" w14:textId="77777777" w:rsidTr="008D6741">
        <w:tc>
          <w:tcPr>
            <w:tcW w:w="709" w:type="dxa"/>
            <w:shd w:val="clear" w:color="auto" w:fill="EFF5FB"/>
          </w:tcPr>
          <w:p w14:paraId="4BEE18E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7.2.</w:t>
            </w:r>
          </w:p>
        </w:tc>
        <w:tc>
          <w:tcPr>
            <w:tcW w:w="5982" w:type="dxa"/>
            <w:shd w:val="clear" w:color="auto" w:fill="EFF5FB"/>
          </w:tcPr>
          <w:p w14:paraId="083F53C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 enciclopedii din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ţară</w:t>
            </w:r>
            <w:proofErr w:type="spellEnd"/>
          </w:p>
        </w:tc>
        <w:tc>
          <w:tcPr>
            <w:tcW w:w="1134" w:type="dxa"/>
            <w:shd w:val="clear" w:color="auto" w:fill="EFF5FB"/>
          </w:tcPr>
          <w:p w14:paraId="007CDF2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518A361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22B656B" w14:textId="77777777" w:rsidTr="008D6741">
        <w:tc>
          <w:tcPr>
            <w:tcW w:w="709" w:type="dxa"/>
            <w:shd w:val="clear" w:color="auto" w:fill="EFF5FB"/>
          </w:tcPr>
          <w:p w14:paraId="4FFEE28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7.3.</w:t>
            </w:r>
          </w:p>
        </w:tc>
        <w:tc>
          <w:tcPr>
            <w:tcW w:w="5982" w:type="dxa"/>
            <w:shd w:val="clear" w:color="auto" w:fill="EFF5FB"/>
          </w:tcPr>
          <w:p w14:paraId="0044EE3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periodice bisericești</w:t>
            </w:r>
          </w:p>
        </w:tc>
        <w:tc>
          <w:tcPr>
            <w:tcW w:w="1134" w:type="dxa"/>
            <w:shd w:val="clear" w:color="auto" w:fill="EFF5FB"/>
          </w:tcPr>
          <w:p w14:paraId="6F73B56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1418" w:type="dxa"/>
            <w:shd w:val="clear" w:color="auto" w:fill="EFF5FB"/>
          </w:tcPr>
          <w:p w14:paraId="45023EA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0DA66F81" w14:textId="77777777" w:rsidTr="008D6741">
        <w:tc>
          <w:tcPr>
            <w:tcW w:w="709" w:type="dxa"/>
            <w:shd w:val="clear" w:color="auto" w:fill="C5E0B3"/>
          </w:tcPr>
          <w:p w14:paraId="55DE62E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shd w:val="clear" w:color="auto" w:fill="C5E0B3"/>
          </w:tcPr>
          <w:p w14:paraId="4F8632F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5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 – I 7)</w:t>
            </w:r>
          </w:p>
        </w:tc>
        <w:tc>
          <w:tcPr>
            <w:tcW w:w="1134" w:type="dxa"/>
            <w:shd w:val="clear" w:color="auto" w:fill="C5E0B3"/>
          </w:tcPr>
          <w:p w14:paraId="6A5EB4F4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shd w:val="clear" w:color="auto" w:fill="C5E0B3"/>
          </w:tcPr>
          <w:p w14:paraId="4E50D27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</w:tc>
      </w:tr>
      <w:tr w:rsidR="003D342E" w:rsidRPr="00E63168" w14:paraId="12C8B516" w14:textId="77777777" w:rsidTr="008D6741">
        <w:tc>
          <w:tcPr>
            <w:tcW w:w="709" w:type="dxa"/>
          </w:tcPr>
          <w:p w14:paraId="451066A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8. </w:t>
            </w:r>
          </w:p>
        </w:tc>
        <w:tc>
          <w:tcPr>
            <w:tcW w:w="5982" w:type="dxa"/>
          </w:tcPr>
          <w:p w14:paraId="213EF6C0" w14:textId="77777777" w:rsidR="003D342E" w:rsidRPr="008347C7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b/>
                <w:sz w:val="20"/>
                <w:szCs w:val="20"/>
                <w:lang w:val="ro-RO"/>
              </w:rPr>
              <w:t>Prestigiul profesional</w:t>
            </w:r>
          </w:p>
          <w:p w14:paraId="078CF4AD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1.calitatea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visiting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professor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la universități din străinătate,</w:t>
            </w:r>
          </w:p>
          <w:p w14:paraId="45934AEB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2.calitatea de „observator” invitat la întruniri internaționale de specialitate;</w:t>
            </w:r>
          </w:p>
          <w:p w14:paraId="3EADEA72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3. membru în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asociaţii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profesionale, </w:t>
            </w:r>
          </w:p>
          <w:p w14:paraId="3107DF6C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4. participarea la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work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-shopuri internaționale;</w:t>
            </w:r>
          </w:p>
          <w:p w14:paraId="1612FB11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5. organizarea unor conferințe științifice internaționale;</w:t>
            </w:r>
          </w:p>
          <w:p w14:paraId="713683EE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6.membru în comisii de cercetare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granturi, </w:t>
            </w:r>
          </w:p>
          <w:p w14:paraId="5370299C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7.membru în comisii de dialog interconfesional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interreligios, </w:t>
            </w:r>
          </w:p>
          <w:p w14:paraId="10F93219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8.membru în colectivele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redacţie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ale unor reviste de specialitate din străinătate, indexate în bazele de date ISI, ATLA,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  <w:p w14:paraId="43039630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9.referent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ştiinţific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 unor edituri cu prestigiu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</w:t>
            </w:r>
          </w:p>
          <w:p w14:paraId="7BA5969C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10.premii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distincţii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academice,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</w:tc>
        <w:tc>
          <w:tcPr>
            <w:tcW w:w="1134" w:type="dxa"/>
          </w:tcPr>
          <w:p w14:paraId="1A8FE37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p. fiecare</w:t>
            </w:r>
          </w:p>
        </w:tc>
        <w:tc>
          <w:tcPr>
            <w:tcW w:w="1418" w:type="dxa"/>
          </w:tcPr>
          <w:p w14:paraId="1D156129" w14:textId="77777777" w:rsidR="003D342E" w:rsidRPr="00E63168" w:rsidRDefault="003D342E" w:rsidP="00423F35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583D2614" w14:textId="77777777" w:rsidR="003D342E" w:rsidRPr="00E63168" w:rsidRDefault="003D342E" w:rsidP="00423F35">
            <w:pPr>
              <w:spacing w:line="27" w:lineRule="atLeast"/>
              <w:ind w:left="-113" w:right="-57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3CEAB258" w14:textId="77777777" w:rsidR="003D342E" w:rsidRPr="00E63168" w:rsidRDefault="003D342E" w:rsidP="00423F35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39B2E10D" w14:textId="77777777" w:rsidTr="008D6741">
        <w:tc>
          <w:tcPr>
            <w:tcW w:w="709" w:type="dxa"/>
            <w:shd w:val="clear" w:color="auto" w:fill="C5E0B3"/>
          </w:tcPr>
          <w:p w14:paraId="38D7BBA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shd w:val="clear" w:color="auto" w:fill="C5E0B3"/>
          </w:tcPr>
          <w:p w14:paraId="4747958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6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</w:t>
            </w:r>
            <w:r>
              <w:rPr>
                <w:rFonts w:ascii="Calibri" w:hAnsi="Calibri"/>
                <w:b/>
                <w:bCs/>
                <w:sz w:val="20"/>
                <w:lang w:val="ro-RO"/>
              </w:rPr>
              <w:t xml:space="preserve"> 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8)</w:t>
            </w:r>
          </w:p>
        </w:tc>
        <w:tc>
          <w:tcPr>
            <w:tcW w:w="1134" w:type="dxa"/>
            <w:shd w:val="clear" w:color="auto" w:fill="C5E0B3"/>
          </w:tcPr>
          <w:p w14:paraId="2040CA18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shd w:val="clear" w:color="auto" w:fill="C5E0B3"/>
          </w:tcPr>
          <w:p w14:paraId="7095B0F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D342E" w:rsidRPr="00E63168" w14:paraId="03A32693" w14:textId="77777777" w:rsidTr="008D6741">
        <w:tc>
          <w:tcPr>
            <w:tcW w:w="709" w:type="dxa"/>
          </w:tcPr>
          <w:p w14:paraId="1E708A2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9.</w:t>
            </w:r>
          </w:p>
        </w:tc>
        <w:tc>
          <w:tcPr>
            <w:tcW w:w="5982" w:type="dxa"/>
          </w:tcPr>
          <w:p w14:paraId="5E7129F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Citări </w:t>
            </w:r>
          </w:p>
          <w:p w14:paraId="36632E10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18"/>
                <w:szCs w:val="18"/>
                <w:lang w:val="ro-RO"/>
              </w:rPr>
            </w:pPr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în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cărţi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publicate în edituri prestigioase din străinătate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ţară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precum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în reviste indexate în bazele de date ISI, ATLA,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</w:tcPr>
          <w:p w14:paraId="15EAED0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puncte / citare / autor</w:t>
            </w:r>
          </w:p>
        </w:tc>
        <w:tc>
          <w:tcPr>
            <w:tcW w:w="1418" w:type="dxa"/>
          </w:tcPr>
          <w:p w14:paraId="7094483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0FBBDDB0" w14:textId="77777777" w:rsidTr="008D67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50B78B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4220D58" w14:textId="77777777" w:rsidR="003D342E" w:rsidRPr="00382C62" w:rsidRDefault="003D342E" w:rsidP="00423F35">
            <w:pPr>
              <w:pStyle w:val="Textnotdesubsol"/>
              <w:tabs>
                <w:tab w:val="left" w:pos="284"/>
              </w:tabs>
              <w:rPr>
                <w:rFonts w:ascii="Calibri" w:hAnsi="Calibri"/>
                <w:b/>
                <w:lang w:val="it-IT"/>
              </w:rPr>
            </w:pPr>
            <w:r w:rsidRPr="00382C62">
              <w:rPr>
                <w:rFonts w:ascii="Calibri" w:hAnsi="Calibri"/>
                <w:b/>
                <w:lang w:val="it-IT"/>
              </w:rPr>
              <w:t>TOTAL CRITERIUL  7  (</w:t>
            </w:r>
            <w:r w:rsidRPr="00176F74">
              <w:rPr>
                <w:rFonts w:ascii="Calibri" w:hAnsi="Calibri"/>
                <w:b/>
                <w:bCs/>
                <w:szCs w:val="22"/>
                <w:lang w:val="ro-RO"/>
              </w:rPr>
              <w:t>Suma indicatorului I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966CA26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766043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</w:tbl>
    <w:p w14:paraId="1E011397" w14:textId="77777777" w:rsidR="00F35A21" w:rsidRDefault="00F35A21" w:rsidP="00F35A21">
      <w:pPr>
        <w:jc w:val="both"/>
        <w:rPr>
          <w:b/>
          <w:bCs/>
          <w:lang w:val="ro-RO"/>
        </w:rPr>
      </w:pPr>
    </w:p>
    <w:p w14:paraId="53222A03" w14:textId="77777777" w:rsidR="0067217D" w:rsidRDefault="0067217D" w:rsidP="00F35A21">
      <w:pPr>
        <w:jc w:val="both"/>
        <w:rPr>
          <w:b/>
          <w:bCs/>
          <w:lang w:val="ro-RO"/>
        </w:rPr>
      </w:pPr>
    </w:p>
    <w:p w14:paraId="3ECE5EDD" w14:textId="77777777" w:rsidR="0067217D" w:rsidRDefault="0067217D" w:rsidP="00F35A21">
      <w:pPr>
        <w:jc w:val="both"/>
        <w:rPr>
          <w:b/>
          <w:bCs/>
          <w:lang w:val="ro-RO"/>
        </w:rPr>
      </w:pPr>
    </w:p>
    <w:p w14:paraId="1AE8A477" w14:textId="77777777" w:rsidR="0067217D" w:rsidRDefault="0067217D" w:rsidP="00F35A21">
      <w:pPr>
        <w:jc w:val="both"/>
        <w:rPr>
          <w:b/>
          <w:bCs/>
          <w:lang w:val="ro-RO"/>
        </w:rPr>
      </w:pPr>
    </w:p>
    <w:p w14:paraId="3AEA0067" w14:textId="77777777" w:rsidR="0067217D" w:rsidRDefault="0067217D" w:rsidP="00F35A21">
      <w:pPr>
        <w:jc w:val="both"/>
        <w:rPr>
          <w:b/>
          <w:bCs/>
          <w:lang w:val="ro-RO"/>
        </w:rPr>
      </w:pPr>
    </w:p>
    <w:p w14:paraId="2DEEF7C2" w14:textId="77777777" w:rsidR="00235CCA" w:rsidRPr="00655C10" w:rsidRDefault="00235CCA" w:rsidP="00235CCA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55C10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 xml:space="preserve">Grilele pentru evaluarea candidaţilor la concursul pentru ocuparea posturilor didactice </w:t>
      </w:r>
    </w:p>
    <w:p w14:paraId="43A3A7C4" w14:textId="77777777" w:rsidR="00235CCA" w:rsidRPr="00655C10" w:rsidRDefault="00235CCA" w:rsidP="00235CCA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conferențiar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universitar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cercetător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stiintific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</w:p>
    <w:p w14:paraId="7867DF52" w14:textId="77777777" w:rsidR="00235CCA" w:rsidRPr="00655C10" w:rsidRDefault="00235CCA" w:rsidP="00235CCA">
      <w:pPr>
        <w:spacing w:after="0" w:line="360" w:lineRule="auto"/>
        <w:jc w:val="center"/>
        <w:rPr>
          <w:b/>
          <w:bCs/>
          <w:lang w:val="ro-RO"/>
        </w:rPr>
      </w:pP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5245"/>
        <w:gridCol w:w="1276"/>
      </w:tblGrid>
      <w:tr w:rsidR="00655C10" w:rsidRPr="00655C10" w14:paraId="517DCAF5" w14:textId="77777777" w:rsidTr="008D6741">
        <w:tc>
          <w:tcPr>
            <w:tcW w:w="704" w:type="dxa"/>
          </w:tcPr>
          <w:p w14:paraId="43EF33D1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14:paraId="4AA3A979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crt.</w:t>
            </w:r>
          </w:p>
        </w:tc>
        <w:tc>
          <w:tcPr>
            <w:tcW w:w="2126" w:type="dxa"/>
          </w:tcPr>
          <w:p w14:paraId="03A96AEA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Criteriu de evaluare</w:t>
            </w:r>
          </w:p>
        </w:tc>
        <w:tc>
          <w:tcPr>
            <w:tcW w:w="5245" w:type="dxa"/>
          </w:tcPr>
          <w:p w14:paraId="15775253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Indicator</w:t>
            </w:r>
          </w:p>
        </w:tc>
        <w:tc>
          <w:tcPr>
            <w:tcW w:w="1276" w:type="dxa"/>
          </w:tcPr>
          <w:p w14:paraId="1D9E004A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Nivel minim</w:t>
            </w:r>
          </w:p>
        </w:tc>
      </w:tr>
      <w:tr w:rsidR="00655C10" w:rsidRPr="00655C10" w14:paraId="5925F36D" w14:textId="77777777" w:rsidTr="008D6741">
        <w:tc>
          <w:tcPr>
            <w:tcW w:w="704" w:type="dxa"/>
          </w:tcPr>
          <w:p w14:paraId="61DFFC0F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2126" w:type="dxa"/>
          </w:tcPr>
          <w:p w14:paraId="68D5AA3B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Susținerea prelegerii didactice (A)</w:t>
            </w:r>
          </w:p>
        </w:tc>
        <w:tc>
          <w:tcPr>
            <w:tcW w:w="5245" w:type="dxa"/>
          </w:tcPr>
          <w:p w14:paraId="67F09104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obținută</w:t>
            </w:r>
          </w:p>
        </w:tc>
        <w:tc>
          <w:tcPr>
            <w:tcW w:w="1276" w:type="dxa"/>
          </w:tcPr>
          <w:p w14:paraId="12F842C3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9.00</w:t>
            </w:r>
          </w:p>
        </w:tc>
      </w:tr>
      <w:tr w:rsidR="00655C10" w:rsidRPr="00655C10" w14:paraId="548B669E" w14:textId="77777777" w:rsidTr="008D6741">
        <w:tc>
          <w:tcPr>
            <w:tcW w:w="704" w:type="dxa"/>
          </w:tcPr>
          <w:p w14:paraId="1FF88C78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2126" w:type="dxa"/>
          </w:tcPr>
          <w:p w14:paraId="1D319257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Prelegerea privind dezvoltarea carierei universitare (B)</w:t>
            </w:r>
          </w:p>
        </w:tc>
        <w:tc>
          <w:tcPr>
            <w:tcW w:w="5245" w:type="dxa"/>
          </w:tcPr>
          <w:p w14:paraId="11C7D6AB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obținută</w:t>
            </w:r>
          </w:p>
        </w:tc>
        <w:tc>
          <w:tcPr>
            <w:tcW w:w="1276" w:type="dxa"/>
          </w:tcPr>
          <w:p w14:paraId="3A832767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9.00</w:t>
            </w:r>
          </w:p>
        </w:tc>
      </w:tr>
      <w:tr w:rsidR="00655C10" w:rsidRPr="00655C10" w14:paraId="5868AD96" w14:textId="77777777" w:rsidTr="008D6741">
        <w:tc>
          <w:tcPr>
            <w:tcW w:w="704" w:type="dxa"/>
          </w:tcPr>
          <w:p w14:paraId="02ECB131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2126" w:type="dxa"/>
          </w:tcPr>
          <w:p w14:paraId="4D564698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Activitatea didactică și științifică (C)</w:t>
            </w:r>
          </w:p>
        </w:tc>
        <w:tc>
          <w:tcPr>
            <w:tcW w:w="5245" w:type="dxa"/>
          </w:tcPr>
          <w:p w14:paraId="01DF0BFE" w14:textId="5F819C09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 și 1,199 = nota  5</w:t>
            </w:r>
          </w:p>
          <w:p w14:paraId="64DBC06D" w14:textId="43D4D074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1,2 și 1,399 = nota 5,5</w:t>
            </w:r>
          </w:p>
          <w:p w14:paraId="5D71F56F" w14:textId="77CBA836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1,4 și 1,599 = nota 6</w:t>
            </w:r>
          </w:p>
          <w:p w14:paraId="77E17A03" w14:textId="4FB5A1EF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1,6 și 1,799 = nota 6,5</w:t>
            </w:r>
          </w:p>
          <w:p w14:paraId="2012CB5D" w14:textId="3FEF78DD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1,8 și 1,999 = nota 7</w:t>
            </w:r>
          </w:p>
          <w:p w14:paraId="0C107572" w14:textId="52E2004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2 și 2,499 = nota 7,5</w:t>
            </w:r>
          </w:p>
          <w:p w14:paraId="6E7654E7" w14:textId="422AD36D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2,5 și 2,999 = nota 8</w:t>
            </w:r>
          </w:p>
          <w:p w14:paraId="4CA40E7D" w14:textId="53B976DD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3 și 3,499 = nota 8,5</w:t>
            </w:r>
          </w:p>
          <w:p w14:paraId="4CCCB2E4" w14:textId="7FD4C0DB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3,5 și 3,999 = nota 9</w:t>
            </w:r>
          </w:p>
          <w:p w14:paraId="63F7BABB" w14:textId="755DF1A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4 și 4,499 = nota 9,5</w:t>
            </w:r>
          </w:p>
          <w:p w14:paraId="31C372F9" w14:textId="6D3E4795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</w:t>
            </w:r>
            <w:r w:rsidR="00ED20DF" w:rsidRPr="00655C10">
              <w:rPr>
                <w:rFonts w:ascii="Times New Roman" w:hAnsi="Times New Roman" w:cs="Times New Roman"/>
                <w:lang w:val="ro-RO"/>
              </w:rPr>
              <w:t>480</w:t>
            </w:r>
            <w:r w:rsidRPr="00655C10">
              <w:rPr>
                <w:rFonts w:ascii="Times New Roman" w:hAnsi="Times New Roman" w:cs="Times New Roman"/>
                <w:lang w:val="ro-RO"/>
              </w:rPr>
              <w:t xml:space="preserve"> = 5 =Nota 10</w:t>
            </w:r>
          </w:p>
        </w:tc>
        <w:tc>
          <w:tcPr>
            <w:tcW w:w="1276" w:type="dxa"/>
          </w:tcPr>
          <w:p w14:paraId="321E8889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5.00</w:t>
            </w:r>
          </w:p>
        </w:tc>
      </w:tr>
      <w:tr w:rsidR="00655C10" w:rsidRPr="002E54DA" w14:paraId="09152B2A" w14:textId="77777777" w:rsidTr="008D6741">
        <w:tc>
          <w:tcPr>
            <w:tcW w:w="704" w:type="dxa"/>
          </w:tcPr>
          <w:p w14:paraId="42D827B6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2126" w:type="dxa"/>
          </w:tcPr>
          <w:p w14:paraId="7978513F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Media evaluărilor obținute la cele trei probe</w:t>
            </w:r>
          </w:p>
        </w:tc>
        <w:tc>
          <w:tcPr>
            <w:tcW w:w="6521" w:type="dxa"/>
            <w:gridSpan w:val="2"/>
          </w:tcPr>
          <w:p w14:paraId="17D1DFD1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69840733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concurs = (A+B+C) / 3</w:t>
            </w:r>
          </w:p>
        </w:tc>
      </w:tr>
    </w:tbl>
    <w:p w14:paraId="0E64905B" w14:textId="77777777" w:rsidR="00F35A21" w:rsidRPr="00655C10" w:rsidRDefault="00F35A21" w:rsidP="00F35A21">
      <w:pPr>
        <w:jc w:val="both"/>
        <w:rPr>
          <w:b/>
          <w:bCs/>
          <w:sz w:val="16"/>
          <w:szCs w:val="16"/>
          <w:lang w:val="ro-RO"/>
        </w:rPr>
      </w:pPr>
    </w:p>
    <w:p w14:paraId="4302B1C6" w14:textId="77777777" w:rsidR="00F35A21" w:rsidRPr="00655C10" w:rsidRDefault="00F35A21" w:rsidP="00F35A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596AD40B" w14:textId="77777777" w:rsidR="00F35A21" w:rsidRPr="00033865" w:rsidRDefault="00F35A21" w:rsidP="00F35A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ÎNDEPLINIT  /  NEÎNDEPLINIT</w:t>
      </w:r>
    </w:p>
    <w:p w14:paraId="72557F09" w14:textId="77777777" w:rsidR="00F35A21" w:rsidRPr="00033865" w:rsidRDefault="00F35A21" w:rsidP="00235C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rPr>
          <w:sz w:val="12"/>
          <w:szCs w:val="12"/>
          <w:lang w:val="ro-RO"/>
        </w:rPr>
      </w:pPr>
    </w:p>
    <w:p w14:paraId="405D44F2" w14:textId="77777777" w:rsidR="003D342E" w:rsidRDefault="003D342E" w:rsidP="003D342E">
      <w:pPr>
        <w:jc w:val="both"/>
        <w:rPr>
          <w:b/>
          <w:i/>
          <w:iCs/>
          <w:lang w:val="ro-RO"/>
        </w:rPr>
      </w:pPr>
      <w:r w:rsidRPr="00033865">
        <w:rPr>
          <w:b/>
          <w:i/>
          <w:iCs/>
          <w:lang w:val="ro-RO"/>
        </w:rPr>
        <w:t>Confirm prin prezenta că datele mai sus menționate sunt reale și se referă la propria mea activitate profesională și științifică.</w:t>
      </w:r>
    </w:p>
    <w:p w14:paraId="552AD6B3" w14:textId="77777777" w:rsidR="003D342E" w:rsidRPr="00033865" w:rsidRDefault="003D342E" w:rsidP="003D342E">
      <w:pPr>
        <w:jc w:val="both"/>
        <w:rPr>
          <w:b/>
          <w:i/>
          <w:iCs/>
          <w:lang w:val="ro-RO"/>
        </w:rPr>
      </w:pPr>
    </w:p>
    <w:p w14:paraId="365D950C" w14:textId="6E5DE19D" w:rsidR="00F35A21" w:rsidRDefault="003D342E" w:rsidP="003D342E">
      <w:pPr>
        <w:jc w:val="both"/>
        <w:rPr>
          <w:lang w:val="ro-RO"/>
        </w:rPr>
      </w:pPr>
      <w:r w:rsidRPr="00033865">
        <w:rPr>
          <w:lang w:val="ro-RO"/>
        </w:rPr>
        <w:t>Data ___________________</w:t>
      </w:r>
      <w:r w:rsidRPr="00033865">
        <w:rPr>
          <w:lang w:val="ro-RO"/>
        </w:rPr>
        <w:tab/>
      </w:r>
      <w:r w:rsidRPr="00033865">
        <w:rPr>
          <w:lang w:val="ro-RO"/>
        </w:rPr>
        <w:tab/>
      </w:r>
      <w:r w:rsidRPr="00033865">
        <w:rPr>
          <w:lang w:val="ro-RO"/>
        </w:rPr>
        <w:tab/>
      </w:r>
      <w:r w:rsidRPr="00033865">
        <w:rPr>
          <w:lang w:val="ro-RO"/>
        </w:rPr>
        <w:tab/>
        <w:t>Candidat ______________________</w:t>
      </w:r>
    </w:p>
    <w:p w14:paraId="39C1A3B3" w14:textId="77777777" w:rsidR="003D342E" w:rsidRPr="003D342E" w:rsidRDefault="003D342E" w:rsidP="003D342E">
      <w:pPr>
        <w:jc w:val="both"/>
        <w:rPr>
          <w:lang w:val="ro-RO"/>
        </w:rPr>
      </w:pPr>
    </w:p>
    <w:p w14:paraId="3F2BB18B" w14:textId="77777777" w:rsidR="00F35A21" w:rsidRPr="003D342E" w:rsidRDefault="00F35A21" w:rsidP="00F35A21">
      <w:pPr>
        <w:spacing w:after="120"/>
        <w:jc w:val="both"/>
        <w:rPr>
          <w:b/>
          <w:bCs/>
          <w:color w:val="000000" w:themeColor="text1"/>
          <w:lang w:val="ro-RO"/>
        </w:rPr>
      </w:pPr>
      <w:r w:rsidRPr="003D342E">
        <w:rPr>
          <w:b/>
          <w:bCs/>
          <w:color w:val="000000" w:themeColor="text1"/>
          <w:lang w:val="ro-RO"/>
        </w:rPr>
        <w:t>3. Profesor universitar</w:t>
      </w:r>
    </w:p>
    <w:p w14:paraId="0A470694" w14:textId="77777777" w:rsidR="00F35A21" w:rsidRPr="003D342E" w:rsidRDefault="00F35A21" w:rsidP="006D1468">
      <w:pPr>
        <w:pStyle w:val="al"/>
        <w:rPr>
          <w:color w:val="000000" w:themeColor="text1"/>
          <w:lang w:val="ro-RO"/>
        </w:rPr>
      </w:pPr>
      <w:r w:rsidRPr="003D342E">
        <w:rPr>
          <w:color w:val="000000" w:themeColor="text1"/>
          <w:lang w:val="ro-RO"/>
        </w:rPr>
        <w:t>a) deținerea titlului/diplomei de doctor;</w:t>
      </w:r>
    </w:p>
    <w:p w14:paraId="61D41083" w14:textId="77777777" w:rsidR="00F35A21" w:rsidRPr="003D342E" w:rsidRDefault="00F35A21" w:rsidP="006D1468">
      <w:pPr>
        <w:pStyle w:val="al"/>
        <w:rPr>
          <w:color w:val="000000" w:themeColor="text1"/>
          <w:lang w:val="ro-RO"/>
        </w:rPr>
      </w:pPr>
      <w:r w:rsidRPr="003D342E">
        <w:rPr>
          <w:color w:val="000000" w:themeColor="text1"/>
          <w:lang w:val="ro-RO"/>
        </w:rPr>
        <w:t>b) deținerea atestatului de abilitare;</w:t>
      </w:r>
    </w:p>
    <w:p w14:paraId="1F8A6D00" w14:textId="77777777" w:rsidR="00F35A21" w:rsidRPr="003D342E" w:rsidRDefault="00F35A21" w:rsidP="006D1468">
      <w:pPr>
        <w:pStyle w:val="al"/>
        <w:rPr>
          <w:color w:val="000000" w:themeColor="text1"/>
          <w:lang w:val="ro-RO"/>
        </w:rPr>
      </w:pPr>
      <w:r w:rsidRPr="003D342E">
        <w:rPr>
          <w:color w:val="000000" w:themeColor="text1"/>
          <w:lang w:val="ro-RO"/>
        </w:rPr>
        <w:t>c) vechime minimă de 9 ani în calitate de cadru didactic titular în învățământul superior în cadrul UO;</w:t>
      </w:r>
    </w:p>
    <w:p w14:paraId="1C8452B3" w14:textId="77777777" w:rsidR="00F35A21" w:rsidRPr="003D342E" w:rsidRDefault="00F35A21" w:rsidP="006D1468">
      <w:pPr>
        <w:pStyle w:val="al"/>
        <w:rPr>
          <w:color w:val="000000" w:themeColor="text1"/>
          <w:lang w:val="ro-RO"/>
        </w:rPr>
      </w:pPr>
      <w:r w:rsidRPr="003D342E">
        <w:rPr>
          <w:color w:val="000000" w:themeColor="text1"/>
          <w:lang w:val="ro-RO"/>
        </w:rPr>
        <w:t>d) a avut calificativul „foarte bine” în ultimii 3 ani, îndeplinind, în fiecare din ultimii 3 ani, următoarele condiții:</w:t>
      </w:r>
    </w:p>
    <w:p w14:paraId="1B654B43" w14:textId="77777777" w:rsidR="00F35A21" w:rsidRPr="003D342E" w:rsidRDefault="00F35A21" w:rsidP="006D1468">
      <w:pPr>
        <w:pStyle w:val="Listparagraf"/>
        <w:widowControl w:val="0"/>
        <w:numPr>
          <w:ilvl w:val="0"/>
          <w:numId w:val="50"/>
        </w:numPr>
        <w:suppressAutoHyphens/>
        <w:spacing w:after="0" w:line="240" w:lineRule="auto"/>
        <w:jc w:val="both"/>
        <w:rPr>
          <w:bCs/>
          <w:iCs/>
          <w:color w:val="000000" w:themeColor="text1"/>
          <w:lang w:val="ro-RO"/>
        </w:rPr>
      </w:pPr>
      <w:r w:rsidRPr="003D342E">
        <w:rPr>
          <w:iCs/>
          <w:color w:val="000000" w:themeColor="text1"/>
          <w:lang w:val="ro-RO"/>
        </w:rPr>
        <w:t xml:space="preserve">coeficientul de evaluare a performanțelor profesionale individuale: </w:t>
      </w:r>
      <w:r w:rsidRPr="003D342E">
        <w:rPr>
          <w:bCs/>
          <w:iCs/>
          <w:color w:val="000000" w:themeColor="text1"/>
          <w:lang w:val="ro-RO"/>
        </w:rPr>
        <w:t>K</w:t>
      </w:r>
      <w:r w:rsidRPr="003D342E">
        <w:rPr>
          <w:bCs/>
          <w:iCs/>
          <w:color w:val="000000" w:themeColor="text1"/>
          <w:vertAlign w:val="subscript"/>
          <w:lang w:val="ro-RO"/>
        </w:rPr>
        <w:t>A</w:t>
      </w:r>
      <w:r w:rsidRPr="003D342E">
        <w:rPr>
          <w:bCs/>
          <w:iCs/>
          <w:color w:val="000000" w:themeColor="text1"/>
          <w:lang w:val="ro-RO"/>
        </w:rPr>
        <w:t xml:space="preserve"> </w:t>
      </w:r>
      <w:r w:rsidRPr="003D342E">
        <w:rPr>
          <w:bCs/>
          <w:color w:val="000000" w:themeColor="text1"/>
          <w:lang w:val="ro-RO"/>
        </w:rPr>
        <w:sym w:font="Symbol" w:char="F0B3"/>
      </w:r>
      <w:r w:rsidRPr="003D342E">
        <w:rPr>
          <w:bCs/>
          <w:iCs/>
          <w:color w:val="000000" w:themeColor="text1"/>
          <w:lang w:val="ro-RO"/>
        </w:rPr>
        <w:t xml:space="preserve"> 1,5;</w:t>
      </w:r>
    </w:p>
    <w:p w14:paraId="1804FF97" w14:textId="77777777" w:rsidR="00F35A21" w:rsidRPr="003D342E" w:rsidRDefault="00F35A21" w:rsidP="006D1468">
      <w:pPr>
        <w:pStyle w:val="Listparagraf"/>
        <w:widowControl w:val="0"/>
        <w:numPr>
          <w:ilvl w:val="0"/>
          <w:numId w:val="50"/>
        </w:numPr>
        <w:suppressAutoHyphens/>
        <w:spacing w:after="0" w:line="240" w:lineRule="auto"/>
        <w:jc w:val="both"/>
        <w:rPr>
          <w:bCs/>
          <w:iCs/>
          <w:color w:val="000000" w:themeColor="text1"/>
          <w:lang w:val="ro-RO"/>
        </w:rPr>
      </w:pPr>
      <w:r w:rsidRPr="003D342E">
        <w:rPr>
          <w:iCs/>
          <w:color w:val="000000" w:themeColor="text1"/>
          <w:lang w:val="ro-RO"/>
        </w:rPr>
        <w:t xml:space="preserve">coeficientul de evaluare a cadrelor didactice din partea studenților: </w:t>
      </w:r>
      <w:r w:rsidRPr="003D342E">
        <w:rPr>
          <w:bCs/>
          <w:iCs/>
          <w:color w:val="000000" w:themeColor="text1"/>
          <w:lang w:val="ro-RO"/>
        </w:rPr>
        <w:t>K</w:t>
      </w:r>
      <w:r w:rsidRPr="003D342E">
        <w:rPr>
          <w:bCs/>
          <w:iCs/>
          <w:color w:val="000000" w:themeColor="text1"/>
          <w:vertAlign w:val="subscript"/>
          <w:lang w:val="ro-RO"/>
        </w:rPr>
        <w:t>S</w:t>
      </w:r>
      <w:r w:rsidRPr="003D342E">
        <w:rPr>
          <w:bCs/>
          <w:iCs/>
          <w:color w:val="000000" w:themeColor="text1"/>
          <w:lang w:val="ro-RO"/>
        </w:rPr>
        <w:t xml:space="preserve"> </w:t>
      </w:r>
      <w:r w:rsidRPr="003D342E">
        <w:rPr>
          <w:bCs/>
          <w:color w:val="000000" w:themeColor="text1"/>
          <w:lang w:val="ro-RO"/>
        </w:rPr>
        <w:sym w:font="Symbol" w:char="F0B3"/>
      </w:r>
      <w:r w:rsidRPr="003D342E">
        <w:rPr>
          <w:bCs/>
          <w:iCs/>
          <w:color w:val="000000" w:themeColor="text1"/>
          <w:lang w:val="ro-RO"/>
        </w:rPr>
        <w:t xml:space="preserve"> 0,8;</w:t>
      </w:r>
    </w:p>
    <w:p w14:paraId="12CE0AD1" w14:textId="2D178A1A" w:rsidR="00F35A21" w:rsidRPr="003D342E" w:rsidRDefault="00F35A21" w:rsidP="006D1468">
      <w:pPr>
        <w:pStyle w:val="Listparagraf"/>
        <w:widowControl w:val="0"/>
        <w:numPr>
          <w:ilvl w:val="0"/>
          <w:numId w:val="50"/>
        </w:numPr>
        <w:suppressAutoHyphens/>
        <w:spacing w:after="0" w:line="240" w:lineRule="auto"/>
        <w:rPr>
          <w:rFonts w:asciiTheme="majorBidi" w:hAnsiTheme="majorBidi" w:cstheme="majorBidi"/>
          <w:color w:val="000000" w:themeColor="text1"/>
          <w:lang w:val="ro-RO"/>
        </w:rPr>
      </w:pPr>
      <w:r w:rsidRPr="003D342E">
        <w:rPr>
          <w:iCs/>
          <w:color w:val="000000" w:themeColor="text1"/>
          <w:lang w:val="ro-RO"/>
        </w:rPr>
        <w:t xml:space="preserve">coeficientul de performanță privind activitatea în departament/facultate/universitate: </w:t>
      </w:r>
      <w:r w:rsidRPr="003D342E">
        <w:rPr>
          <w:bCs/>
          <w:iCs/>
          <w:color w:val="000000" w:themeColor="text1"/>
          <w:lang w:val="ro-RO"/>
        </w:rPr>
        <w:t>K</w:t>
      </w:r>
      <w:r w:rsidRPr="003D342E">
        <w:rPr>
          <w:bCs/>
          <w:iCs/>
          <w:color w:val="000000" w:themeColor="text1"/>
          <w:vertAlign w:val="subscript"/>
          <w:lang w:val="ro-RO"/>
        </w:rPr>
        <w:t>C</w:t>
      </w:r>
      <w:r w:rsidRPr="003D342E">
        <w:rPr>
          <w:bCs/>
          <w:iCs/>
          <w:color w:val="000000" w:themeColor="text1"/>
          <w:lang w:val="ro-RO"/>
        </w:rPr>
        <w:t xml:space="preserve"> = 1.</w:t>
      </w:r>
    </w:p>
    <w:p w14:paraId="0581A7EE" w14:textId="77777777" w:rsidR="00F35A21" w:rsidRPr="003D342E" w:rsidRDefault="00F35A21" w:rsidP="006D1468">
      <w:pPr>
        <w:jc w:val="both"/>
        <w:rPr>
          <w:rFonts w:asciiTheme="majorBidi" w:hAnsiTheme="majorBidi" w:cstheme="majorBidi"/>
          <w:color w:val="000000" w:themeColor="text1"/>
          <w:lang w:val="ro-RO"/>
        </w:rPr>
      </w:pPr>
      <w:r w:rsidRPr="003D342E">
        <w:rPr>
          <w:rFonts w:asciiTheme="majorBidi" w:hAnsiTheme="majorBidi" w:cstheme="majorBidi"/>
          <w:color w:val="000000" w:themeColor="text1"/>
          <w:lang w:val="ro-RO"/>
        </w:rPr>
        <w:lastRenderedPageBreak/>
        <w:t xml:space="preserve">Cei 3 coeficienți sunt definiți și se calculează anual conform </w:t>
      </w:r>
      <w:r w:rsidRPr="003D342E">
        <w:rPr>
          <w:rFonts w:asciiTheme="majorBidi" w:hAnsiTheme="majorBidi" w:cstheme="majorBidi"/>
          <w:i/>
          <w:iCs/>
          <w:color w:val="000000" w:themeColor="text1"/>
          <w:lang w:val="ro-RO"/>
        </w:rPr>
        <w:t>Procedurii operaționale privind evaluarea activității profesionale a cadrelor didactice și evaluarea disciplinelor de studiu</w:t>
      </w:r>
      <w:r w:rsidRPr="003D342E">
        <w:rPr>
          <w:rFonts w:asciiTheme="majorBidi" w:hAnsiTheme="majorBidi" w:cstheme="majorBidi"/>
          <w:color w:val="000000" w:themeColor="text1"/>
          <w:lang w:val="ro-RO"/>
        </w:rPr>
        <w:t>.</w:t>
      </w:r>
    </w:p>
    <w:p w14:paraId="5A140B2F" w14:textId="77777777" w:rsidR="00F35A21" w:rsidRPr="003D342E" w:rsidRDefault="00F35A21" w:rsidP="006D1468">
      <w:pPr>
        <w:pStyle w:val="al"/>
        <w:rPr>
          <w:color w:val="000000" w:themeColor="text1"/>
          <w:lang w:val="ro-RO"/>
        </w:rPr>
      </w:pPr>
      <w:r w:rsidRPr="003D342E">
        <w:rPr>
          <w:color w:val="000000" w:themeColor="text1"/>
          <w:lang w:val="ro-RO"/>
        </w:rPr>
        <w:t xml:space="preserve">e) să nu aibă o </w:t>
      </w:r>
      <w:proofErr w:type="spellStart"/>
      <w:r w:rsidRPr="003D342E">
        <w:rPr>
          <w:color w:val="000000" w:themeColor="text1"/>
          <w:lang w:val="ro-RO"/>
        </w:rPr>
        <w:t>sancţiune</w:t>
      </w:r>
      <w:proofErr w:type="spellEnd"/>
      <w:r w:rsidRPr="003D342E">
        <w:rPr>
          <w:color w:val="000000" w:themeColor="text1"/>
          <w:lang w:val="ro-RO"/>
        </w:rPr>
        <w:t xml:space="preserve"> disciplinară neradiată în </w:t>
      </w:r>
      <w:proofErr w:type="spellStart"/>
      <w:r w:rsidRPr="003D342E">
        <w:rPr>
          <w:color w:val="000000" w:themeColor="text1"/>
          <w:lang w:val="ro-RO"/>
        </w:rPr>
        <w:t>condiţiile</w:t>
      </w:r>
      <w:proofErr w:type="spellEnd"/>
      <w:r w:rsidRPr="003D342E">
        <w:rPr>
          <w:color w:val="000000" w:themeColor="text1"/>
          <w:lang w:val="ro-RO"/>
        </w:rPr>
        <w:t xml:space="preserve"> legii;</w:t>
      </w:r>
    </w:p>
    <w:p w14:paraId="4DFDECFB" w14:textId="747EF765" w:rsidR="00F35A21" w:rsidRDefault="00F35A21" w:rsidP="006D1468">
      <w:pPr>
        <w:pStyle w:val="al"/>
        <w:spacing w:before="80"/>
        <w:rPr>
          <w:color w:val="000000" w:themeColor="text1"/>
          <w:lang w:val="ro-RO"/>
        </w:rPr>
      </w:pPr>
      <w:r w:rsidRPr="003D342E">
        <w:rPr>
          <w:color w:val="000000" w:themeColor="text1"/>
          <w:lang w:val="ro-RO"/>
        </w:rPr>
        <w:t xml:space="preserve">f) îndeplinirea standardelor minimale pentru ocuparea funcției de profesor universitar, standarde aprobate conform art. 156 din Legea învățământului superior nr. 199/2023, cu modificările </w:t>
      </w:r>
      <w:proofErr w:type="spellStart"/>
      <w:r w:rsidRPr="003D342E">
        <w:rPr>
          <w:color w:val="000000" w:themeColor="text1"/>
          <w:lang w:val="ro-RO"/>
        </w:rPr>
        <w:t>şi</w:t>
      </w:r>
      <w:proofErr w:type="spellEnd"/>
      <w:r w:rsidRPr="003D342E">
        <w:rPr>
          <w:color w:val="000000" w:themeColor="text1"/>
          <w:lang w:val="ro-RO"/>
        </w:rPr>
        <w:t xml:space="preserve"> completările ulterioare</w:t>
      </w:r>
    </w:p>
    <w:p w14:paraId="21792A09" w14:textId="77777777" w:rsidR="00F35A21" w:rsidRPr="003D342E" w:rsidRDefault="00F35A21" w:rsidP="00F35A21">
      <w:pPr>
        <w:jc w:val="both"/>
        <w:rPr>
          <w:b/>
          <w:bCs/>
          <w:color w:val="000000" w:themeColor="text1"/>
          <w:lang w:val="ro-RO"/>
        </w:rPr>
      </w:pPr>
    </w:p>
    <w:p w14:paraId="1B231634" w14:textId="77777777" w:rsidR="003D342E" w:rsidRPr="00E63168" w:rsidRDefault="003D342E" w:rsidP="003D342E">
      <w:pPr>
        <w:spacing w:after="0" w:line="27" w:lineRule="atLeast"/>
        <w:jc w:val="center"/>
        <w:rPr>
          <w:rFonts w:ascii="Calibri" w:hAnsi="Calibri"/>
          <w:b/>
          <w:sz w:val="28"/>
          <w:szCs w:val="28"/>
          <w:lang w:val="ro-RO"/>
        </w:rPr>
      </w:pPr>
      <w:r w:rsidRPr="00E63168">
        <w:rPr>
          <w:rFonts w:ascii="Calibri" w:hAnsi="Calibri"/>
          <w:b/>
          <w:sz w:val="28"/>
          <w:szCs w:val="28"/>
          <w:lang w:val="ro-RO"/>
        </w:rPr>
        <w:t>FIȘA ÎNDEPLINIRII STANDARDELOR MINIMALE NAŢIONALE</w:t>
      </w:r>
    </w:p>
    <w:p w14:paraId="2C179685" w14:textId="77777777" w:rsidR="003D342E" w:rsidRPr="008347C7" w:rsidRDefault="003D342E" w:rsidP="003D342E">
      <w:pPr>
        <w:spacing w:after="0" w:line="360" w:lineRule="auto"/>
        <w:jc w:val="center"/>
        <w:rPr>
          <w:rFonts w:ascii="Calibri" w:hAnsi="Calibri"/>
          <w:color w:val="FF0000"/>
          <w:sz w:val="24"/>
          <w:szCs w:val="24"/>
          <w:lang w:val="ro-RO"/>
        </w:rPr>
      </w:pPr>
      <w:r w:rsidRPr="008347C7">
        <w:rPr>
          <w:rFonts w:ascii="Calibri" w:hAnsi="Calibri"/>
          <w:b/>
          <w:sz w:val="24"/>
          <w:szCs w:val="24"/>
          <w:lang w:val="ro-RO"/>
        </w:rPr>
        <w:t>abilitare /</w:t>
      </w:r>
      <w:r>
        <w:rPr>
          <w:rFonts w:ascii="Calibri" w:hAnsi="Calibri"/>
          <w:b/>
          <w:sz w:val="24"/>
          <w:szCs w:val="24"/>
          <w:lang w:val="ro-RO"/>
        </w:rPr>
        <w:t xml:space="preserve"> post de</w:t>
      </w:r>
      <w:r w:rsidRPr="008347C7">
        <w:rPr>
          <w:rFonts w:ascii="Calibri" w:hAnsi="Calibri"/>
          <w:b/>
          <w:sz w:val="24"/>
          <w:szCs w:val="24"/>
          <w:lang w:val="ro-RO"/>
        </w:rPr>
        <w:t xml:space="preserve"> profesor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2675"/>
        <w:gridCol w:w="1520"/>
        <w:gridCol w:w="1290"/>
      </w:tblGrid>
      <w:tr w:rsidR="003D342E" w:rsidRPr="002E54DA" w14:paraId="07BC5661" w14:textId="77777777" w:rsidTr="00423F35">
        <w:trPr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FF626B0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Criteriul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136F485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Denumirea criteriului</w:t>
            </w:r>
          </w:p>
        </w:tc>
        <w:tc>
          <w:tcPr>
            <w:tcW w:w="0" w:type="auto"/>
            <w:gridSpan w:val="2"/>
            <w:shd w:val="clear" w:color="auto" w:fill="F2F2F2"/>
            <w:vAlign w:val="center"/>
          </w:tcPr>
          <w:p w14:paraId="744F7033" w14:textId="77777777" w:rsidR="003D342E" w:rsidRPr="00E63168" w:rsidRDefault="003D342E" w:rsidP="00423F35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Standardul minimal pentru</w:t>
            </w:r>
          </w:p>
          <w:p w14:paraId="26904539" w14:textId="77777777" w:rsidR="003D342E" w:rsidRPr="00E63168" w:rsidRDefault="003D342E" w:rsidP="00423F35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abilitare / profesor</w:t>
            </w:r>
          </w:p>
        </w:tc>
      </w:tr>
      <w:tr w:rsidR="003D342E" w:rsidRPr="00E63168" w14:paraId="3822DE89" w14:textId="77777777" w:rsidTr="00423F35">
        <w:trPr>
          <w:jc w:val="center"/>
        </w:trPr>
        <w:tc>
          <w:tcPr>
            <w:tcW w:w="0" w:type="auto"/>
          </w:tcPr>
          <w:p w14:paraId="5F4A8354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C 1.</w:t>
            </w:r>
          </w:p>
        </w:tc>
        <w:tc>
          <w:tcPr>
            <w:tcW w:w="0" w:type="auto"/>
          </w:tcPr>
          <w:p w14:paraId="489D2148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 xml:space="preserve">Titlul de doctor </w:t>
            </w:r>
          </w:p>
        </w:tc>
        <w:tc>
          <w:tcPr>
            <w:tcW w:w="0" w:type="auto"/>
          </w:tcPr>
          <w:p w14:paraId="4F1292FC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Teza publicată</w:t>
            </w:r>
          </w:p>
        </w:tc>
        <w:tc>
          <w:tcPr>
            <w:tcW w:w="0" w:type="auto"/>
          </w:tcPr>
          <w:p w14:paraId="169DA07F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1832C2B5" w14:textId="77777777" w:rsidTr="00423F35">
        <w:trPr>
          <w:jc w:val="center"/>
        </w:trPr>
        <w:tc>
          <w:tcPr>
            <w:tcW w:w="0" w:type="auto"/>
          </w:tcPr>
          <w:p w14:paraId="2CC002AA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C 2.</w:t>
            </w:r>
          </w:p>
        </w:tc>
        <w:tc>
          <w:tcPr>
            <w:tcW w:w="0" w:type="auto"/>
          </w:tcPr>
          <w:p w14:paraId="5D3305E1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 xml:space="preserve">Suma indicatorilor I 1 </w:t>
            </w:r>
            <w:proofErr w:type="spellStart"/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şi</w:t>
            </w:r>
            <w:proofErr w:type="spellEnd"/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 xml:space="preserve"> I 2</w:t>
            </w:r>
          </w:p>
        </w:tc>
        <w:tc>
          <w:tcPr>
            <w:tcW w:w="1520" w:type="dxa"/>
          </w:tcPr>
          <w:p w14:paraId="09756594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 xml:space="preserve">400 puncte </w:t>
            </w:r>
          </w:p>
        </w:tc>
        <w:tc>
          <w:tcPr>
            <w:tcW w:w="1290" w:type="dxa"/>
          </w:tcPr>
          <w:p w14:paraId="77C69443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1910CBD8" w14:textId="77777777" w:rsidTr="00423F35">
        <w:trPr>
          <w:jc w:val="center"/>
        </w:trPr>
        <w:tc>
          <w:tcPr>
            <w:tcW w:w="0" w:type="auto"/>
          </w:tcPr>
          <w:p w14:paraId="6E6450AD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C 3.</w:t>
            </w:r>
          </w:p>
        </w:tc>
        <w:tc>
          <w:tcPr>
            <w:tcW w:w="0" w:type="auto"/>
          </w:tcPr>
          <w:p w14:paraId="1977DC29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Suma indicatorilor I 3.1.-I 3.5.</w:t>
            </w:r>
          </w:p>
        </w:tc>
        <w:tc>
          <w:tcPr>
            <w:tcW w:w="1520" w:type="dxa"/>
          </w:tcPr>
          <w:p w14:paraId="2645C62C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60 puncte</w:t>
            </w:r>
          </w:p>
        </w:tc>
        <w:tc>
          <w:tcPr>
            <w:tcW w:w="1290" w:type="dxa"/>
          </w:tcPr>
          <w:p w14:paraId="5DD03F14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753AD05A" w14:textId="77777777" w:rsidTr="00423F35">
        <w:trPr>
          <w:jc w:val="center"/>
        </w:trPr>
        <w:tc>
          <w:tcPr>
            <w:tcW w:w="0" w:type="auto"/>
          </w:tcPr>
          <w:p w14:paraId="3468CE53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C 4.</w:t>
            </w:r>
          </w:p>
        </w:tc>
        <w:tc>
          <w:tcPr>
            <w:tcW w:w="0" w:type="auto"/>
          </w:tcPr>
          <w:p w14:paraId="33C00A1D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Suma indicatorului I 4.1.- I 4.5.</w:t>
            </w:r>
          </w:p>
        </w:tc>
        <w:tc>
          <w:tcPr>
            <w:tcW w:w="1520" w:type="dxa"/>
          </w:tcPr>
          <w:p w14:paraId="6950CAB5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40 puncte</w:t>
            </w:r>
          </w:p>
        </w:tc>
        <w:tc>
          <w:tcPr>
            <w:tcW w:w="1290" w:type="dxa"/>
          </w:tcPr>
          <w:p w14:paraId="5B7D693B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1DC7D072" w14:textId="77777777" w:rsidTr="00423F35">
        <w:trPr>
          <w:jc w:val="center"/>
        </w:trPr>
        <w:tc>
          <w:tcPr>
            <w:tcW w:w="0" w:type="auto"/>
          </w:tcPr>
          <w:p w14:paraId="6C57F751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C 5.</w:t>
            </w:r>
          </w:p>
        </w:tc>
        <w:tc>
          <w:tcPr>
            <w:tcW w:w="0" w:type="auto"/>
          </w:tcPr>
          <w:p w14:paraId="05B7CA8D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Suma indicatorilor I 3 – I 7</w:t>
            </w:r>
          </w:p>
        </w:tc>
        <w:tc>
          <w:tcPr>
            <w:tcW w:w="1520" w:type="dxa"/>
          </w:tcPr>
          <w:p w14:paraId="76E23AE4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180 puncte</w:t>
            </w:r>
          </w:p>
        </w:tc>
        <w:tc>
          <w:tcPr>
            <w:tcW w:w="1290" w:type="dxa"/>
          </w:tcPr>
          <w:p w14:paraId="5FFA3B75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6A1A4098" w14:textId="77777777" w:rsidTr="00423F35">
        <w:trPr>
          <w:jc w:val="center"/>
        </w:trPr>
        <w:tc>
          <w:tcPr>
            <w:tcW w:w="0" w:type="auto"/>
          </w:tcPr>
          <w:p w14:paraId="15947032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C 6.</w:t>
            </w:r>
          </w:p>
        </w:tc>
        <w:tc>
          <w:tcPr>
            <w:tcW w:w="0" w:type="auto"/>
          </w:tcPr>
          <w:p w14:paraId="7AA0EC47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Suma indicatorului I 8</w:t>
            </w:r>
          </w:p>
        </w:tc>
        <w:tc>
          <w:tcPr>
            <w:tcW w:w="1520" w:type="dxa"/>
          </w:tcPr>
          <w:p w14:paraId="0A954FE4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8 puncte</w:t>
            </w:r>
          </w:p>
        </w:tc>
        <w:tc>
          <w:tcPr>
            <w:tcW w:w="1290" w:type="dxa"/>
          </w:tcPr>
          <w:p w14:paraId="1D26871E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1D2683DC" w14:textId="77777777" w:rsidTr="00423F35">
        <w:trPr>
          <w:jc w:val="center"/>
        </w:trPr>
        <w:tc>
          <w:tcPr>
            <w:tcW w:w="0" w:type="auto"/>
          </w:tcPr>
          <w:p w14:paraId="0C2CF7FD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C 7.</w:t>
            </w:r>
          </w:p>
        </w:tc>
        <w:tc>
          <w:tcPr>
            <w:tcW w:w="0" w:type="auto"/>
          </w:tcPr>
          <w:p w14:paraId="3432668C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Suma indicatorului I 9</w:t>
            </w:r>
          </w:p>
        </w:tc>
        <w:tc>
          <w:tcPr>
            <w:tcW w:w="1520" w:type="dxa"/>
          </w:tcPr>
          <w:p w14:paraId="0C94E733" w14:textId="77777777" w:rsidR="003D342E" w:rsidRPr="00EF057A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color w:val="000000" w:themeColor="text1"/>
                <w:sz w:val="20"/>
                <w:lang w:val="ro-RO"/>
              </w:rPr>
            </w:pPr>
            <w:r w:rsidRPr="00EF057A">
              <w:rPr>
                <w:rFonts w:ascii="Calibri" w:hAnsi="Calibri"/>
                <w:color w:val="000000" w:themeColor="text1"/>
                <w:sz w:val="20"/>
                <w:lang w:val="ro-RO"/>
              </w:rPr>
              <w:t>20 puncte</w:t>
            </w:r>
          </w:p>
        </w:tc>
        <w:tc>
          <w:tcPr>
            <w:tcW w:w="1290" w:type="dxa"/>
          </w:tcPr>
          <w:p w14:paraId="477636F1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color w:val="0070C0"/>
                <w:lang w:val="ro-RO"/>
              </w:rPr>
            </w:pPr>
          </w:p>
        </w:tc>
      </w:tr>
      <w:tr w:rsidR="003D342E" w:rsidRPr="00E63168" w14:paraId="70488A79" w14:textId="77777777" w:rsidTr="00423F35">
        <w:trPr>
          <w:jc w:val="center"/>
        </w:trPr>
        <w:tc>
          <w:tcPr>
            <w:tcW w:w="0" w:type="auto"/>
          </w:tcPr>
          <w:p w14:paraId="699D4D43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</w:tc>
        <w:tc>
          <w:tcPr>
            <w:tcW w:w="0" w:type="auto"/>
          </w:tcPr>
          <w:p w14:paraId="52A9E1F9" w14:textId="77777777" w:rsidR="003D342E" w:rsidRPr="00E63168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</w:tc>
        <w:tc>
          <w:tcPr>
            <w:tcW w:w="1520" w:type="dxa"/>
          </w:tcPr>
          <w:p w14:paraId="5A4EF71B" w14:textId="77777777" w:rsidR="003D342E" w:rsidRPr="008347C7" w:rsidRDefault="003D342E" w:rsidP="00423F35">
            <w:pPr>
              <w:spacing w:line="360" w:lineRule="auto"/>
              <w:contextualSpacing/>
              <w:jc w:val="both"/>
              <w:rPr>
                <w:rFonts w:ascii="Calibri" w:hAnsi="Calibri"/>
                <w:b/>
                <w:bCs/>
                <w:lang w:val="ro-RO"/>
              </w:rPr>
            </w:pPr>
            <w:r w:rsidRPr="008347C7">
              <w:rPr>
                <w:rFonts w:ascii="Calibri" w:hAnsi="Calibri"/>
                <w:b/>
                <w:bCs/>
                <w:lang w:val="ro-RO"/>
              </w:rPr>
              <w:t>708</w:t>
            </w:r>
          </w:p>
        </w:tc>
        <w:tc>
          <w:tcPr>
            <w:tcW w:w="1290" w:type="dxa"/>
          </w:tcPr>
          <w:p w14:paraId="226AA4FF" w14:textId="77777777" w:rsidR="003D342E" w:rsidRPr="00780E83" w:rsidRDefault="003D342E" w:rsidP="00423F35">
            <w:pPr>
              <w:spacing w:line="360" w:lineRule="auto"/>
              <w:contextualSpacing/>
              <w:rPr>
                <w:rFonts w:ascii="Calibri" w:hAnsi="Calibri"/>
                <w:b/>
                <w:lang w:val="ro-RO"/>
              </w:rPr>
            </w:pPr>
          </w:p>
        </w:tc>
      </w:tr>
    </w:tbl>
    <w:p w14:paraId="3FE03AAE" w14:textId="77777777" w:rsidR="003D342E" w:rsidRPr="00E63168" w:rsidRDefault="003D342E" w:rsidP="003D342E">
      <w:pPr>
        <w:pStyle w:val="Listparagraf"/>
        <w:spacing w:line="27" w:lineRule="atLeast"/>
        <w:ind w:left="0"/>
        <w:jc w:val="both"/>
        <w:rPr>
          <w:rFonts w:ascii="Calibri" w:hAnsi="Calibri"/>
          <w:b/>
          <w:lang w:val="ro-RO"/>
        </w:rPr>
      </w:pPr>
      <w:r w:rsidRPr="00E63168">
        <w:rPr>
          <w:rFonts w:ascii="Calibri" w:hAnsi="Calibri"/>
          <w:b/>
          <w:lang w:val="ro-RO"/>
        </w:rPr>
        <w:t xml:space="preserve">Standarde, criterii </w:t>
      </w:r>
      <w:proofErr w:type="spellStart"/>
      <w:r w:rsidRPr="00E63168">
        <w:rPr>
          <w:rFonts w:ascii="Calibri" w:hAnsi="Calibri"/>
          <w:b/>
          <w:lang w:val="ro-RO"/>
        </w:rPr>
        <w:t>şi</w:t>
      </w:r>
      <w:proofErr w:type="spellEnd"/>
      <w:r w:rsidRPr="00E63168">
        <w:rPr>
          <w:rFonts w:ascii="Calibri" w:hAnsi="Calibri"/>
          <w:b/>
          <w:lang w:val="ro-RO"/>
        </w:rPr>
        <w:t xml:space="preserve"> punctaje:</w:t>
      </w:r>
    </w:p>
    <w:p w14:paraId="10FAB0EB" w14:textId="77777777" w:rsidR="008D6741" w:rsidRPr="008D6741" w:rsidRDefault="008D6741" w:rsidP="008D6741">
      <w:pPr>
        <w:spacing w:after="0" w:line="27" w:lineRule="atLeast"/>
        <w:ind w:left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1) Se iau în considerare numai lucrările publicate în domeniul Teologiei, al studiilor religioase, al altor științe umaniste sau sociale sau în domenii de graniță cu acestea.</w:t>
      </w:r>
    </w:p>
    <w:p w14:paraId="7C61D094" w14:textId="77777777" w:rsidR="008D6741" w:rsidRPr="008D6741" w:rsidRDefault="008D6741" w:rsidP="008D6741">
      <w:pPr>
        <w:spacing w:after="0" w:line="27" w:lineRule="atLeast"/>
        <w:ind w:firstLine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2) n indică numărul de autori ai unei publicații, la care candidatul este autor sau coautor.</w:t>
      </w:r>
    </w:p>
    <w:p w14:paraId="4F8BBA39" w14:textId="77777777" w:rsidR="008D6741" w:rsidRPr="008D6741" w:rsidRDefault="008D6741" w:rsidP="008D6741">
      <w:pPr>
        <w:spacing w:after="0" w:line="27" w:lineRule="atLeast"/>
        <w:ind w:left="720"/>
        <w:jc w:val="both"/>
        <w:rPr>
          <w:rFonts w:ascii="Calibri" w:hAnsi="Calibri"/>
          <w:bCs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>3) O publicație se încadrează la un singur indicator, luându-se în considerare încadrarea cea mai favorabilă candidatului.</w:t>
      </w:r>
    </w:p>
    <w:p w14:paraId="1837EB7F" w14:textId="0016FDEF" w:rsidR="003D342E" w:rsidRPr="008D6741" w:rsidRDefault="008D6741" w:rsidP="008D6741">
      <w:pPr>
        <w:pStyle w:val="Listparagraf"/>
        <w:spacing w:line="27" w:lineRule="atLeast"/>
        <w:jc w:val="both"/>
        <w:rPr>
          <w:rFonts w:ascii="Calibri" w:hAnsi="Calibri"/>
          <w:b/>
          <w:sz w:val="20"/>
          <w:szCs w:val="20"/>
          <w:lang w:val="ro-RO"/>
        </w:rPr>
      </w:pPr>
      <w:r w:rsidRPr="008D6741">
        <w:rPr>
          <w:rFonts w:ascii="Calibri" w:hAnsi="Calibri"/>
          <w:bCs/>
          <w:sz w:val="20"/>
          <w:szCs w:val="20"/>
          <w:lang w:val="ro-RO"/>
        </w:rPr>
        <w:t xml:space="preserve">4) Bazele de date internaționale (BDI) recunoscute sunt: ISI, ATLA,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Religion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and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Theological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Abstracts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ERIH,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Scopus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EBSCO, JSTOR,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ProQuest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Project Muse, CEEOL,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Refdoc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 (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Cat.inist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), Index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theologicus</w:t>
      </w:r>
      <w:proofErr w:type="spellEnd"/>
      <w:r w:rsidRPr="008D6741">
        <w:rPr>
          <w:rFonts w:ascii="Calibri" w:hAnsi="Calibri"/>
          <w:bCs/>
          <w:sz w:val="20"/>
          <w:szCs w:val="20"/>
          <w:lang w:val="ro-RO"/>
        </w:rPr>
        <w:t xml:space="preserve">, MTMT, </w:t>
      </w:r>
      <w:proofErr w:type="spellStart"/>
      <w:r w:rsidRPr="008D6741">
        <w:rPr>
          <w:rFonts w:ascii="Calibri" w:hAnsi="Calibri"/>
          <w:bCs/>
          <w:sz w:val="20"/>
          <w:szCs w:val="20"/>
          <w:lang w:val="ro-RO"/>
        </w:rPr>
        <w:t>Matarka</w:t>
      </w:r>
      <w:proofErr w:type="spellEnd"/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983"/>
        <w:gridCol w:w="1276"/>
        <w:gridCol w:w="1134"/>
      </w:tblGrid>
      <w:tr w:rsidR="003D342E" w:rsidRPr="00E63168" w14:paraId="40146976" w14:textId="77777777" w:rsidTr="008D6741">
        <w:tc>
          <w:tcPr>
            <w:tcW w:w="708" w:type="dxa"/>
            <w:shd w:val="clear" w:color="auto" w:fill="D9D9D9"/>
            <w:vAlign w:val="center"/>
          </w:tcPr>
          <w:p w14:paraId="34522926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3" w:type="dxa"/>
            <w:shd w:val="clear" w:color="auto" w:fill="D9D9D9"/>
            <w:vAlign w:val="center"/>
          </w:tcPr>
          <w:p w14:paraId="4F01719E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Denumirea indicatorului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57099F0" w14:textId="77777777" w:rsidR="003D342E" w:rsidRPr="00E63168" w:rsidRDefault="003D342E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Punctaj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CE3001" w14:textId="461B5F51" w:rsidR="003D342E" w:rsidRPr="00E63168" w:rsidRDefault="002620E4" w:rsidP="00423F35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>
              <w:rPr>
                <w:rFonts w:ascii="Calibri" w:hAnsi="Calibri"/>
                <w:b/>
                <w:sz w:val="20"/>
                <w:szCs w:val="20"/>
                <w:lang w:val="ro-RO"/>
              </w:rPr>
              <w:t>Punctaj candidat</w:t>
            </w:r>
          </w:p>
        </w:tc>
      </w:tr>
      <w:tr w:rsidR="003D342E" w:rsidRPr="00E63168" w14:paraId="7EB4AF6B" w14:textId="77777777" w:rsidTr="008D6741">
        <w:tc>
          <w:tcPr>
            <w:tcW w:w="708" w:type="dxa"/>
            <w:shd w:val="clear" w:color="auto" w:fill="DEEAF6"/>
          </w:tcPr>
          <w:p w14:paraId="6A1E983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1.</w:t>
            </w:r>
          </w:p>
        </w:tc>
        <w:tc>
          <w:tcPr>
            <w:tcW w:w="5983" w:type="dxa"/>
            <w:shd w:val="clear" w:color="auto" w:fill="DEEAF6"/>
          </w:tcPr>
          <w:p w14:paraId="32C1CF8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Teza de Doctorat</w:t>
            </w:r>
          </w:p>
        </w:tc>
        <w:tc>
          <w:tcPr>
            <w:tcW w:w="1276" w:type="dxa"/>
            <w:shd w:val="clear" w:color="auto" w:fill="DEEAF6"/>
          </w:tcPr>
          <w:p w14:paraId="5043DA5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Între 50 / </w:t>
            </w:r>
          </w:p>
          <w:p w14:paraId="561D1DF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puncte</w:t>
            </w:r>
          </w:p>
        </w:tc>
        <w:tc>
          <w:tcPr>
            <w:tcW w:w="1134" w:type="dxa"/>
            <w:shd w:val="clear" w:color="auto" w:fill="DEEAF6"/>
          </w:tcPr>
          <w:p w14:paraId="36127F9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0AE19A9D" w14:textId="77777777" w:rsidTr="008D6741">
        <w:tc>
          <w:tcPr>
            <w:tcW w:w="708" w:type="dxa"/>
            <w:shd w:val="clear" w:color="auto" w:fill="DEEAF6"/>
          </w:tcPr>
          <w:p w14:paraId="74BAA29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</w:t>
            </w:r>
          </w:p>
        </w:tc>
        <w:tc>
          <w:tcPr>
            <w:tcW w:w="5983" w:type="dxa"/>
            <w:shd w:val="clear" w:color="auto" w:fill="DEEAF6"/>
          </w:tcPr>
          <w:p w14:paraId="36FC6B7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de autor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volume</w:t>
            </w:r>
          </w:p>
        </w:tc>
        <w:tc>
          <w:tcPr>
            <w:tcW w:w="1276" w:type="dxa"/>
            <w:shd w:val="clear" w:color="auto" w:fill="DEEAF6"/>
          </w:tcPr>
          <w:p w14:paraId="0CB3DB1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DEEAF6"/>
          </w:tcPr>
          <w:p w14:paraId="6AE9154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2A159F34" w14:textId="77777777" w:rsidTr="008D6741">
        <w:tc>
          <w:tcPr>
            <w:tcW w:w="708" w:type="dxa"/>
            <w:shd w:val="clear" w:color="auto" w:fill="EFF5FB"/>
          </w:tcPr>
          <w:p w14:paraId="0BF5227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</w:t>
            </w:r>
          </w:p>
        </w:tc>
        <w:tc>
          <w:tcPr>
            <w:tcW w:w="5983" w:type="dxa"/>
            <w:shd w:val="clear" w:color="auto" w:fill="EFF5FB"/>
          </w:tcPr>
          <w:p w14:paraId="5638409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autor cu caracter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:</w:t>
            </w:r>
          </w:p>
        </w:tc>
        <w:tc>
          <w:tcPr>
            <w:tcW w:w="1276" w:type="dxa"/>
            <w:shd w:val="clear" w:color="auto" w:fill="EFF5FB"/>
          </w:tcPr>
          <w:p w14:paraId="4712C96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  <w:shd w:val="clear" w:color="auto" w:fill="EFF5FB"/>
          </w:tcPr>
          <w:p w14:paraId="36C476F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916D103" w14:textId="77777777" w:rsidTr="008D6741">
        <w:tc>
          <w:tcPr>
            <w:tcW w:w="708" w:type="dxa"/>
            <w:shd w:val="clear" w:color="auto" w:fill="EFF5FB"/>
          </w:tcPr>
          <w:p w14:paraId="1A8958D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2.1.1.</w:t>
            </w:r>
          </w:p>
        </w:tc>
        <w:tc>
          <w:tcPr>
            <w:tcW w:w="5983" w:type="dxa"/>
            <w:shd w:val="clear" w:color="auto" w:fill="EFF5FB"/>
          </w:tcPr>
          <w:p w14:paraId="22213C5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(engleză, franceză, germană, italiană, spaniolă)</w:t>
            </w:r>
          </w:p>
        </w:tc>
        <w:tc>
          <w:tcPr>
            <w:tcW w:w="1276" w:type="dxa"/>
            <w:shd w:val="clear" w:color="auto" w:fill="EFF5FB"/>
          </w:tcPr>
          <w:p w14:paraId="7014BD7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/n</w:t>
            </w:r>
          </w:p>
        </w:tc>
        <w:tc>
          <w:tcPr>
            <w:tcW w:w="1134" w:type="dxa"/>
            <w:shd w:val="clear" w:color="auto" w:fill="EFF5FB"/>
          </w:tcPr>
          <w:p w14:paraId="66B501E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5A0534A" w14:textId="77777777" w:rsidTr="008D6741">
        <w:tc>
          <w:tcPr>
            <w:tcW w:w="708" w:type="dxa"/>
            <w:shd w:val="clear" w:color="auto" w:fill="EFF5FB"/>
          </w:tcPr>
          <w:p w14:paraId="0B5D2E9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2.1.2.</w:t>
            </w:r>
          </w:p>
        </w:tc>
        <w:tc>
          <w:tcPr>
            <w:tcW w:w="5983" w:type="dxa"/>
            <w:shd w:val="clear" w:color="auto" w:fill="EFF5FB"/>
          </w:tcPr>
          <w:p w14:paraId="10D224A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alte edituri din străinătate </w:t>
            </w:r>
          </w:p>
        </w:tc>
        <w:tc>
          <w:tcPr>
            <w:tcW w:w="1276" w:type="dxa"/>
            <w:shd w:val="clear" w:color="auto" w:fill="EFF5FB"/>
          </w:tcPr>
          <w:p w14:paraId="68D5494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1134" w:type="dxa"/>
            <w:shd w:val="clear" w:color="auto" w:fill="EFF5FB"/>
          </w:tcPr>
          <w:p w14:paraId="5967FEA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8AA25E2" w14:textId="77777777" w:rsidTr="008D6741">
        <w:tc>
          <w:tcPr>
            <w:tcW w:w="708" w:type="dxa"/>
            <w:shd w:val="clear" w:color="auto" w:fill="EFF5FB"/>
          </w:tcPr>
          <w:p w14:paraId="72A7E77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2.1.3.</w:t>
            </w:r>
          </w:p>
        </w:tc>
        <w:tc>
          <w:tcPr>
            <w:tcW w:w="5983" w:type="dxa"/>
            <w:shd w:val="clear" w:color="auto" w:fill="EFF5FB"/>
          </w:tcPr>
          <w:p w14:paraId="2E67B92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A, precum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cele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CNCS B </w:t>
            </w:r>
          </w:p>
        </w:tc>
        <w:tc>
          <w:tcPr>
            <w:tcW w:w="1276" w:type="dxa"/>
            <w:shd w:val="clear" w:color="auto" w:fill="EFF5FB"/>
          </w:tcPr>
          <w:p w14:paraId="5C3760B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1134" w:type="dxa"/>
            <w:shd w:val="clear" w:color="auto" w:fill="EFF5FB"/>
          </w:tcPr>
          <w:p w14:paraId="5385375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8722395" w14:textId="77777777" w:rsidTr="008D6741">
        <w:tc>
          <w:tcPr>
            <w:tcW w:w="708" w:type="dxa"/>
            <w:shd w:val="clear" w:color="auto" w:fill="EFF5FB"/>
          </w:tcPr>
          <w:p w14:paraId="727C17E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2.1.4.</w:t>
            </w:r>
          </w:p>
        </w:tc>
        <w:tc>
          <w:tcPr>
            <w:tcW w:w="5983" w:type="dxa"/>
            <w:shd w:val="clear" w:color="auto" w:fill="EFF5FB"/>
          </w:tcPr>
          <w:p w14:paraId="1DAEF49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(alta decât germana)</w:t>
            </w:r>
          </w:p>
        </w:tc>
        <w:tc>
          <w:tcPr>
            <w:tcW w:w="1276" w:type="dxa"/>
            <w:shd w:val="clear" w:color="auto" w:fill="EFF5FB"/>
          </w:tcPr>
          <w:p w14:paraId="5BE9B9F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134" w:type="dxa"/>
            <w:shd w:val="clear" w:color="auto" w:fill="EFF5FB"/>
          </w:tcPr>
          <w:p w14:paraId="3091122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C578718" w14:textId="77777777" w:rsidTr="008D6741">
        <w:tc>
          <w:tcPr>
            <w:tcW w:w="708" w:type="dxa"/>
            <w:shd w:val="clear" w:color="auto" w:fill="EFF5FB"/>
          </w:tcPr>
          <w:p w14:paraId="5DCBD48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2.1.5.</w:t>
            </w:r>
          </w:p>
        </w:tc>
        <w:tc>
          <w:tcPr>
            <w:tcW w:w="5983" w:type="dxa"/>
            <w:shd w:val="clear" w:color="auto" w:fill="EFF5FB"/>
          </w:tcPr>
          <w:p w14:paraId="6FA64C1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6" w:type="dxa"/>
            <w:shd w:val="clear" w:color="auto" w:fill="EFF5FB"/>
          </w:tcPr>
          <w:p w14:paraId="59C1D58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 n</w:t>
            </w:r>
          </w:p>
        </w:tc>
        <w:tc>
          <w:tcPr>
            <w:tcW w:w="1134" w:type="dxa"/>
            <w:shd w:val="clear" w:color="auto" w:fill="EFF5FB"/>
          </w:tcPr>
          <w:p w14:paraId="7C29D82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B3E5ECC" w14:textId="77777777" w:rsidTr="008D6741">
        <w:tc>
          <w:tcPr>
            <w:tcW w:w="708" w:type="dxa"/>
            <w:shd w:val="clear" w:color="auto" w:fill="EFF5FB"/>
          </w:tcPr>
          <w:p w14:paraId="74E6A60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2.1.6.</w:t>
            </w:r>
          </w:p>
        </w:tc>
        <w:tc>
          <w:tcPr>
            <w:tcW w:w="5983" w:type="dxa"/>
            <w:shd w:val="clear" w:color="auto" w:fill="EFF5FB"/>
          </w:tcPr>
          <w:p w14:paraId="4F7BE2D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276" w:type="dxa"/>
            <w:shd w:val="clear" w:color="auto" w:fill="EFF5FB"/>
          </w:tcPr>
          <w:p w14:paraId="5EBAF20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 n</w:t>
            </w:r>
          </w:p>
        </w:tc>
        <w:tc>
          <w:tcPr>
            <w:tcW w:w="1134" w:type="dxa"/>
            <w:shd w:val="clear" w:color="auto" w:fill="EFF5FB"/>
          </w:tcPr>
          <w:p w14:paraId="44E4DEA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BB12EB0" w14:textId="77777777" w:rsidTr="008D6741">
        <w:tc>
          <w:tcPr>
            <w:tcW w:w="708" w:type="dxa"/>
          </w:tcPr>
          <w:p w14:paraId="42C77F7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2.2. </w:t>
            </w:r>
          </w:p>
        </w:tc>
        <w:tc>
          <w:tcPr>
            <w:tcW w:w="5983" w:type="dxa"/>
          </w:tcPr>
          <w:p w14:paraId="7A70E8E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Editări de volume colective</w:t>
            </w:r>
          </w:p>
        </w:tc>
        <w:tc>
          <w:tcPr>
            <w:tcW w:w="1276" w:type="dxa"/>
          </w:tcPr>
          <w:p w14:paraId="58A360A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EC08B6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7C01175B" w14:textId="77777777" w:rsidTr="008D6741">
        <w:tc>
          <w:tcPr>
            <w:tcW w:w="708" w:type="dxa"/>
            <w:shd w:val="clear" w:color="auto" w:fill="EFF5FB"/>
          </w:tcPr>
          <w:p w14:paraId="2758CCD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2.2.1.</w:t>
            </w:r>
          </w:p>
        </w:tc>
        <w:tc>
          <w:tcPr>
            <w:tcW w:w="5983" w:type="dxa"/>
            <w:shd w:val="clear" w:color="auto" w:fill="EFF5FB"/>
          </w:tcPr>
          <w:p w14:paraId="14B7F33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6" w:type="dxa"/>
            <w:shd w:val="clear" w:color="auto" w:fill="EFF5FB"/>
          </w:tcPr>
          <w:p w14:paraId="6FFAFA1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134" w:type="dxa"/>
            <w:shd w:val="clear" w:color="auto" w:fill="EFF5FB"/>
          </w:tcPr>
          <w:p w14:paraId="0A58640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6018185" w14:textId="77777777" w:rsidTr="008D6741">
        <w:tc>
          <w:tcPr>
            <w:tcW w:w="708" w:type="dxa"/>
            <w:shd w:val="clear" w:color="auto" w:fill="EFF5FB"/>
          </w:tcPr>
          <w:p w14:paraId="50EA099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2.2.2.</w:t>
            </w:r>
          </w:p>
        </w:tc>
        <w:tc>
          <w:tcPr>
            <w:tcW w:w="5983" w:type="dxa"/>
            <w:shd w:val="clear" w:color="auto" w:fill="EFF5FB"/>
          </w:tcPr>
          <w:p w14:paraId="3D7E2EA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</w:p>
        </w:tc>
        <w:tc>
          <w:tcPr>
            <w:tcW w:w="1276" w:type="dxa"/>
            <w:shd w:val="clear" w:color="auto" w:fill="EFF5FB"/>
          </w:tcPr>
          <w:p w14:paraId="2CCFDBB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40 /n</w:t>
            </w:r>
          </w:p>
        </w:tc>
        <w:tc>
          <w:tcPr>
            <w:tcW w:w="1134" w:type="dxa"/>
            <w:shd w:val="clear" w:color="auto" w:fill="EFF5FB"/>
          </w:tcPr>
          <w:p w14:paraId="3D2CAD4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423FAFB" w14:textId="77777777" w:rsidTr="008D6741">
        <w:tc>
          <w:tcPr>
            <w:tcW w:w="708" w:type="dxa"/>
            <w:shd w:val="clear" w:color="auto" w:fill="EFF5FB"/>
          </w:tcPr>
          <w:p w14:paraId="32D2B2A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2.2.3.</w:t>
            </w:r>
          </w:p>
        </w:tc>
        <w:tc>
          <w:tcPr>
            <w:tcW w:w="5983" w:type="dxa"/>
            <w:shd w:val="clear" w:color="auto" w:fill="EFF5FB"/>
          </w:tcPr>
          <w:p w14:paraId="581C2A0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276" w:type="dxa"/>
            <w:shd w:val="clear" w:color="auto" w:fill="EFF5FB"/>
          </w:tcPr>
          <w:p w14:paraId="4B84157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134" w:type="dxa"/>
            <w:shd w:val="clear" w:color="auto" w:fill="EFF5FB"/>
          </w:tcPr>
          <w:p w14:paraId="253883C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B36385D" w14:textId="77777777" w:rsidTr="008D6741">
        <w:tc>
          <w:tcPr>
            <w:tcW w:w="708" w:type="dxa"/>
            <w:shd w:val="clear" w:color="auto" w:fill="EFF5FB"/>
          </w:tcPr>
          <w:p w14:paraId="73601D9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2.2.4.</w:t>
            </w:r>
          </w:p>
        </w:tc>
        <w:tc>
          <w:tcPr>
            <w:tcW w:w="5983" w:type="dxa"/>
            <w:shd w:val="clear" w:color="auto" w:fill="EFF5FB"/>
          </w:tcPr>
          <w:p w14:paraId="495B07D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276" w:type="dxa"/>
            <w:shd w:val="clear" w:color="auto" w:fill="EFF5FB"/>
          </w:tcPr>
          <w:p w14:paraId="4449682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1134" w:type="dxa"/>
            <w:shd w:val="clear" w:color="auto" w:fill="EFF5FB"/>
          </w:tcPr>
          <w:p w14:paraId="4F2D62D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563A2B7" w14:textId="77777777" w:rsidTr="008D6741">
        <w:tc>
          <w:tcPr>
            <w:tcW w:w="708" w:type="dxa"/>
            <w:shd w:val="clear" w:color="auto" w:fill="EFF5FB"/>
          </w:tcPr>
          <w:p w14:paraId="0A1D023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2.2.5.</w:t>
            </w:r>
          </w:p>
        </w:tc>
        <w:tc>
          <w:tcPr>
            <w:tcW w:w="5983" w:type="dxa"/>
            <w:shd w:val="clear" w:color="auto" w:fill="EFF5FB"/>
          </w:tcPr>
          <w:p w14:paraId="15EB5EF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</w:t>
            </w:r>
          </w:p>
        </w:tc>
        <w:tc>
          <w:tcPr>
            <w:tcW w:w="1276" w:type="dxa"/>
            <w:shd w:val="clear" w:color="auto" w:fill="EFF5FB"/>
          </w:tcPr>
          <w:p w14:paraId="01A7C35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134" w:type="dxa"/>
            <w:shd w:val="clear" w:color="auto" w:fill="EFF5FB"/>
          </w:tcPr>
          <w:p w14:paraId="1BFC9EC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E865FD9" w14:textId="77777777" w:rsidTr="008D6741">
        <w:tc>
          <w:tcPr>
            <w:tcW w:w="708" w:type="dxa"/>
          </w:tcPr>
          <w:p w14:paraId="1A661FD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2.3.</w:t>
            </w:r>
          </w:p>
        </w:tc>
        <w:tc>
          <w:tcPr>
            <w:tcW w:w="5983" w:type="dxa"/>
          </w:tcPr>
          <w:p w14:paraId="5AE00C5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Editări într-o revistă a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contribuţiilor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unui simpozion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proceedings</w:t>
            </w:r>
            <w:proofErr w:type="spellEnd"/>
            <w:r w:rsidRPr="00E63168">
              <w:rPr>
                <w:rFonts w:ascii="Calibri" w:hAnsi="Calibri"/>
                <w:b/>
                <w:i/>
                <w:lang w:val="ro-RO"/>
              </w:rPr>
              <w:t xml:space="preserve"> / 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Tagungsband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</w:t>
            </w:r>
          </w:p>
        </w:tc>
        <w:tc>
          <w:tcPr>
            <w:tcW w:w="1276" w:type="dxa"/>
          </w:tcPr>
          <w:p w14:paraId="604636E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0B518D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73E87D8B" w14:textId="77777777" w:rsidTr="008D6741">
        <w:tc>
          <w:tcPr>
            <w:tcW w:w="708" w:type="dxa"/>
            <w:shd w:val="clear" w:color="auto" w:fill="EFF5FB"/>
          </w:tcPr>
          <w:p w14:paraId="4417D1B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2.3.1</w:t>
            </w:r>
          </w:p>
        </w:tc>
        <w:tc>
          <w:tcPr>
            <w:tcW w:w="5983" w:type="dxa"/>
            <w:shd w:val="clear" w:color="auto" w:fill="EFF5FB"/>
          </w:tcPr>
          <w:p w14:paraId="60D51C2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ISI </w:t>
            </w:r>
          </w:p>
        </w:tc>
        <w:tc>
          <w:tcPr>
            <w:tcW w:w="1276" w:type="dxa"/>
            <w:shd w:val="clear" w:color="auto" w:fill="EFF5FB"/>
          </w:tcPr>
          <w:p w14:paraId="6AA66A6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134" w:type="dxa"/>
            <w:shd w:val="clear" w:color="auto" w:fill="EFF5FB"/>
          </w:tcPr>
          <w:p w14:paraId="0D4D920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B667BE0" w14:textId="77777777" w:rsidTr="008D6741">
        <w:tc>
          <w:tcPr>
            <w:tcW w:w="708" w:type="dxa"/>
            <w:shd w:val="clear" w:color="auto" w:fill="EFF5FB"/>
          </w:tcPr>
          <w:p w14:paraId="39253DA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2.3.2.</w:t>
            </w:r>
          </w:p>
        </w:tc>
        <w:tc>
          <w:tcPr>
            <w:tcW w:w="5983" w:type="dxa"/>
            <w:shd w:val="clear" w:color="auto" w:fill="EFF5FB"/>
          </w:tcPr>
          <w:p w14:paraId="64B9EDF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ERIH</w:t>
            </w:r>
          </w:p>
        </w:tc>
        <w:tc>
          <w:tcPr>
            <w:tcW w:w="1276" w:type="dxa"/>
            <w:shd w:val="clear" w:color="auto" w:fill="EFF5FB"/>
          </w:tcPr>
          <w:p w14:paraId="4BEB7B4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134" w:type="dxa"/>
            <w:shd w:val="clear" w:color="auto" w:fill="EFF5FB"/>
          </w:tcPr>
          <w:p w14:paraId="23E4CBA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6BEBC34" w14:textId="77777777" w:rsidTr="008D6741">
        <w:tc>
          <w:tcPr>
            <w:tcW w:w="708" w:type="dxa"/>
            <w:shd w:val="clear" w:color="auto" w:fill="EFF5FB"/>
          </w:tcPr>
          <w:p w14:paraId="45AAF38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</w:t>
            </w:r>
          </w:p>
        </w:tc>
        <w:tc>
          <w:tcPr>
            <w:tcW w:w="5983" w:type="dxa"/>
            <w:shd w:val="clear" w:color="auto" w:fill="EFF5FB"/>
          </w:tcPr>
          <w:p w14:paraId="4A4E446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indexate BDI / reviste de teologie prestigioase</w:t>
            </w:r>
          </w:p>
        </w:tc>
        <w:tc>
          <w:tcPr>
            <w:tcW w:w="1276" w:type="dxa"/>
            <w:shd w:val="clear" w:color="auto" w:fill="EFF5FB"/>
          </w:tcPr>
          <w:p w14:paraId="37A24D7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1134" w:type="dxa"/>
            <w:shd w:val="clear" w:color="auto" w:fill="EFF5FB"/>
          </w:tcPr>
          <w:p w14:paraId="68830E0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BCFA44C" w14:textId="77777777" w:rsidTr="008D6741">
        <w:tc>
          <w:tcPr>
            <w:tcW w:w="708" w:type="dxa"/>
            <w:shd w:val="clear" w:color="auto" w:fill="EFF5FB"/>
          </w:tcPr>
          <w:p w14:paraId="5E46C23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2.3.3</w:t>
            </w:r>
          </w:p>
        </w:tc>
        <w:tc>
          <w:tcPr>
            <w:tcW w:w="5983" w:type="dxa"/>
            <w:shd w:val="clear" w:color="auto" w:fill="EFF5FB"/>
          </w:tcPr>
          <w:p w14:paraId="5B94F7E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276" w:type="dxa"/>
            <w:shd w:val="clear" w:color="auto" w:fill="EFF5FB"/>
          </w:tcPr>
          <w:p w14:paraId="7CF7C09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1134" w:type="dxa"/>
            <w:shd w:val="clear" w:color="auto" w:fill="EFF5FB"/>
          </w:tcPr>
          <w:p w14:paraId="47A4795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93127AA" w14:textId="77777777" w:rsidTr="008D6741">
        <w:tc>
          <w:tcPr>
            <w:tcW w:w="708" w:type="dxa"/>
            <w:shd w:val="clear" w:color="auto" w:fill="EFF5FB"/>
          </w:tcPr>
          <w:p w14:paraId="37DEB91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2.3.4</w:t>
            </w:r>
          </w:p>
        </w:tc>
        <w:tc>
          <w:tcPr>
            <w:tcW w:w="5983" w:type="dxa"/>
            <w:shd w:val="clear" w:color="auto" w:fill="EFF5FB"/>
          </w:tcPr>
          <w:p w14:paraId="766FC47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</w:t>
            </w:r>
          </w:p>
        </w:tc>
        <w:tc>
          <w:tcPr>
            <w:tcW w:w="1276" w:type="dxa"/>
            <w:shd w:val="clear" w:color="auto" w:fill="EFF5FB"/>
          </w:tcPr>
          <w:p w14:paraId="38D178B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134" w:type="dxa"/>
            <w:shd w:val="clear" w:color="auto" w:fill="EFF5FB"/>
          </w:tcPr>
          <w:p w14:paraId="571058F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D6D4B51" w14:textId="77777777" w:rsidTr="008D6741">
        <w:tc>
          <w:tcPr>
            <w:tcW w:w="708" w:type="dxa"/>
          </w:tcPr>
          <w:p w14:paraId="5DCB5FE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2.4. </w:t>
            </w:r>
          </w:p>
        </w:tc>
        <w:tc>
          <w:tcPr>
            <w:tcW w:w="5983" w:type="dxa"/>
          </w:tcPr>
          <w:p w14:paraId="5E29FA4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critice</w:t>
            </w:r>
          </w:p>
        </w:tc>
        <w:tc>
          <w:tcPr>
            <w:tcW w:w="1276" w:type="dxa"/>
          </w:tcPr>
          <w:p w14:paraId="0B7350D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1F0C97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53F3828A" w14:textId="77777777" w:rsidTr="008D6741">
        <w:tc>
          <w:tcPr>
            <w:tcW w:w="708" w:type="dxa"/>
            <w:shd w:val="clear" w:color="auto" w:fill="EFF5FB"/>
          </w:tcPr>
          <w:p w14:paraId="14EF5D0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2.4.1</w:t>
            </w:r>
          </w:p>
        </w:tc>
        <w:tc>
          <w:tcPr>
            <w:tcW w:w="5983" w:type="dxa"/>
            <w:shd w:val="clear" w:color="auto" w:fill="EFF5FB"/>
          </w:tcPr>
          <w:p w14:paraId="3DCFF5D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manuscrise </w:t>
            </w:r>
          </w:p>
        </w:tc>
        <w:tc>
          <w:tcPr>
            <w:tcW w:w="1276" w:type="dxa"/>
            <w:shd w:val="clear" w:color="auto" w:fill="EFF5FB"/>
          </w:tcPr>
          <w:p w14:paraId="6E17D47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134" w:type="dxa"/>
            <w:shd w:val="clear" w:color="auto" w:fill="EFF5FB"/>
          </w:tcPr>
          <w:p w14:paraId="233F718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F3D708A" w14:textId="77777777" w:rsidTr="008D6741">
        <w:tc>
          <w:tcPr>
            <w:tcW w:w="708" w:type="dxa"/>
            <w:shd w:val="clear" w:color="auto" w:fill="EFF5FB"/>
          </w:tcPr>
          <w:p w14:paraId="3FE3C5F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2.4.2</w:t>
            </w:r>
          </w:p>
        </w:tc>
        <w:tc>
          <w:tcPr>
            <w:tcW w:w="5983" w:type="dxa"/>
            <w:shd w:val="clear" w:color="auto" w:fill="EFF5FB"/>
          </w:tcPr>
          <w:p w14:paraId="202D984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Colecţii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documente care fuseseră deja editate</w:t>
            </w:r>
          </w:p>
        </w:tc>
        <w:tc>
          <w:tcPr>
            <w:tcW w:w="1276" w:type="dxa"/>
            <w:shd w:val="clear" w:color="auto" w:fill="EFF5FB"/>
          </w:tcPr>
          <w:p w14:paraId="10379A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134" w:type="dxa"/>
            <w:shd w:val="clear" w:color="auto" w:fill="EFF5FB"/>
          </w:tcPr>
          <w:p w14:paraId="4032283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9743874" w14:textId="77777777" w:rsidTr="008D6741">
        <w:tc>
          <w:tcPr>
            <w:tcW w:w="708" w:type="dxa"/>
          </w:tcPr>
          <w:p w14:paraId="53133E9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2.5.</w:t>
            </w:r>
          </w:p>
        </w:tc>
        <w:tc>
          <w:tcPr>
            <w:tcW w:w="5983" w:type="dxa"/>
          </w:tcPr>
          <w:p w14:paraId="245411C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Traduceri</w:t>
            </w:r>
          </w:p>
        </w:tc>
        <w:tc>
          <w:tcPr>
            <w:tcW w:w="1276" w:type="dxa"/>
          </w:tcPr>
          <w:p w14:paraId="4839BAC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9BE6D4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4EBDCB18" w14:textId="77777777" w:rsidTr="008D6741">
        <w:tc>
          <w:tcPr>
            <w:tcW w:w="708" w:type="dxa"/>
            <w:shd w:val="clear" w:color="auto" w:fill="EFF5FB"/>
          </w:tcPr>
          <w:p w14:paraId="0AA6A24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2.5.1</w:t>
            </w:r>
          </w:p>
        </w:tc>
        <w:tc>
          <w:tcPr>
            <w:tcW w:w="5983" w:type="dxa"/>
            <w:shd w:val="clear" w:color="auto" w:fill="EFF5FB"/>
          </w:tcPr>
          <w:p w14:paraId="35ACDD2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prestigioase din străinătate, în limbă de circulație internațională (pentru câte 150 pagini format B5 / 200 p. format A5)</w:t>
            </w:r>
          </w:p>
        </w:tc>
        <w:tc>
          <w:tcPr>
            <w:tcW w:w="1276" w:type="dxa"/>
            <w:shd w:val="clear" w:color="auto" w:fill="EFF5FB"/>
          </w:tcPr>
          <w:p w14:paraId="43AD0D1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134" w:type="dxa"/>
            <w:vMerge w:val="restart"/>
            <w:shd w:val="clear" w:color="auto" w:fill="EFF5FB"/>
          </w:tcPr>
          <w:p w14:paraId="60DB0E3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5582D0A" w14:textId="77777777" w:rsidTr="008D6741">
        <w:tc>
          <w:tcPr>
            <w:tcW w:w="708" w:type="dxa"/>
            <w:shd w:val="clear" w:color="auto" w:fill="EFF5FB"/>
          </w:tcPr>
          <w:p w14:paraId="6225338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2.5.2</w:t>
            </w:r>
          </w:p>
        </w:tc>
        <w:tc>
          <w:tcPr>
            <w:tcW w:w="5983" w:type="dxa"/>
            <w:shd w:val="clear" w:color="auto" w:fill="EFF5FB"/>
          </w:tcPr>
          <w:p w14:paraId="4835C94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alte edituri din străinătate / edituri românești CNCS B (pentru câte 150 pagini format B5 / 200 p. format A5)</w:t>
            </w:r>
          </w:p>
        </w:tc>
        <w:tc>
          <w:tcPr>
            <w:tcW w:w="1276" w:type="dxa"/>
            <w:shd w:val="clear" w:color="auto" w:fill="EFF5FB"/>
          </w:tcPr>
          <w:p w14:paraId="5276CA4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134" w:type="dxa"/>
            <w:vMerge/>
            <w:shd w:val="clear" w:color="auto" w:fill="EFF5FB"/>
          </w:tcPr>
          <w:p w14:paraId="323C10A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76C33DC" w14:textId="77777777" w:rsidTr="008D6741">
        <w:tc>
          <w:tcPr>
            <w:tcW w:w="708" w:type="dxa"/>
            <w:shd w:val="clear" w:color="auto" w:fill="EFF5FB"/>
          </w:tcPr>
          <w:p w14:paraId="62C4A5F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2.5.3</w:t>
            </w:r>
          </w:p>
        </w:tc>
        <w:tc>
          <w:tcPr>
            <w:tcW w:w="5983" w:type="dxa"/>
            <w:shd w:val="clear" w:color="auto" w:fill="EFF5FB"/>
          </w:tcPr>
          <w:p w14:paraId="2D1F933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CNCS C / neindexate CNCS, cf. Obs. 7 (pentru câte 150 pagini format B5 / 200 p. format A5)</w:t>
            </w:r>
          </w:p>
        </w:tc>
        <w:tc>
          <w:tcPr>
            <w:tcW w:w="1276" w:type="dxa"/>
            <w:shd w:val="clear" w:color="auto" w:fill="EFF5FB"/>
          </w:tcPr>
          <w:p w14:paraId="2F5FEF2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134" w:type="dxa"/>
            <w:vMerge/>
            <w:shd w:val="clear" w:color="auto" w:fill="EFF5FB"/>
          </w:tcPr>
          <w:p w14:paraId="0E65EE1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803FE4F" w14:textId="77777777" w:rsidTr="008D6741">
        <w:tc>
          <w:tcPr>
            <w:tcW w:w="708" w:type="dxa"/>
            <w:shd w:val="clear" w:color="auto" w:fill="EFF5FB"/>
          </w:tcPr>
          <w:p w14:paraId="0D0E65A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2.5.4</w:t>
            </w:r>
          </w:p>
        </w:tc>
        <w:tc>
          <w:tcPr>
            <w:tcW w:w="5983" w:type="dxa"/>
            <w:shd w:val="clear" w:color="auto" w:fill="EFF5FB"/>
          </w:tcPr>
          <w:p w14:paraId="7C5E6C5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Traduceri din literatura de specialitate, la edituri din străinătate, din limbile maghiară / română într-o limbă de circulație internațională (pentru câte 150 pagini format B5 / 200 p. format A5) </w:t>
            </w:r>
          </w:p>
        </w:tc>
        <w:tc>
          <w:tcPr>
            <w:tcW w:w="1276" w:type="dxa"/>
            <w:shd w:val="clear" w:color="auto" w:fill="EFF5FB"/>
          </w:tcPr>
          <w:p w14:paraId="4D6F3A0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134" w:type="dxa"/>
            <w:shd w:val="clear" w:color="auto" w:fill="EFF5FB"/>
          </w:tcPr>
          <w:p w14:paraId="3F129C5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6A83BEC" w14:textId="77777777" w:rsidTr="008D6741">
        <w:tc>
          <w:tcPr>
            <w:tcW w:w="708" w:type="dxa"/>
            <w:shd w:val="clear" w:color="auto" w:fill="EFF5FB"/>
          </w:tcPr>
          <w:p w14:paraId="5C3FF49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2.5.5</w:t>
            </w:r>
          </w:p>
        </w:tc>
        <w:tc>
          <w:tcPr>
            <w:tcW w:w="5983" w:type="dxa"/>
            <w:shd w:val="clear" w:color="auto" w:fill="EFF5FB"/>
          </w:tcPr>
          <w:p w14:paraId="1C97212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prestigioase din străinătate, la edituri românești CNCS B (pentru câte 150 pagini format B5 / 200 p. format A5)</w:t>
            </w:r>
          </w:p>
        </w:tc>
        <w:tc>
          <w:tcPr>
            <w:tcW w:w="1276" w:type="dxa"/>
            <w:shd w:val="clear" w:color="auto" w:fill="EFF5FB"/>
          </w:tcPr>
          <w:p w14:paraId="6CE0401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1134" w:type="dxa"/>
            <w:shd w:val="clear" w:color="auto" w:fill="EFF5FB"/>
          </w:tcPr>
          <w:p w14:paraId="7206B70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CD112A9" w14:textId="77777777" w:rsidTr="008D6741">
        <w:tc>
          <w:tcPr>
            <w:tcW w:w="708" w:type="dxa"/>
            <w:shd w:val="clear" w:color="auto" w:fill="EFF5FB"/>
          </w:tcPr>
          <w:p w14:paraId="7F0F7F0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2.5.6</w:t>
            </w:r>
          </w:p>
        </w:tc>
        <w:tc>
          <w:tcPr>
            <w:tcW w:w="5983" w:type="dxa"/>
            <w:shd w:val="clear" w:color="auto" w:fill="EFF5FB"/>
          </w:tcPr>
          <w:p w14:paraId="10886B5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CNCS C / neindexate CNCS, cf. Obs. 7 (pentru câte 150 pagini format B5 / 200 p. format A5)</w:t>
            </w:r>
          </w:p>
        </w:tc>
        <w:tc>
          <w:tcPr>
            <w:tcW w:w="1276" w:type="dxa"/>
            <w:shd w:val="clear" w:color="auto" w:fill="EFF5FB"/>
          </w:tcPr>
          <w:p w14:paraId="5C8B772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134" w:type="dxa"/>
            <w:shd w:val="clear" w:color="auto" w:fill="EFF5FB"/>
          </w:tcPr>
          <w:p w14:paraId="6D67A92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7CA568A6" w14:textId="77777777" w:rsidTr="008D6741">
        <w:tc>
          <w:tcPr>
            <w:tcW w:w="708" w:type="dxa"/>
            <w:shd w:val="clear" w:color="auto" w:fill="C5E0B3"/>
          </w:tcPr>
          <w:p w14:paraId="3BC5C0F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3" w:type="dxa"/>
            <w:shd w:val="clear" w:color="auto" w:fill="C5E0B3"/>
          </w:tcPr>
          <w:p w14:paraId="2C88F9A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2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Suma indicatorilor I 1 </w:t>
            </w:r>
            <w:proofErr w:type="spellStart"/>
            <w:r w:rsidRPr="00176F74">
              <w:rPr>
                <w:rFonts w:ascii="Calibri" w:hAnsi="Calibri"/>
                <w:b/>
                <w:sz w:val="20"/>
                <w:lang w:val="ro-RO"/>
              </w:rPr>
              <w:t>şi</w:t>
            </w:r>
            <w:proofErr w:type="spellEnd"/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 I 2</w:t>
            </w:r>
            <w:r>
              <w:rPr>
                <w:rFonts w:ascii="Calibri" w:hAnsi="Calibri"/>
                <w:b/>
                <w:sz w:val="20"/>
                <w:lang w:val="ro-RO"/>
              </w:rPr>
              <w:t>)</w:t>
            </w:r>
          </w:p>
        </w:tc>
        <w:tc>
          <w:tcPr>
            <w:tcW w:w="1276" w:type="dxa"/>
            <w:shd w:val="clear" w:color="auto" w:fill="C5E0B3"/>
          </w:tcPr>
          <w:p w14:paraId="1DDE7CC6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134" w:type="dxa"/>
            <w:shd w:val="clear" w:color="auto" w:fill="C5E0B3"/>
          </w:tcPr>
          <w:p w14:paraId="7B656A2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D342E" w:rsidRPr="002E54DA" w14:paraId="18D9D43E" w14:textId="77777777" w:rsidTr="008D6741">
        <w:tc>
          <w:tcPr>
            <w:tcW w:w="708" w:type="dxa"/>
            <w:shd w:val="clear" w:color="auto" w:fill="F2F2F2"/>
          </w:tcPr>
          <w:p w14:paraId="70ACA17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3.</w:t>
            </w:r>
          </w:p>
        </w:tc>
        <w:tc>
          <w:tcPr>
            <w:tcW w:w="5983" w:type="dxa"/>
            <w:shd w:val="clear" w:color="auto" w:fill="F2F2F2"/>
          </w:tcPr>
          <w:p w14:paraId="29BB212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Studii în reviste de specialitate</w:t>
            </w:r>
          </w:p>
        </w:tc>
        <w:tc>
          <w:tcPr>
            <w:tcW w:w="1276" w:type="dxa"/>
            <w:shd w:val="clear" w:color="auto" w:fill="F2F2F2"/>
          </w:tcPr>
          <w:p w14:paraId="0AF2D32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F2F2F2"/>
          </w:tcPr>
          <w:p w14:paraId="209BECD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6E8DB413" w14:textId="77777777" w:rsidTr="008D6741">
        <w:tc>
          <w:tcPr>
            <w:tcW w:w="708" w:type="dxa"/>
            <w:shd w:val="clear" w:color="auto" w:fill="EFF5FB"/>
          </w:tcPr>
          <w:p w14:paraId="77B003B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3.1.</w:t>
            </w:r>
          </w:p>
        </w:tc>
        <w:tc>
          <w:tcPr>
            <w:tcW w:w="5983" w:type="dxa"/>
            <w:shd w:val="clear" w:color="auto" w:fill="EFF5FB"/>
          </w:tcPr>
          <w:p w14:paraId="368BA8B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cotate ISI </w:t>
            </w:r>
          </w:p>
        </w:tc>
        <w:tc>
          <w:tcPr>
            <w:tcW w:w="1276" w:type="dxa"/>
            <w:shd w:val="clear" w:color="auto" w:fill="EFF5FB"/>
          </w:tcPr>
          <w:p w14:paraId="26D3A27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134" w:type="dxa"/>
            <w:shd w:val="clear" w:color="auto" w:fill="EFF5FB"/>
          </w:tcPr>
          <w:p w14:paraId="200B5A2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0ACBAAF" w14:textId="77777777" w:rsidTr="008D6741">
        <w:tc>
          <w:tcPr>
            <w:tcW w:w="708" w:type="dxa"/>
            <w:shd w:val="clear" w:color="auto" w:fill="EFF5FB"/>
          </w:tcPr>
          <w:p w14:paraId="4D42220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3.2.</w:t>
            </w:r>
          </w:p>
        </w:tc>
        <w:tc>
          <w:tcPr>
            <w:tcW w:w="5983" w:type="dxa"/>
            <w:shd w:val="clear" w:color="auto" w:fill="EFF5FB"/>
          </w:tcPr>
          <w:p w14:paraId="7D21555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reviste ERIH</w:t>
            </w:r>
          </w:p>
        </w:tc>
        <w:tc>
          <w:tcPr>
            <w:tcW w:w="1276" w:type="dxa"/>
            <w:shd w:val="clear" w:color="auto" w:fill="EFF5FB"/>
          </w:tcPr>
          <w:p w14:paraId="02D2E34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1134" w:type="dxa"/>
            <w:shd w:val="clear" w:color="auto" w:fill="EFF5FB"/>
          </w:tcPr>
          <w:p w14:paraId="6F663FD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29A44CB" w14:textId="77777777" w:rsidTr="008D6741">
        <w:tc>
          <w:tcPr>
            <w:tcW w:w="708" w:type="dxa"/>
            <w:shd w:val="clear" w:color="auto" w:fill="EFF5FB"/>
          </w:tcPr>
          <w:p w14:paraId="3D829B6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3.3</w:t>
            </w:r>
          </w:p>
        </w:tc>
        <w:tc>
          <w:tcPr>
            <w:tcW w:w="5983" w:type="dxa"/>
            <w:shd w:val="clear" w:color="auto" w:fill="EFF5FB"/>
          </w:tcPr>
          <w:p w14:paraId="568F768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Alte reviste din străinătate în BDI sau reviste de specialitate prestigioase </w:t>
            </w:r>
          </w:p>
        </w:tc>
        <w:tc>
          <w:tcPr>
            <w:tcW w:w="1276" w:type="dxa"/>
            <w:shd w:val="clear" w:color="auto" w:fill="EFF5FB"/>
          </w:tcPr>
          <w:p w14:paraId="58C241C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134" w:type="dxa"/>
            <w:shd w:val="clear" w:color="auto" w:fill="EFF5FB"/>
          </w:tcPr>
          <w:p w14:paraId="2F614B8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92101BA" w14:textId="77777777" w:rsidTr="008D6741">
        <w:tc>
          <w:tcPr>
            <w:tcW w:w="708" w:type="dxa"/>
            <w:shd w:val="clear" w:color="auto" w:fill="EFF5FB"/>
          </w:tcPr>
          <w:p w14:paraId="334DEAA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3.4</w:t>
            </w:r>
          </w:p>
        </w:tc>
        <w:tc>
          <w:tcPr>
            <w:tcW w:w="5983" w:type="dxa"/>
            <w:shd w:val="clear" w:color="auto" w:fill="EFF5FB"/>
          </w:tcPr>
          <w:p w14:paraId="4F30BAE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  <w:shd w:val="clear" w:color="auto" w:fill="EFF5FB"/>
          </w:tcPr>
          <w:p w14:paraId="1B7EF16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134" w:type="dxa"/>
            <w:shd w:val="clear" w:color="auto" w:fill="EFF5FB"/>
          </w:tcPr>
          <w:p w14:paraId="6FFFF32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778504F" w14:textId="77777777" w:rsidTr="008D6741">
        <w:tc>
          <w:tcPr>
            <w:tcW w:w="708" w:type="dxa"/>
            <w:shd w:val="clear" w:color="auto" w:fill="EFF5FB"/>
          </w:tcPr>
          <w:p w14:paraId="124C2A7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3.5</w:t>
            </w:r>
          </w:p>
        </w:tc>
        <w:tc>
          <w:tcPr>
            <w:tcW w:w="5983" w:type="dxa"/>
            <w:shd w:val="clear" w:color="auto" w:fill="EFF5FB"/>
          </w:tcPr>
          <w:p w14:paraId="0F06E92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6" w:type="dxa"/>
            <w:shd w:val="clear" w:color="auto" w:fill="EFF5FB"/>
          </w:tcPr>
          <w:p w14:paraId="172B850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1134" w:type="dxa"/>
            <w:shd w:val="clear" w:color="auto" w:fill="EFF5FB"/>
          </w:tcPr>
          <w:p w14:paraId="7B9AA9F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04E394AC" w14:textId="77777777" w:rsidTr="008D6741">
        <w:tc>
          <w:tcPr>
            <w:tcW w:w="708" w:type="dxa"/>
            <w:shd w:val="clear" w:color="auto" w:fill="C5E0B3" w:themeFill="accent6" w:themeFillTint="66"/>
          </w:tcPr>
          <w:p w14:paraId="5DADDB3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5983" w:type="dxa"/>
            <w:shd w:val="clear" w:color="auto" w:fill="C5E0B3" w:themeFill="accent6" w:themeFillTint="66"/>
          </w:tcPr>
          <w:p w14:paraId="71BF91D6" w14:textId="77777777" w:rsidR="003D342E" w:rsidRPr="00446B74" w:rsidRDefault="003D342E" w:rsidP="00423F35">
            <w:pPr>
              <w:tabs>
                <w:tab w:val="left" w:pos="8789"/>
              </w:tabs>
              <w:ind w:right="49"/>
              <w:jc w:val="both"/>
              <w:rPr>
                <w:b/>
                <w:bCs/>
                <w:color w:val="FF0000"/>
                <w:lang w:val="it-IT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3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3.1.-I 3.5.)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5D4ABC2C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1721C08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9E6E75B" w14:textId="77777777" w:rsidTr="008D6741">
        <w:tc>
          <w:tcPr>
            <w:tcW w:w="708" w:type="dxa"/>
            <w:shd w:val="clear" w:color="auto" w:fill="EFF5FB"/>
          </w:tcPr>
          <w:p w14:paraId="29CB429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3.6</w:t>
            </w:r>
          </w:p>
        </w:tc>
        <w:tc>
          <w:tcPr>
            <w:tcW w:w="5983" w:type="dxa"/>
            <w:shd w:val="clear" w:color="auto" w:fill="EFF5FB"/>
          </w:tcPr>
          <w:p w14:paraId="75C7100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din România cotate CNCS C, în limbi de circulație internațională</w:t>
            </w:r>
          </w:p>
        </w:tc>
        <w:tc>
          <w:tcPr>
            <w:tcW w:w="1276" w:type="dxa"/>
            <w:shd w:val="clear" w:color="auto" w:fill="EFF5FB"/>
          </w:tcPr>
          <w:p w14:paraId="70BE763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134" w:type="dxa"/>
            <w:shd w:val="clear" w:color="auto" w:fill="EFF5FB"/>
          </w:tcPr>
          <w:p w14:paraId="55CB0E0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DEE2E55" w14:textId="77777777" w:rsidTr="008D6741">
        <w:tc>
          <w:tcPr>
            <w:tcW w:w="708" w:type="dxa"/>
            <w:shd w:val="clear" w:color="auto" w:fill="EFF5FB"/>
          </w:tcPr>
          <w:p w14:paraId="5A4677B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3.7</w:t>
            </w:r>
          </w:p>
        </w:tc>
        <w:tc>
          <w:tcPr>
            <w:tcW w:w="5983" w:type="dxa"/>
            <w:shd w:val="clear" w:color="auto" w:fill="EFF5FB"/>
          </w:tcPr>
          <w:p w14:paraId="5C6B38F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6" w:type="dxa"/>
            <w:shd w:val="clear" w:color="auto" w:fill="EFF5FB"/>
          </w:tcPr>
          <w:p w14:paraId="1874356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134" w:type="dxa"/>
            <w:shd w:val="clear" w:color="auto" w:fill="EFF5FB"/>
          </w:tcPr>
          <w:p w14:paraId="3D310DE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37BB284B" w14:textId="77777777" w:rsidTr="008D6741">
        <w:tc>
          <w:tcPr>
            <w:tcW w:w="708" w:type="dxa"/>
            <w:shd w:val="clear" w:color="auto" w:fill="EFF5FB"/>
          </w:tcPr>
          <w:p w14:paraId="5574323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3.8.</w:t>
            </w:r>
          </w:p>
        </w:tc>
        <w:tc>
          <w:tcPr>
            <w:tcW w:w="5983" w:type="dxa"/>
            <w:shd w:val="clear" w:color="auto" w:fill="EFF5FB"/>
          </w:tcPr>
          <w:p w14:paraId="65B66E4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. </w:t>
            </w:r>
          </w:p>
        </w:tc>
        <w:tc>
          <w:tcPr>
            <w:tcW w:w="1276" w:type="dxa"/>
            <w:shd w:val="clear" w:color="auto" w:fill="EFF5FB"/>
          </w:tcPr>
          <w:p w14:paraId="22B2340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134" w:type="dxa"/>
            <w:shd w:val="clear" w:color="auto" w:fill="EFF5FB"/>
          </w:tcPr>
          <w:p w14:paraId="2983936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2D6C4A3A" w14:textId="77777777" w:rsidTr="008D6741">
        <w:tc>
          <w:tcPr>
            <w:tcW w:w="708" w:type="dxa"/>
            <w:shd w:val="clear" w:color="auto" w:fill="EFF5FB"/>
          </w:tcPr>
          <w:p w14:paraId="2205967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3.9.</w:t>
            </w:r>
          </w:p>
        </w:tc>
        <w:tc>
          <w:tcPr>
            <w:tcW w:w="5983" w:type="dxa"/>
            <w:shd w:val="clear" w:color="auto" w:fill="EFF5FB"/>
          </w:tcPr>
          <w:p w14:paraId="4B6A4F8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românești tipărite de către centre bisericești, unde există școală doctorală, în limba română sau în cele ale naționalităților conlocuitoare altele decât germana</w:t>
            </w:r>
          </w:p>
        </w:tc>
        <w:tc>
          <w:tcPr>
            <w:tcW w:w="1276" w:type="dxa"/>
            <w:shd w:val="clear" w:color="auto" w:fill="EFF5FB"/>
          </w:tcPr>
          <w:p w14:paraId="487A21B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134" w:type="dxa"/>
            <w:shd w:val="clear" w:color="auto" w:fill="EFF5FB"/>
          </w:tcPr>
          <w:p w14:paraId="106C7FB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120A179F" w14:textId="77777777" w:rsidTr="008D6741">
        <w:tc>
          <w:tcPr>
            <w:tcW w:w="708" w:type="dxa"/>
            <w:shd w:val="clear" w:color="auto" w:fill="F2F2F2"/>
          </w:tcPr>
          <w:p w14:paraId="2E68562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I.4 </w:t>
            </w:r>
          </w:p>
        </w:tc>
        <w:tc>
          <w:tcPr>
            <w:tcW w:w="5983" w:type="dxa"/>
            <w:shd w:val="clear" w:color="auto" w:fill="F2F2F2"/>
          </w:tcPr>
          <w:p w14:paraId="73BD1FA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în volume colective și în volume de conferințe. Capitole de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3973560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F2F2F2"/>
          </w:tcPr>
          <w:p w14:paraId="18B926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7B9ACA12" w14:textId="77777777" w:rsidTr="008D6741">
        <w:tc>
          <w:tcPr>
            <w:tcW w:w="708" w:type="dxa"/>
            <w:shd w:val="clear" w:color="auto" w:fill="EFF5FB"/>
          </w:tcPr>
          <w:p w14:paraId="2838DB0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4.1.</w:t>
            </w:r>
          </w:p>
        </w:tc>
        <w:tc>
          <w:tcPr>
            <w:tcW w:w="5983" w:type="dxa"/>
            <w:shd w:val="clear" w:color="auto" w:fill="EFF5FB"/>
          </w:tcPr>
          <w:p w14:paraId="28381C4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6" w:type="dxa"/>
            <w:shd w:val="clear" w:color="auto" w:fill="EFF5FB"/>
          </w:tcPr>
          <w:p w14:paraId="0BA0824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1134" w:type="dxa"/>
            <w:shd w:val="clear" w:color="auto" w:fill="EFF5FB"/>
          </w:tcPr>
          <w:p w14:paraId="27B23B5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60A6145" w14:textId="77777777" w:rsidTr="008D6741">
        <w:tc>
          <w:tcPr>
            <w:tcW w:w="708" w:type="dxa"/>
            <w:shd w:val="clear" w:color="auto" w:fill="EFF5FB"/>
          </w:tcPr>
          <w:p w14:paraId="7C471C7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4.2.</w:t>
            </w:r>
          </w:p>
        </w:tc>
        <w:tc>
          <w:tcPr>
            <w:tcW w:w="5983" w:type="dxa"/>
            <w:shd w:val="clear" w:color="auto" w:fill="EFF5FB"/>
          </w:tcPr>
          <w:p w14:paraId="4F1BA18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alte limbi decât cele de circulație internațională </w:t>
            </w:r>
          </w:p>
        </w:tc>
        <w:tc>
          <w:tcPr>
            <w:tcW w:w="1276" w:type="dxa"/>
            <w:shd w:val="clear" w:color="auto" w:fill="EFF5FB"/>
          </w:tcPr>
          <w:p w14:paraId="7210769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134" w:type="dxa"/>
            <w:shd w:val="clear" w:color="auto" w:fill="EFF5FB"/>
          </w:tcPr>
          <w:p w14:paraId="7CA30BD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274601E" w14:textId="77777777" w:rsidTr="008D6741">
        <w:tc>
          <w:tcPr>
            <w:tcW w:w="708" w:type="dxa"/>
            <w:shd w:val="clear" w:color="auto" w:fill="EFF5FB"/>
          </w:tcPr>
          <w:p w14:paraId="27425B0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4.3.</w:t>
            </w:r>
          </w:p>
        </w:tc>
        <w:tc>
          <w:tcPr>
            <w:tcW w:w="5983" w:type="dxa"/>
            <w:shd w:val="clear" w:color="auto" w:fill="EFF5FB"/>
          </w:tcPr>
          <w:p w14:paraId="37AACF8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276" w:type="dxa"/>
            <w:shd w:val="clear" w:color="auto" w:fill="EFF5FB"/>
          </w:tcPr>
          <w:p w14:paraId="2EE8E39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134" w:type="dxa"/>
            <w:shd w:val="clear" w:color="auto" w:fill="EFF5FB"/>
          </w:tcPr>
          <w:p w14:paraId="376FAE0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D6A7727" w14:textId="77777777" w:rsidTr="008D6741">
        <w:tc>
          <w:tcPr>
            <w:tcW w:w="708" w:type="dxa"/>
            <w:shd w:val="clear" w:color="auto" w:fill="EFF5FB"/>
          </w:tcPr>
          <w:p w14:paraId="5598385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4.4.</w:t>
            </w:r>
          </w:p>
        </w:tc>
        <w:tc>
          <w:tcPr>
            <w:tcW w:w="5983" w:type="dxa"/>
            <w:shd w:val="clear" w:color="auto" w:fill="EFF5FB"/>
          </w:tcPr>
          <w:p w14:paraId="4BB71CF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internațională</w:t>
            </w:r>
          </w:p>
        </w:tc>
        <w:tc>
          <w:tcPr>
            <w:tcW w:w="1276" w:type="dxa"/>
            <w:shd w:val="clear" w:color="auto" w:fill="EFF5FB"/>
          </w:tcPr>
          <w:p w14:paraId="4ADF90D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134" w:type="dxa"/>
            <w:shd w:val="clear" w:color="auto" w:fill="EFF5FB"/>
          </w:tcPr>
          <w:p w14:paraId="7DC36E4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7F7F152" w14:textId="77777777" w:rsidTr="008D6741">
        <w:tc>
          <w:tcPr>
            <w:tcW w:w="708" w:type="dxa"/>
            <w:shd w:val="clear" w:color="auto" w:fill="EFF5FB"/>
          </w:tcPr>
          <w:p w14:paraId="0869F9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4.5.</w:t>
            </w:r>
          </w:p>
        </w:tc>
        <w:tc>
          <w:tcPr>
            <w:tcW w:w="5983" w:type="dxa"/>
            <w:shd w:val="clear" w:color="auto" w:fill="EFF5FB"/>
          </w:tcPr>
          <w:p w14:paraId="649921A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276" w:type="dxa"/>
            <w:shd w:val="clear" w:color="auto" w:fill="EFF5FB"/>
          </w:tcPr>
          <w:p w14:paraId="61AD9B1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1134" w:type="dxa"/>
            <w:shd w:val="clear" w:color="auto" w:fill="EFF5FB"/>
          </w:tcPr>
          <w:p w14:paraId="5C230EB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9646E86" w14:textId="77777777" w:rsidTr="008D6741">
        <w:tc>
          <w:tcPr>
            <w:tcW w:w="708" w:type="dxa"/>
            <w:shd w:val="clear" w:color="auto" w:fill="C5E0B3" w:themeFill="accent6" w:themeFillTint="66"/>
          </w:tcPr>
          <w:p w14:paraId="0DF1C024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5983" w:type="dxa"/>
            <w:shd w:val="clear" w:color="auto" w:fill="C5E0B3" w:themeFill="accent6" w:themeFillTint="66"/>
          </w:tcPr>
          <w:p w14:paraId="0E64E76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4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 4.1.- I 4.5.)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500DB7A7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14:paraId="394B50B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5696191" w14:textId="77777777" w:rsidTr="008D6741">
        <w:tc>
          <w:tcPr>
            <w:tcW w:w="708" w:type="dxa"/>
            <w:shd w:val="clear" w:color="auto" w:fill="EFF5FB"/>
          </w:tcPr>
          <w:p w14:paraId="3CF0CFB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4.6.</w:t>
            </w:r>
          </w:p>
        </w:tc>
        <w:tc>
          <w:tcPr>
            <w:tcW w:w="5983" w:type="dxa"/>
            <w:shd w:val="clear" w:color="auto" w:fill="EFF5FB"/>
          </w:tcPr>
          <w:p w14:paraId="7D5C77F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6" w:type="dxa"/>
            <w:shd w:val="clear" w:color="auto" w:fill="EFF5FB"/>
          </w:tcPr>
          <w:p w14:paraId="5F722CB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134" w:type="dxa"/>
            <w:shd w:val="clear" w:color="auto" w:fill="EFF5FB"/>
          </w:tcPr>
          <w:p w14:paraId="3A2981E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448959B" w14:textId="77777777" w:rsidTr="008D6741">
        <w:tc>
          <w:tcPr>
            <w:tcW w:w="708" w:type="dxa"/>
            <w:shd w:val="clear" w:color="auto" w:fill="EFF5FB"/>
          </w:tcPr>
          <w:p w14:paraId="16D0F20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4.7.</w:t>
            </w:r>
          </w:p>
        </w:tc>
        <w:tc>
          <w:tcPr>
            <w:tcW w:w="5983" w:type="dxa"/>
            <w:shd w:val="clear" w:color="auto" w:fill="EFF5FB"/>
          </w:tcPr>
          <w:p w14:paraId="68E20E7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276" w:type="dxa"/>
            <w:shd w:val="clear" w:color="auto" w:fill="EFF5FB"/>
          </w:tcPr>
          <w:p w14:paraId="4353061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134" w:type="dxa"/>
            <w:shd w:val="clear" w:color="auto" w:fill="EFF5FB"/>
          </w:tcPr>
          <w:p w14:paraId="631C6B2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F0E125A" w14:textId="77777777" w:rsidTr="008D6741">
        <w:tc>
          <w:tcPr>
            <w:tcW w:w="708" w:type="dxa"/>
            <w:shd w:val="clear" w:color="auto" w:fill="F2F2F2"/>
          </w:tcPr>
          <w:p w14:paraId="7FA0499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5</w:t>
            </w:r>
          </w:p>
        </w:tc>
        <w:tc>
          <w:tcPr>
            <w:tcW w:w="5983" w:type="dxa"/>
            <w:shd w:val="clear" w:color="auto" w:fill="F2F2F2"/>
          </w:tcPr>
          <w:p w14:paraId="4334812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introductive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postfeţe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(cu caracter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); Aparat critic</w:t>
            </w:r>
          </w:p>
        </w:tc>
        <w:tc>
          <w:tcPr>
            <w:tcW w:w="1276" w:type="dxa"/>
            <w:shd w:val="clear" w:color="auto" w:fill="F2F2F2"/>
          </w:tcPr>
          <w:p w14:paraId="504C41E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F2F2F2"/>
          </w:tcPr>
          <w:p w14:paraId="188A5C9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428352AF" w14:textId="77777777" w:rsidTr="008D6741">
        <w:tc>
          <w:tcPr>
            <w:tcW w:w="708" w:type="dxa"/>
            <w:shd w:val="clear" w:color="auto" w:fill="EFF5FB"/>
          </w:tcPr>
          <w:p w14:paraId="29E2BAD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5.1.</w:t>
            </w:r>
          </w:p>
        </w:tc>
        <w:tc>
          <w:tcPr>
            <w:tcW w:w="5983" w:type="dxa"/>
            <w:shd w:val="clear" w:color="auto" w:fill="EFF5FB"/>
          </w:tcPr>
          <w:p w14:paraId="7A26DA7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în România în edituri recunoscute CNCS A (pentru câte 25 pagini format B5 / 30 de pagini format A5)</w:t>
            </w:r>
          </w:p>
        </w:tc>
        <w:tc>
          <w:tcPr>
            <w:tcW w:w="1276" w:type="dxa"/>
            <w:shd w:val="clear" w:color="auto" w:fill="EFF5FB"/>
          </w:tcPr>
          <w:p w14:paraId="3F98EE7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134" w:type="dxa"/>
            <w:shd w:val="clear" w:color="auto" w:fill="EFF5FB"/>
          </w:tcPr>
          <w:p w14:paraId="6900106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6250CBF" w14:textId="77777777" w:rsidTr="008D6741">
        <w:tc>
          <w:tcPr>
            <w:tcW w:w="708" w:type="dxa"/>
            <w:shd w:val="clear" w:color="auto" w:fill="EFF5FB"/>
          </w:tcPr>
          <w:p w14:paraId="4307CDA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5.2.</w:t>
            </w:r>
          </w:p>
        </w:tc>
        <w:tc>
          <w:tcPr>
            <w:tcW w:w="5983" w:type="dxa"/>
            <w:shd w:val="clear" w:color="auto" w:fill="EFF5FB"/>
          </w:tcPr>
          <w:p w14:paraId="1D6A585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(pentru câte 25 pagini format B5 / 30 de pagini format A5)</w:t>
            </w:r>
          </w:p>
        </w:tc>
        <w:tc>
          <w:tcPr>
            <w:tcW w:w="1276" w:type="dxa"/>
            <w:shd w:val="clear" w:color="auto" w:fill="EFF5FB"/>
          </w:tcPr>
          <w:p w14:paraId="13CBCA1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134" w:type="dxa"/>
            <w:shd w:val="clear" w:color="auto" w:fill="EFF5FB"/>
          </w:tcPr>
          <w:p w14:paraId="0C13941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572CA599" w14:textId="77777777" w:rsidTr="008D6741">
        <w:tc>
          <w:tcPr>
            <w:tcW w:w="708" w:type="dxa"/>
            <w:shd w:val="clear" w:color="auto" w:fill="EFF5FB"/>
          </w:tcPr>
          <w:p w14:paraId="3666E5C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5.3</w:t>
            </w:r>
          </w:p>
        </w:tc>
        <w:tc>
          <w:tcPr>
            <w:tcW w:w="5983" w:type="dxa"/>
            <w:shd w:val="clear" w:color="auto" w:fill="EFF5FB"/>
          </w:tcPr>
          <w:p w14:paraId="248A272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 (pentru câte 25 pagini format B5 / 30 de pagini format A5)</w:t>
            </w:r>
          </w:p>
        </w:tc>
        <w:tc>
          <w:tcPr>
            <w:tcW w:w="1276" w:type="dxa"/>
            <w:shd w:val="clear" w:color="auto" w:fill="EFF5FB"/>
          </w:tcPr>
          <w:p w14:paraId="630D333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134" w:type="dxa"/>
            <w:shd w:val="clear" w:color="auto" w:fill="EFF5FB"/>
          </w:tcPr>
          <w:p w14:paraId="0C73F28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0AC6710" w14:textId="77777777" w:rsidTr="008D6741">
        <w:tc>
          <w:tcPr>
            <w:tcW w:w="708" w:type="dxa"/>
            <w:shd w:val="clear" w:color="auto" w:fill="EFF5FB"/>
          </w:tcPr>
          <w:p w14:paraId="66D9B60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5.4.</w:t>
            </w:r>
          </w:p>
        </w:tc>
        <w:tc>
          <w:tcPr>
            <w:tcW w:w="5983" w:type="dxa"/>
            <w:shd w:val="clear" w:color="auto" w:fill="EFF5FB"/>
          </w:tcPr>
          <w:p w14:paraId="4928DD0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cf. Obs. 7 (pentru câte 25 pagini format B5 / 30 de pagini format A5).</w:t>
            </w:r>
          </w:p>
        </w:tc>
        <w:tc>
          <w:tcPr>
            <w:tcW w:w="1276" w:type="dxa"/>
            <w:shd w:val="clear" w:color="auto" w:fill="EFF5FB"/>
          </w:tcPr>
          <w:p w14:paraId="3FB4D92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1134" w:type="dxa"/>
            <w:shd w:val="clear" w:color="auto" w:fill="EFF5FB"/>
          </w:tcPr>
          <w:p w14:paraId="17FC2F3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A17F232" w14:textId="77777777" w:rsidTr="008D6741">
        <w:tc>
          <w:tcPr>
            <w:tcW w:w="708" w:type="dxa"/>
            <w:shd w:val="clear" w:color="auto" w:fill="F2F2F2"/>
          </w:tcPr>
          <w:p w14:paraId="30FAA3F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6</w:t>
            </w:r>
          </w:p>
        </w:tc>
        <w:tc>
          <w:tcPr>
            <w:tcW w:w="5983" w:type="dxa"/>
            <w:shd w:val="clear" w:color="auto" w:fill="F2F2F2"/>
          </w:tcPr>
          <w:p w14:paraId="1A71C5D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Recenzii</w:t>
            </w:r>
          </w:p>
        </w:tc>
        <w:tc>
          <w:tcPr>
            <w:tcW w:w="1276" w:type="dxa"/>
            <w:shd w:val="clear" w:color="auto" w:fill="F2F2F2"/>
          </w:tcPr>
          <w:p w14:paraId="19C004B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F2F2F2"/>
          </w:tcPr>
          <w:p w14:paraId="768226D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0867B8DA" w14:textId="77777777" w:rsidTr="008D6741">
        <w:tc>
          <w:tcPr>
            <w:tcW w:w="708" w:type="dxa"/>
            <w:shd w:val="clear" w:color="auto" w:fill="EFF5FB"/>
          </w:tcPr>
          <w:p w14:paraId="03B3531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6.1.</w:t>
            </w:r>
          </w:p>
        </w:tc>
        <w:tc>
          <w:tcPr>
            <w:tcW w:w="5983" w:type="dxa"/>
            <w:shd w:val="clear" w:color="auto" w:fill="EFF5FB"/>
          </w:tcPr>
          <w:p w14:paraId="118754A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cotate ISI / ERIH</w:t>
            </w:r>
          </w:p>
        </w:tc>
        <w:tc>
          <w:tcPr>
            <w:tcW w:w="1276" w:type="dxa"/>
            <w:shd w:val="clear" w:color="auto" w:fill="EFF5FB"/>
          </w:tcPr>
          <w:p w14:paraId="0FC64B9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1,2 /n</w:t>
            </w:r>
          </w:p>
        </w:tc>
        <w:tc>
          <w:tcPr>
            <w:tcW w:w="1134" w:type="dxa"/>
            <w:shd w:val="clear" w:color="auto" w:fill="EFF5FB"/>
          </w:tcPr>
          <w:p w14:paraId="454F25B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3C0295C" w14:textId="77777777" w:rsidTr="008D6741">
        <w:tc>
          <w:tcPr>
            <w:tcW w:w="708" w:type="dxa"/>
            <w:shd w:val="clear" w:color="auto" w:fill="EFF5FB"/>
          </w:tcPr>
          <w:p w14:paraId="0E2B39F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6.2.</w:t>
            </w:r>
          </w:p>
        </w:tc>
        <w:tc>
          <w:tcPr>
            <w:tcW w:w="5983" w:type="dxa"/>
            <w:shd w:val="clear" w:color="auto" w:fill="EFF5FB"/>
          </w:tcPr>
          <w:p w14:paraId="2B5BB07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în BDI sau reviste teologice prestigioase</w:t>
            </w:r>
          </w:p>
        </w:tc>
        <w:tc>
          <w:tcPr>
            <w:tcW w:w="1276" w:type="dxa"/>
            <w:shd w:val="clear" w:color="auto" w:fill="EFF5FB"/>
          </w:tcPr>
          <w:p w14:paraId="778DA91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1134" w:type="dxa"/>
            <w:shd w:val="clear" w:color="auto" w:fill="EFF5FB"/>
          </w:tcPr>
          <w:p w14:paraId="109D75E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01FB579" w14:textId="77777777" w:rsidTr="008D6741">
        <w:tc>
          <w:tcPr>
            <w:tcW w:w="708" w:type="dxa"/>
            <w:shd w:val="clear" w:color="auto" w:fill="EFF5FB"/>
          </w:tcPr>
          <w:p w14:paraId="7DFF621E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6.3.</w:t>
            </w:r>
          </w:p>
        </w:tc>
        <w:tc>
          <w:tcPr>
            <w:tcW w:w="5983" w:type="dxa"/>
            <w:shd w:val="clear" w:color="auto" w:fill="EFF5FB"/>
          </w:tcPr>
          <w:p w14:paraId="496425D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6" w:type="dxa"/>
            <w:shd w:val="clear" w:color="auto" w:fill="EFF5FB"/>
          </w:tcPr>
          <w:p w14:paraId="220C763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1134" w:type="dxa"/>
            <w:shd w:val="clear" w:color="auto" w:fill="EFF5FB"/>
          </w:tcPr>
          <w:p w14:paraId="531FA59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8C62F6A" w14:textId="77777777" w:rsidTr="008D6741">
        <w:tc>
          <w:tcPr>
            <w:tcW w:w="708" w:type="dxa"/>
            <w:shd w:val="clear" w:color="auto" w:fill="EFF5FB"/>
          </w:tcPr>
          <w:p w14:paraId="5B8197D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6.4.</w:t>
            </w:r>
          </w:p>
        </w:tc>
        <w:tc>
          <w:tcPr>
            <w:tcW w:w="5983" w:type="dxa"/>
            <w:shd w:val="clear" w:color="auto" w:fill="EFF5FB"/>
          </w:tcPr>
          <w:p w14:paraId="15AB8F8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6" w:type="dxa"/>
            <w:shd w:val="clear" w:color="auto" w:fill="EFF5FB"/>
          </w:tcPr>
          <w:p w14:paraId="71AE875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0,4 /n</w:t>
            </w:r>
          </w:p>
        </w:tc>
        <w:tc>
          <w:tcPr>
            <w:tcW w:w="1134" w:type="dxa"/>
            <w:shd w:val="clear" w:color="auto" w:fill="EFF5FB"/>
          </w:tcPr>
          <w:p w14:paraId="4F8ABEC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0C33D20E" w14:textId="77777777" w:rsidTr="008D6741">
        <w:tc>
          <w:tcPr>
            <w:tcW w:w="708" w:type="dxa"/>
            <w:shd w:val="clear" w:color="auto" w:fill="EFF5FB"/>
          </w:tcPr>
          <w:p w14:paraId="0615BBC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6.5.</w:t>
            </w:r>
          </w:p>
        </w:tc>
        <w:tc>
          <w:tcPr>
            <w:tcW w:w="5983" w:type="dxa"/>
            <w:shd w:val="clear" w:color="auto" w:fill="EFF5FB"/>
          </w:tcPr>
          <w:p w14:paraId="0AD21CC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6" w:type="dxa"/>
            <w:shd w:val="clear" w:color="auto" w:fill="EFF5FB"/>
          </w:tcPr>
          <w:p w14:paraId="39A6194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0,3 /n</w:t>
            </w:r>
          </w:p>
        </w:tc>
        <w:tc>
          <w:tcPr>
            <w:tcW w:w="1134" w:type="dxa"/>
            <w:shd w:val="clear" w:color="auto" w:fill="EFF5FB"/>
          </w:tcPr>
          <w:p w14:paraId="34250B6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75CF333" w14:textId="77777777" w:rsidTr="008D6741">
        <w:tc>
          <w:tcPr>
            <w:tcW w:w="708" w:type="dxa"/>
            <w:shd w:val="clear" w:color="auto" w:fill="EFF5FB"/>
          </w:tcPr>
          <w:p w14:paraId="3B0E0FD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6.6.</w:t>
            </w:r>
          </w:p>
        </w:tc>
        <w:tc>
          <w:tcPr>
            <w:tcW w:w="5983" w:type="dxa"/>
            <w:shd w:val="clear" w:color="auto" w:fill="EFF5FB"/>
          </w:tcPr>
          <w:p w14:paraId="2581AFA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6" w:type="dxa"/>
            <w:shd w:val="clear" w:color="auto" w:fill="EFF5FB"/>
          </w:tcPr>
          <w:p w14:paraId="7B3B59C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0,2 /n</w:t>
            </w:r>
          </w:p>
        </w:tc>
        <w:tc>
          <w:tcPr>
            <w:tcW w:w="1134" w:type="dxa"/>
            <w:shd w:val="clear" w:color="auto" w:fill="EFF5FB"/>
          </w:tcPr>
          <w:p w14:paraId="2EEFFA2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4B1B7C04" w14:textId="77777777" w:rsidTr="008D6741">
        <w:tc>
          <w:tcPr>
            <w:tcW w:w="708" w:type="dxa"/>
          </w:tcPr>
          <w:p w14:paraId="53EAD27A" w14:textId="77777777" w:rsidR="003D342E" w:rsidRPr="00E63168" w:rsidRDefault="003D342E" w:rsidP="00423F35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6.7.</w:t>
            </w:r>
          </w:p>
        </w:tc>
        <w:tc>
          <w:tcPr>
            <w:tcW w:w="5983" w:type="dxa"/>
          </w:tcPr>
          <w:p w14:paraId="7299822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6" w:type="dxa"/>
          </w:tcPr>
          <w:p w14:paraId="06244C8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399959E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7FBB4AC4" w14:textId="77777777" w:rsidTr="008D6741">
        <w:tc>
          <w:tcPr>
            <w:tcW w:w="708" w:type="dxa"/>
          </w:tcPr>
          <w:p w14:paraId="787171A7" w14:textId="77777777" w:rsidR="003D342E" w:rsidRPr="00E63168" w:rsidRDefault="003D342E" w:rsidP="00423F35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6.8.</w:t>
            </w:r>
          </w:p>
        </w:tc>
        <w:tc>
          <w:tcPr>
            <w:tcW w:w="5983" w:type="dxa"/>
          </w:tcPr>
          <w:p w14:paraId="3322097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6" w:type="dxa"/>
          </w:tcPr>
          <w:p w14:paraId="3BD195A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14:paraId="72674B2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1040CD6C" w14:textId="77777777" w:rsidTr="008D6741">
        <w:tc>
          <w:tcPr>
            <w:tcW w:w="708" w:type="dxa"/>
            <w:shd w:val="clear" w:color="auto" w:fill="F2F2F2"/>
          </w:tcPr>
          <w:p w14:paraId="4F30508A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7</w:t>
            </w:r>
          </w:p>
        </w:tc>
        <w:tc>
          <w:tcPr>
            <w:tcW w:w="5983" w:type="dxa"/>
            <w:shd w:val="clear" w:color="auto" w:fill="F2F2F2"/>
          </w:tcPr>
          <w:p w14:paraId="0B8EAA68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Articole</w:t>
            </w:r>
          </w:p>
        </w:tc>
        <w:tc>
          <w:tcPr>
            <w:tcW w:w="1276" w:type="dxa"/>
            <w:shd w:val="clear" w:color="auto" w:fill="F2F2F2"/>
          </w:tcPr>
          <w:p w14:paraId="7B2C1D5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F2F2F2"/>
          </w:tcPr>
          <w:p w14:paraId="666D757B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E63168" w14:paraId="312E8532" w14:textId="77777777" w:rsidTr="008D6741">
        <w:tc>
          <w:tcPr>
            <w:tcW w:w="708" w:type="dxa"/>
            <w:shd w:val="clear" w:color="auto" w:fill="EFF5FB"/>
          </w:tcPr>
          <w:p w14:paraId="211564A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7.1</w:t>
            </w:r>
          </w:p>
        </w:tc>
        <w:tc>
          <w:tcPr>
            <w:tcW w:w="5983" w:type="dxa"/>
            <w:shd w:val="clear" w:color="auto" w:fill="EFF5FB"/>
          </w:tcPr>
          <w:p w14:paraId="4CC2376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enciclopedii din străinătate</w:t>
            </w:r>
          </w:p>
        </w:tc>
        <w:tc>
          <w:tcPr>
            <w:tcW w:w="1276" w:type="dxa"/>
            <w:shd w:val="clear" w:color="auto" w:fill="EFF5FB"/>
          </w:tcPr>
          <w:p w14:paraId="51D425C3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 /n</w:t>
            </w:r>
          </w:p>
        </w:tc>
        <w:tc>
          <w:tcPr>
            <w:tcW w:w="1134" w:type="dxa"/>
            <w:shd w:val="clear" w:color="auto" w:fill="EFF5FB"/>
          </w:tcPr>
          <w:p w14:paraId="52B97E4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6E7E391D" w14:textId="77777777" w:rsidTr="008D6741">
        <w:tc>
          <w:tcPr>
            <w:tcW w:w="708" w:type="dxa"/>
            <w:shd w:val="clear" w:color="auto" w:fill="EFF5FB"/>
          </w:tcPr>
          <w:p w14:paraId="60B89E5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7.2.</w:t>
            </w:r>
          </w:p>
        </w:tc>
        <w:tc>
          <w:tcPr>
            <w:tcW w:w="5983" w:type="dxa"/>
            <w:shd w:val="clear" w:color="auto" w:fill="EFF5FB"/>
          </w:tcPr>
          <w:p w14:paraId="25A02F6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 enciclopedii din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ţară</w:t>
            </w:r>
            <w:proofErr w:type="spellEnd"/>
          </w:p>
        </w:tc>
        <w:tc>
          <w:tcPr>
            <w:tcW w:w="1276" w:type="dxa"/>
            <w:shd w:val="clear" w:color="auto" w:fill="EFF5FB"/>
          </w:tcPr>
          <w:p w14:paraId="0D473F3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134" w:type="dxa"/>
            <w:shd w:val="clear" w:color="auto" w:fill="EFF5FB"/>
          </w:tcPr>
          <w:p w14:paraId="014FD3D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E63168" w14:paraId="4FB28FA4" w14:textId="77777777" w:rsidTr="008D6741">
        <w:tc>
          <w:tcPr>
            <w:tcW w:w="708" w:type="dxa"/>
            <w:shd w:val="clear" w:color="auto" w:fill="EFF5FB"/>
          </w:tcPr>
          <w:p w14:paraId="7B620A3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7.3.</w:t>
            </w:r>
          </w:p>
        </w:tc>
        <w:tc>
          <w:tcPr>
            <w:tcW w:w="5983" w:type="dxa"/>
            <w:shd w:val="clear" w:color="auto" w:fill="EFF5FB"/>
          </w:tcPr>
          <w:p w14:paraId="7B2ECEF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periodice bisericești</w:t>
            </w:r>
          </w:p>
        </w:tc>
        <w:tc>
          <w:tcPr>
            <w:tcW w:w="1276" w:type="dxa"/>
            <w:shd w:val="clear" w:color="auto" w:fill="EFF5FB"/>
          </w:tcPr>
          <w:p w14:paraId="4DC61A9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1134" w:type="dxa"/>
            <w:shd w:val="clear" w:color="auto" w:fill="EFF5FB"/>
          </w:tcPr>
          <w:p w14:paraId="43F601D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D342E" w:rsidRPr="002E54DA" w14:paraId="77B2618F" w14:textId="77777777" w:rsidTr="008D6741">
        <w:tc>
          <w:tcPr>
            <w:tcW w:w="708" w:type="dxa"/>
            <w:shd w:val="clear" w:color="auto" w:fill="C5E0B3"/>
          </w:tcPr>
          <w:p w14:paraId="103D794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3" w:type="dxa"/>
            <w:shd w:val="clear" w:color="auto" w:fill="C5E0B3"/>
          </w:tcPr>
          <w:p w14:paraId="21630F9C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5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 – I 7)</w:t>
            </w:r>
          </w:p>
        </w:tc>
        <w:tc>
          <w:tcPr>
            <w:tcW w:w="1276" w:type="dxa"/>
            <w:shd w:val="clear" w:color="auto" w:fill="C5E0B3"/>
          </w:tcPr>
          <w:p w14:paraId="705A9395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134" w:type="dxa"/>
            <w:shd w:val="clear" w:color="auto" w:fill="C5E0B3"/>
          </w:tcPr>
          <w:p w14:paraId="5DDCB90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</w:tc>
      </w:tr>
      <w:tr w:rsidR="003D342E" w:rsidRPr="00E63168" w14:paraId="734B8ACF" w14:textId="77777777" w:rsidTr="008D6741">
        <w:tc>
          <w:tcPr>
            <w:tcW w:w="708" w:type="dxa"/>
          </w:tcPr>
          <w:p w14:paraId="1155910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8. </w:t>
            </w:r>
          </w:p>
        </w:tc>
        <w:tc>
          <w:tcPr>
            <w:tcW w:w="5983" w:type="dxa"/>
          </w:tcPr>
          <w:p w14:paraId="1AA89621" w14:textId="77777777" w:rsidR="003D342E" w:rsidRPr="008347C7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b/>
                <w:sz w:val="20"/>
                <w:szCs w:val="20"/>
                <w:lang w:val="ro-RO"/>
              </w:rPr>
              <w:t>Prestigiul profesional</w:t>
            </w:r>
          </w:p>
          <w:p w14:paraId="50941D65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1.calitatea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visiting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professor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la universități din străinătate,</w:t>
            </w:r>
          </w:p>
          <w:p w14:paraId="5D388860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2.calitatea de „observator” invitat la întruniri internaționale de specialitate;</w:t>
            </w:r>
          </w:p>
          <w:p w14:paraId="5CD4BF2A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3. membru în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asociaţii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profesionale, </w:t>
            </w:r>
          </w:p>
          <w:p w14:paraId="68B68480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4. participarea la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work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-shopuri internaționale;</w:t>
            </w:r>
          </w:p>
          <w:p w14:paraId="3D05FEF6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5. organizarea unor conferințe științifice internaționale;</w:t>
            </w:r>
          </w:p>
          <w:p w14:paraId="2A1302C1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6.membru în comisii de cercetare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granturi, </w:t>
            </w:r>
          </w:p>
          <w:p w14:paraId="365D625B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7.membru în comisii de dialog interconfesional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interreligios, </w:t>
            </w:r>
          </w:p>
          <w:p w14:paraId="37931866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8.membru în colectivele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redacţie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ale unor reviste de specialitate din străinătate, indexate în bazele de date ISI, ATLA,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  <w:p w14:paraId="211BC4A4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9.referent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ştiinţific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 unor edituri cu prestigiu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</w:t>
            </w:r>
          </w:p>
          <w:p w14:paraId="41539B46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10.premii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distincţii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academice,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</w:tc>
        <w:tc>
          <w:tcPr>
            <w:tcW w:w="1276" w:type="dxa"/>
          </w:tcPr>
          <w:p w14:paraId="3F78A226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p. fiecare</w:t>
            </w:r>
          </w:p>
        </w:tc>
        <w:tc>
          <w:tcPr>
            <w:tcW w:w="1134" w:type="dxa"/>
          </w:tcPr>
          <w:p w14:paraId="11F15DDB" w14:textId="77777777" w:rsidR="003D342E" w:rsidRPr="00E63168" w:rsidRDefault="003D342E" w:rsidP="00423F35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73AA4A0F" w14:textId="77777777" w:rsidR="003D342E" w:rsidRPr="00E63168" w:rsidRDefault="003D342E" w:rsidP="00423F35">
            <w:pPr>
              <w:spacing w:line="27" w:lineRule="atLeast"/>
              <w:ind w:left="-113" w:right="-57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66E827CB" w14:textId="77777777" w:rsidR="003D342E" w:rsidRPr="00E63168" w:rsidRDefault="003D342E" w:rsidP="00423F35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18A4D121" w14:textId="77777777" w:rsidTr="008D6741">
        <w:tc>
          <w:tcPr>
            <w:tcW w:w="708" w:type="dxa"/>
            <w:shd w:val="clear" w:color="auto" w:fill="C5E0B3"/>
          </w:tcPr>
          <w:p w14:paraId="34190EE7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3" w:type="dxa"/>
            <w:shd w:val="clear" w:color="auto" w:fill="C5E0B3"/>
          </w:tcPr>
          <w:p w14:paraId="405D7661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6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</w:t>
            </w:r>
            <w:r>
              <w:rPr>
                <w:rFonts w:ascii="Calibri" w:hAnsi="Calibri"/>
                <w:b/>
                <w:bCs/>
                <w:sz w:val="20"/>
                <w:lang w:val="ro-RO"/>
              </w:rPr>
              <w:t xml:space="preserve"> 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8)</w:t>
            </w:r>
          </w:p>
        </w:tc>
        <w:tc>
          <w:tcPr>
            <w:tcW w:w="1276" w:type="dxa"/>
            <w:shd w:val="clear" w:color="auto" w:fill="C5E0B3"/>
          </w:tcPr>
          <w:p w14:paraId="5C93457F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134" w:type="dxa"/>
            <w:shd w:val="clear" w:color="auto" w:fill="C5E0B3"/>
          </w:tcPr>
          <w:p w14:paraId="18DE064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D342E" w:rsidRPr="00E63168" w14:paraId="0EEC8827" w14:textId="77777777" w:rsidTr="008D6741">
        <w:tc>
          <w:tcPr>
            <w:tcW w:w="708" w:type="dxa"/>
          </w:tcPr>
          <w:p w14:paraId="05F79CF5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9.</w:t>
            </w:r>
          </w:p>
        </w:tc>
        <w:tc>
          <w:tcPr>
            <w:tcW w:w="5983" w:type="dxa"/>
          </w:tcPr>
          <w:p w14:paraId="074D1ECD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Citări </w:t>
            </w:r>
          </w:p>
          <w:p w14:paraId="34A35000" w14:textId="77777777" w:rsidR="003D342E" w:rsidRPr="008347C7" w:rsidRDefault="003D342E" w:rsidP="00423F35">
            <w:pPr>
              <w:spacing w:after="0" w:line="27" w:lineRule="atLeast"/>
              <w:jc w:val="both"/>
              <w:rPr>
                <w:rFonts w:ascii="Calibri" w:hAnsi="Calibri"/>
                <w:sz w:val="18"/>
                <w:szCs w:val="18"/>
                <w:lang w:val="ro-RO"/>
              </w:rPr>
            </w:pPr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în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cărţi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publicate în edituri prestigioase din străinătate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ţară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precum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în reviste indexate în bazele de date ISI, ATLA,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.</w:t>
            </w:r>
          </w:p>
        </w:tc>
        <w:tc>
          <w:tcPr>
            <w:tcW w:w="1276" w:type="dxa"/>
          </w:tcPr>
          <w:p w14:paraId="7840EC4F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puncte / citare / autor</w:t>
            </w:r>
          </w:p>
        </w:tc>
        <w:tc>
          <w:tcPr>
            <w:tcW w:w="1134" w:type="dxa"/>
          </w:tcPr>
          <w:p w14:paraId="6DB68A82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D342E" w:rsidRPr="002E54DA" w14:paraId="15F930C9" w14:textId="77777777" w:rsidTr="008D67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32FFB70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2CDC52B" w14:textId="77777777" w:rsidR="003D342E" w:rsidRPr="00382C62" w:rsidRDefault="003D342E" w:rsidP="00423F35">
            <w:pPr>
              <w:pStyle w:val="Textnotdesubsol"/>
              <w:tabs>
                <w:tab w:val="left" w:pos="284"/>
              </w:tabs>
              <w:rPr>
                <w:rFonts w:ascii="Calibri" w:hAnsi="Calibri"/>
                <w:b/>
                <w:lang w:val="it-IT"/>
              </w:rPr>
            </w:pPr>
            <w:r w:rsidRPr="00382C62">
              <w:rPr>
                <w:rFonts w:ascii="Calibri" w:hAnsi="Calibri"/>
                <w:b/>
                <w:lang w:val="it-IT"/>
              </w:rPr>
              <w:t>TOTAL CRITERIUL  7  (</w:t>
            </w:r>
            <w:r w:rsidRPr="00176F74">
              <w:rPr>
                <w:rFonts w:ascii="Calibri" w:hAnsi="Calibri"/>
                <w:b/>
                <w:bCs/>
                <w:szCs w:val="22"/>
                <w:lang w:val="ro-RO"/>
              </w:rPr>
              <w:t>Suma indicatorului I 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B11AF0E" w14:textId="77777777" w:rsidR="003D342E" w:rsidRPr="00780E83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0757AE9" w14:textId="77777777" w:rsidR="003D342E" w:rsidRPr="00E63168" w:rsidRDefault="003D342E" w:rsidP="00423F35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</w:tbl>
    <w:p w14:paraId="0EEC16A4" w14:textId="77777777" w:rsidR="008D6741" w:rsidRDefault="008D6741" w:rsidP="00F35A21">
      <w:pPr>
        <w:jc w:val="both"/>
        <w:rPr>
          <w:b/>
          <w:bCs/>
          <w:lang w:val="ro-RO"/>
        </w:rPr>
      </w:pPr>
    </w:p>
    <w:p w14:paraId="50F1372A" w14:textId="77777777" w:rsidR="00235CCA" w:rsidRPr="00655C10" w:rsidRDefault="00235CCA" w:rsidP="00235CCA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55C1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Grilele pentru evaluarea candidaţilor la concursul pentru ocuparea posturilor didactice </w:t>
      </w:r>
    </w:p>
    <w:p w14:paraId="50DE39F2" w14:textId="1B701D39" w:rsidR="00235CCA" w:rsidRPr="00655C10" w:rsidRDefault="00235CCA" w:rsidP="00235CCA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profesor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universitar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cercetător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C10">
        <w:rPr>
          <w:rFonts w:ascii="Times New Roman" w:hAnsi="Times New Roman" w:cs="Times New Roman"/>
          <w:b/>
          <w:bCs/>
          <w:sz w:val="24"/>
          <w:szCs w:val="24"/>
        </w:rPr>
        <w:t>stiintific</w:t>
      </w:r>
      <w:proofErr w:type="spellEnd"/>
      <w:r w:rsidRPr="00655C10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</w:p>
    <w:p w14:paraId="7861E422" w14:textId="77777777" w:rsidR="00235CCA" w:rsidRPr="00655C10" w:rsidRDefault="00235CCA" w:rsidP="008D6741">
      <w:pPr>
        <w:spacing w:after="0" w:line="360" w:lineRule="auto"/>
        <w:rPr>
          <w:b/>
          <w:bCs/>
          <w:lang w:val="ro-RO"/>
        </w:rPr>
      </w:pPr>
    </w:p>
    <w:tbl>
      <w:tblPr>
        <w:tblStyle w:val="Tabelgril"/>
        <w:tblW w:w="9493" w:type="dxa"/>
        <w:tblLook w:val="04A0" w:firstRow="1" w:lastRow="0" w:firstColumn="1" w:lastColumn="0" w:noHBand="0" w:noVBand="1"/>
      </w:tblPr>
      <w:tblGrid>
        <w:gridCol w:w="704"/>
        <w:gridCol w:w="2268"/>
        <w:gridCol w:w="5245"/>
        <w:gridCol w:w="1276"/>
      </w:tblGrid>
      <w:tr w:rsidR="00655C10" w:rsidRPr="00655C10" w14:paraId="4AF23FAA" w14:textId="77777777" w:rsidTr="00F626F1">
        <w:tc>
          <w:tcPr>
            <w:tcW w:w="704" w:type="dxa"/>
          </w:tcPr>
          <w:p w14:paraId="5E79E9C8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Nr.</w:t>
            </w:r>
          </w:p>
          <w:p w14:paraId="060A7A32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crt.</w:t>
            </w:r>
          </w:p>
        </w:tc>
        <w:tc>
          <w:tcPr>
            <w:tcW w:w="2268" w:type="dxa"/>
          </w:tcPr>
          <w:p w14:paraId="5AFE9027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Criteriu de evaluare</w:t>
            </w:r>
          </w:p>
        </w:tc>
        <w:tc>
          <w:tcPr>
            <w:tcW w:w="5245" w:type="dxa"/>
          </w:tcPr>
          <w:p w14:paraId="72ED06A6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Indicator</w:t>
            </w:r>
          </w:p>
        </w:tc>
        <w:tc>
          <w:tcPr>
            <w:tcW w:w="1276" w:type="dxa"/>
          </w:tcPr>
          <w:p w14:paraId="0A251062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55C10">
              <w:rPr>
                <w:rFonts w:ascii="Times New Roman" w:hAnsi="Times New Roman" w:cs="Times New Roman"/>
                <w:b/>
                <w:bCs/>
                <w:lang w:val="ro-RO"/>
              </w:rPr>
              <w:t>Nivel minim</w:t>
            </w:r>
          </w:p>
        </w:tc>
      </w:tr>
      <w:tr w:rsidR="00655C10" w:rsidRPr="00655C10" w14:paraId="6BCBD6CD" w14:textId="77777777" w:rsidTr="00F626F1">
        <w:tc>
          <w:tcPr>
            <w:tcW w:w="704" w:type="dxa"/>
          </w:tcPr>
          <w:p w14:paraId="4A814236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2268" w:type="dxa"/>
          </w:tcPr>
          <w:p w14:paraId="5BD5E935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Susținerea prelegerii didactice (A)</w:t>
            </w:r>
          </w:p>
        </w:tc>
        <w:tc>
          <w:tcPr>
            <w:tcW w:w="5245" w:type="dxa"/>
          </w:tcPr>
          <w:p w14:paraId="38607D0E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obținută</w:t>
            </w:r>
          </w:p>
        </w:tc>
        <w:tc>
          <w:tcPr>
            <w:tcW w:w="1276" w:type="dxa"/>
          </w:tcPr>
          <w:p w14:paraId="68AA6404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9.00</w:t>
            </w:r>
          </w:p>
        </w:tc>
      </w:tr>
      <w:tr w:rsidR="00655C10" w:rsidRPr="00655C10" w14:paraId="5D54F346" w14:textId="77777777" w:rsidTr="00F626F1">
        <w:tc>
          <w:tcPr>
            <w:tcW w:w="704" w:type="dxa"/>
          </w:tcPr>
          <w:p w14:paraId="05FC5F27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2268" w:type="dxa"/>
          </w:tcPr>
          <w:p w14:paraId="3DDB0534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Prelegerea privind dezvoltarea carierei universitare (B)</w:t>
            </w:r>
          </w:p>
        </w:tc>
        <w:tc>
          <w:tcPr>
            <w:tcW w:w="5245" w:type="dxa"/>
          </w:tcPr>
          <w:p w14:paraId="166371E9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obținută</w:t>
            </w:r>
          </w:p>
        </w:tc>
        <w:tc>
          <w:tcPr>
            <w:tcW w:w="1276" w:type="dxa"/>
          </w:tcPr>
          <w:p w14:paraId="0015BF35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9.00</w:t>
            </w:r>
          </w:p>
        </w:tc>
      </w:tr>
      <w:tr w:rsidR="00655C10" w:rsidRPr="00655C10" w14:paraId="5BA27010" w14:textId="77777777" w:rsidTr="00F626F1">
        <w:tc>
          <w:tcPr>
            <w:tcW w:w="704" w:type="dxa"/>
          </w:tcPr>
          <w:p w14:paraId="1F05A5EA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2268" w:type="dxa"/>
          </w:tcPr>
          <w:p w14:paraId="36BACF2F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Activitatea didactică și științifică (C)</w:t>
            </w:r>
          </w:p>
        </w:tc>
        <w:tc>
          <w:tcPr>
            <w:tcW w:w="5245" w:type="dxa"/>
          </w:tcPr>
          <w:p w14:paraId="37AB1B5C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1 și 1,199 = nota  5</w:t>
            </w:r>
          </w:p>
          <w:p w14:paraId="3A4577BB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1,2 și 1,399 = nota 5,5</w:t>
            </w:r>
          </w:p>
          <w:p w14:paraId="160F1C93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1,4 și 1,599 = nota 6</w:t>
            </w:r>
          </w:p>
          <w:p w14:paraId="5CC7EC7F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1,6 și 1,799 = nota 6,5</w:t>
            </w:r>
          </w:p>
          <w:p w14:paraId="7CC8ADB5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1,8 și 1,999 = nota 7</w:t>
            </w:r>
          </w:p>
          <w:p w14:paraId="39BCF656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lastRenderedPageBreak/>
              <w:t>Punctaj grilă evaluare/708 = 2 și 2,499 = nota 7,5</w:t>
            </w:r>
          </w:p>
          <w:p w14:paraId="21430534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2,5 și 2,999 = nota 8</w:t>
            </w:r>
          </w:p>
          <w:p w14:paraId="232B6C11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3 și 3,499 = nota 8,5</w:t>
            </w:r>
          </w:p>
          <w:p w14:paraId="53DD894A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3,5 și 3,999 = nota 9</w:t>
            </w:r>
          </w:p>
          <w:p w14:paraId="74E8AFCD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4 și 4,499 = nota 9,5</w:t>
            </w:r>
          </w:p>
          <w:p w14:paraId="1DAD3619" w14:textId="77777777" w:rsidR="00235CCA" w:rsidRPr="00655C10" w:rsidRDefault="00235CCA" w:rsidP="00F626F1">
            <w:pPr>
              <w:widowControl w:val="0"/>
              <w:suppressAutoHyphens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Punctaj grilă evaluare/708 = 5 =Nota 10</w:t>
            </w:r>
          </w:p>
        </w:tc>
        <w:tc>
          <w:tcPr>
            <w:tcW w:w="1276" w:type="dxa"/>
          </w:tcPr>
          <w:p w14:paraId="190122D8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lastRenderedPageBreak/>
              <w:t>5.00</w:t>
            </w:r>
          </w:p>
        </w:tc>
      </w:tr>
      <w:tr w:rsidR="00655C10" w:rsidRPr="002E54DA" w14:paraId="5BE67432" w14:textId="77777777" w:rsidTr="00F626F1">
        <w:tc>
          <w:tcPr>
            <w:tcW w:w="704" w:type="dxa"/>
          </w:tcPr>
          <w:p w14:paraId="01B20D7A" w14:textId="77777777" w:rsidR="00235CCA" w:rsidRPr="00655C10" w:rsidRDefault="00235CCA" w:rsidP="00F626F1">
            <w:pPr>
              <w:spacing w:line="36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2268" w:type="dxa"/>
          </w:tcPr>
          <w:p w14:paraId="26BBB7DF" w14:textId="77777777" w:rsidR="00235CCA" w:rsidRPr="00655C10" w:rsidRDefault="00235CCA" w:rsidP="00F626F1">
            <w:pPr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Media evaluărilor obținute la cele trei probe</w:t>
            </w:r>
          </w:p>
        </w:tc>
        <w:tc>
          <w:tcPr>
            <w:tcW w:w="6521" w:type="dxa"/>
            <w:gridSpan w:val="2"/>
          </w:tcPr>
          <w:p w14:paraId="0A89A27C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D2B2990" w14:textId="77777777" w:rsidR="00235CCA" w:rsidRPr="00655C10" w:rsidRDefault="00235CCA" w:rsidP="00F626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55C10">
              <w:rPr>
                <w:rFonts w:ascii="Times New Roman" w:hAnsi="Times New Roman" w:cs="Times New Roman"/>
                <w:lang w:val="ro-RO"/>
              </w:rPr>
              <w:t>Nota concurs = (A+B+C) / 3</w:t>
            </w:r>
          </w:p>
        </w:tc>
      </w:tr>
    </w:tbl>
    <w:p w14:paraId="330477CF" w14:textId="77777777" w:rsidR="00235CCA" w:rsidRPr="00655C10" w:rsidRDefault="00235CCA" w:rsidP="00235CCA">
      <w:pPr>
        <w:jc w:val="both"/>
        <w:rPr>
          <w:b/>
          <w:bCs/>
          <w:sz w:val="16"/>
          <w:szCs w:val="16"/>
          <w:lang w:val="ro-RO"/>
        </w:rPr>
      </w:pPr>
    </w:p>
    <w:p w14:paraId="4D750B47" w14:textId="77777777" w:rsidR="00235CCA" w:rsidRPr="00033865" w:rsidRDefault="00235CCA" w:rsidP="00235C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sz w:val="12"/>
          <w:szCs w:val="12"/>
          <w:lang w:val="ro-RO"/>
        </w:rPr>
      </w:pPr>
    </w:p>
    <w:p w14:paraId="1E3E7CC9" w14:textId="77777777" w:rsidR="00235CCA" w:rsidRPr="00033865" w:rsidRDefault="00235CCA" w:rsidP="00235CC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851" w:right="5385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ÎNDEPLINIT  /  NEÎNDEPLINIT</w:t>
      </w:r>
    </w:p>
    <w:p w14:paraId="03723F40" w14:textId="77777777" w:rsidR="00235CCA" w:rsidRPr="00033865" w:rsidRDefault="00235CCA" w:rsidP="00F35A21">
      <w:pPr>
        <w:jc w:val="both"/>
        <w:rPr>
          <w:b/>
          <w:bCs/>
          <w:lang w:val="ro-RO"/>
        </w:rPr>
      </w:pPr>
    </w:p>
    <w:p w14:paraId="3AFC3199" w14:textId="278AB208" w:rsidR="00F35A21" w:rsidRDefault="00F35A21" w:rsidP="00F35A21">
      <w:pPr>
        <w:jc w:val="both"/>
        <w:rPr>
          <w:b/>
          <w:i/>
          <w:iCs/>
          <w:lang w:val="ro-RO"/>
        </w:rPr>
      </w:pPr>
      <w:r w:rsidRPr="00033865">
        <w:rPr>
          <w:b/>
          <w:bCs/>
          <w:i/>
          <w:iCs/>
          <w:lang w:val="ro-RO"/>
        </w:rPr>
        <w:tab/>
      </w:r>
      <w:r w:rsidRPr="00033865">
        <w:rPr>
          <w:b/>
          <w:i/>
          <w:iCs/>
          <w:lang w:val="ro-RO"/>
        </w:rPr>
        <w:t>Confirm prin prezenta că datele mai sus menționate sunt reale și se referă la propria mea activitate profesională și științifică.</w:t>
      </w:r>
    </w:p>
    <w:p w14:paraId="780792FF" w14:textId="77777777" w:rsidR="00F35A21" w:rsidRPr="00033865" w:rsidRDefault="00F35A21" w:rsidP="00F35A21">
      <w:pPr>
        <w:jc w:val="both"/>
        <w:rPr>
          <w:b/>
          <w:i/>
          <w:iCs/>
          <w:lang w:val="ro-RO"/>
        </w:rPr>
      </w:pPr>
    </w:p>
    <w:p w14:paraId="40A46DBA" w14:textId="3E8F0C2E" w:rsidR="00F35A21" w:rsidRPr="003D342E" w:rsidRDefault="00F35A21" w:rsidP="00F35A21">
      <w:pPr>
        <w:jc w:val="both"/>
        <w:rPr>
          <w:lang w:val="ro-RO"/>
        </w:rPr>
      </w:pPr>
      <w:r w:rsidRPr="00033865">
        <w:rPr>
          <w:lang w:val="ro-RO"/>
        </w:rPr>
        <w:t>Data ___________________</w:t>
      </w:r>
      <w:r w:rsidRPr="00033865">
        <w:rPr>
          <w:lang w:val="ro-RO"/>
        </w:rPr>
        <w:tab/>
      </w:r>
      <w:r w:rsidRPr="00033865">
        <w:rPr>
          <w:lang w:val="ro-RO"/>
        </w:rPr>
        <w:tab/>
      </w:r>
      <w:r w:rsidRPr="00033865">
        <w:rPr>
          <w:lang w:val="ro-RO"/>
        </w:rPr>
        <w:tab/>
      </w:r>
      <w:r w:rsidRPr="00033865">
        <w:rPr>
          <w:lang w:val="ro-RO"/>
        </w:rPr>
        <w:tab/>
        <w:t>Candidat ______________________</w:t>
      </w:r>
    </w:p>
    <w:p w14:paraId="5B74F5B6" w14:textId="77777777" w:rsidR="00676D55" w:rsidRDefault="00676D55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6DB104E" w14:textId="77777777" w:rsidR="005712F7" w:rsidRDefault="005712F7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61AED13" w14:textId="77777777" w:rsidR="005712F7" w:rsidRDefault="005712F7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C4F0C4F" w14:textId="77777777" w:rsidR="008D6741" w:rsidRDefault="008D6741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B646AFE" w14:textId="77777777" w:rsidR="008D6741" w:rsidRDefault="008D6741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8A420D5" w14:textId="77777777" w:rsidR="008D6741" w:rsidRDefault="008D6741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F04BF17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83E6040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BEAFBA2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507186C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C277CF9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F628999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1C415EB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65A44BB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C1ECBD4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DE9577C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689E73D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E5EEFE4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570B110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782B33F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5D1928D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9A30C9F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07D8E2B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F8A837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5077011" w14:textId="77777777" w:rsidR="006D1468" w:rsidRDefault="006D1468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3C08AC5" w14:textId="77777777" w:rsidR="008D6741" w:rsidRDefault="008D6741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C81DFD0" w14:textId="77777777" w:rsidR="008D6741" w:rsidRDefault="008D6741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925358F" w14:textId="77777777" w:rsidR="008D6741" w:rsidRDefault="008D6741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2ED0C1A" w14:textId="77777777" w:rsidR="008D6741" w:rsidRDefault="008D6741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E0982C8" w14:textId="768457D9" w:rsidR="003D342E" w:rsidRPr="00A35F00" w:rsidRDefault="003D342E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 xml:space="preserve">UNIVERSITATEA DIN ORADEA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Anexa nr. 4</w:t>
      </w:r>
      <w:r w:rsidR="00BB692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40266" w:rsidRPr="00033865">
        <w:rPr>
          <w:rFonts w:ascii="Times New Roman" w:hAnsi="Times New Roman" w:cs="Times New Roman"/>
          <w:b/>
          <w:bCs/>
          <w:i/>
          <w:iCs/>
          <w:lang w:val="ro-RO"/>
        </w:rPr>
        <w:t xml:space="preserve">la </w:t>
      </w:r>
      <w:r w:rsidR="00140266">
        <w:rPr>
          <w:rFonts w:ascii="Times New Roman" w:hAnsi="Times New Roman" w:cs="Times New Roman"/>
          <w:b/>
          <w:bCs/>
          <w:i/>
          <w:iCs/>
          <w:lang w:val="ro-RO"/>
        </w:rPr>
        <w:t>Procedura</w:t>
      </w:r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proprie privind organizarea </w:t>
      </w:r>
      <w:proofErr w:type="spellStart"/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desfășurarea examenului de promovare în cariera didactică</w:t>
      </w:r>
    </w:p>
    <w:p w14:paraId="431952F2" w14:textId="53BD21F4" w:rsidR="003D342E" w:rsidRPr="00A35F00" w:rsidRDefault="003D342E" w:rsidP="003D342E">
      <w:pPr>
        <w:tabs>
          <w:tab w:val="left" w:pos="1110"/>
          <w:tab w:val="right" w:pos="9360"/>
        </w:tabs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</w:p>
    <w:p w14:paraId="3D8FF923" w14:textId="77777777" w:rsidR="003D342E" w:rsidRPr="00A35F00" w:rsidRDefault="003D342E" w:rsidP="003D342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</w:p>
    <w:p w14:paraId="57558AC8" w14:textId="77777777" w:rsidR="003D342E" w:rsidRPr="00A35F00" w:rsidRDefault="003D342E" w:rsidP="003D342E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>REFERAT DE APRECIERE</w:t>
      </w:r>
    </w:p>
    <w:p w14:paraId="3FFE6E5A" w14:textId="77777777" w:rsidR="00676D55" w:rsidRDefault="00676D55" w:rsidP="00676D55">
      <w:pPr>
        <w:autoSpaceDE w:val="0"/>
        <w:spacing w:line="200" w:lineRule="atLeast"/>
        <w:jc w:val="center"/>
        <w:rPr>
          <w:b/>
          <w:bCs/>
          <w:lang w:val="ro-RO"/>
        </w:rPr>
      </w:pPr>
      <w:bookmarkStart w:id="3" w:name="_Hlk162438749"/>
      <w:r w:rsidRPr="00033865">
        <w:rPr>
          <w:b/>
          <w:bCs/>
          <w:lang w:val="ro-RO"/>
        </w:rPr>
        <w:t xml:space="preserve">a candidatului </w:t>
      </w:r>
      <w:r w:rsidRPr="00D81CEA">
        <w:rPr>
          <w:b/>
          <w:bCs/>
          <w:lang w:val="ro-RO"/>
        </w:rPr>
        <w:t>înscri</w:t>
      </w:r>
      <w:r w:rsidRPr="00B1290F">
        <w:rPr>
          <w:b/>
          <w:bCs/>
          <w:lang w:val="ro-RO"/>
        </w:rPr>
        <w:t>s</w:t>
      </w:r>
      <w:r w:rsidRPr="00D81CEA">
        <w:rPr>
          <w:b/>
          <w:bCs/>
          <w:lang w:val="ro-RO"/>
        </w:rPr>
        <w:t xml:space="preserve"> la examenul de promovare în cariera didactică</w:t>
      </w:r>
    </w:p>
    <w:bookmarkEnd w:id="3"/>
    <w:p w14:paraId="0447396A" w14:textId="77777777" w:rsidR="003D342E" w:rsidRPr="000750C0" w:rsidRDefault="003D342E" w:rsidP="003D342E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r w:rsidRPr="000750C0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LECTOR</w:t>
      </w:r>
    </w:p>
    <w:p w14:paraId="3B7257DF" w14:textId="77777777" w:rsidR="003D342E" w:rsidRDefault="003D342E" w:rsidP="003D342E">
      <w:pPr>
        <w:autoSpaceDE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>DATE DESPRE CANDIDAT</w:t>
      </w:r>
    </w:p>
    <w:p w14:paraId="108977B9" w14:textId="77777777" w:rsidR="00ED20DF" w:rsidRPr="00A35F00" w:rsidRDefault="00ED20DF" w:rsidP="003D342E">
      <w:pPr>
        <w:autoSpaceDE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CA1E0FA" w14:textId="77777777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12"/>
          <w:szCs w:val="12"/>
          <w:lang w:val="ro-RO"/>
        </w:rPr>
      </w:pPr>
    </w:p>
    <w:p w14:paraId="59409DED" w14:textId="05FE2610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sz w:val="24"/>
          <w:szCs w:val="24"/>
          <w:lang w:val="ro-RO"/>
        </w:rPr>
        <w:t>NUME_____________________________PRENUME____________________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A35F00">
        <w:rPr>
          <w:rFonts w:ascii="Times New Roman" w:hAnsi="Times New Roman"/>
          <w:sz w:val="24"/>
          <w:szCs w:val="24"/>
          <w:lang w:val="ro-RO"/>
        </w:rPr>
        <w:t>________</w:t>
      </w:r>
    </w:p>
    <w:p w14:paraId="1EF77566" w14:textId="39396ADC" w:rsidR="003D342E" w:rsidRPr="00A35F00" w:rsidRDefault="003D342E" w:rsidP="003D342E">
      <w:pPr>
        <w:autoSpaceDE w:val="0"/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35F00">
        <w:rPr>
          <w:rFonts w:ascii="Times New Roman" w:hAnsi="Times New Roman"/>
          <w:sz w:val="24"/>
          <w:szCs w:val="24"/>
          <w:lang w:val="ro-RO"/>
        </w:rPr>
        <w:t>CNP_______________________Postul</w:t>
      </w:r>
      <w:proofErr w:type="spellEnd"/>
      <w:r w:rsidRPr="00A35F00">
        <w:rPr>
          <w:rFonts w:ascii="Times New Roman" w:hAnsi="Times New Roman"/>
          <w:sz w:val="24"/>
          <w:szCs w:val="24"/>
          <w:lang w:val="ro-RO"/>
        </w:rPr>
        <w:t xml:space="preserve"> pentru care candidează</w:t>
      </w:r>
      <w:r>
        <w:rPr>
          <w:rFonts w:ascii="Times New Roman" w:hAnsi="Times New Roman"/>
          <w:sz w:val="24"/>
          <w:szCs w:val="24"/>
          <w:lang w:val="ro-RO"/>
        </w:rPr>
        <w:t xml:space="preserve"> _______________________</w:t>
      </w:r>
      <w:r w:rsidRPr="00A35F00">
        <w:rPr>
          <w:rFonts w:ascii="Times New Roman" w:hAnsi="Times New Roman"/>
          <w:sz w:val="24"/>
          <w:szCs w:val="24"/>
          <w:lang w:val="ro-RO"/>
        </w:rPr>
        <w:t>, Disciplinele________________________________________________________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A35F00">
        <w:rPr>
          <w:rFonts w:ascii="Times New Roman" w:hAnsi="Times New Roman"/>
          <w:sz w:val="24"/>
          <w:szCs w:val="24"/>
          <w:lang w:val="ro-RO"/>
        </w:rPr>
        <w:t>_______</w:t>
      </w:r>
    </w:p>
    <w:p w14:paraId="165F9DE7" w14:textId="606C32E2" w:rsidR="003D342E" w:rsidRPr="00A35F00" w:rsidRDefault="003D342E" w:rsidP="00676D55">
      <w:pPr>
        <w:autoSpaceDE w:val="0"/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sz w:val="24"/>
          <w:szCs w:val="24"/>
          <w:lang w:val="ro-RO"/>
        </w:rPr>
        <w:t>Poziția în Statul de funcții</w:t>
      </w:r>
      <w:r w:rsidR="00676D5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35F00">
        <w:rPr>
          <w:rFonts w:ascii="Times New Roman" w:hAnsi="Times New Roman"/>
          <w:sz w:val="24"/>
          <w:szCs w:val="24"/>
          <w:lang w:val="ro-RO"/>
        </w:rPr>
        <w:t>____________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A35F00">
        <w:rPr>
          <w:rFonts w:ascii="Times New Roman" w:hAnsi="Times New Roman"/>
          <w:sz w:val="24"/>
          <w:szCs w:val="24"/>
          <w:lang w:val="ro-RO"/>
        </w:rPr>
        <w:t>___________</w:t>
      </w:r>
    </w:p>
    <w:p w14:paraId="6D396435" w14:textId="77777777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sz w:val="24"/>
          <w:szCs w:val="24"/>
          <w:lang w:val="ro-RO"/>
        </w:rPr>
        <w:t>Departamentul</w:t>
      </w:r>
      <w:r>
        <w:rPr>
          <w:rFonts w:ascii="Times New Roman" w:hAnsi="Times New Roman"/>
          <w:sz w:val="24"/>
          <w:szCs w:val="24"/>
          <w:lang w:val="ro-RO"/>
        </w:rPr>
        <w:t xml:space="preserve"> Teologie</w:t>
      </w:r>
    </w:p>
    <w:p w14:paraId="4DC6356C" w14:textId="77777777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sz w:val="24"/>
          <w:szCs w:val="24"/>
          <w:lang w:val="ro-RO"/>
        </w:rPr>
        <w:t>Facultatea</w:t>
      </w:r>
      <w:r w:rsidRPr="00880DF0">
        <w:rPr>
          <w:rFonts w:ascii="Times New Roman" w:hAnsi="Times New Roman"/>
          <w:bCs/>
          <w:color w:val="000000"/>
          <w:lang w:val="ro-RO"/>
        </w:rPr>
        <w:t xml:space="preserve"> </w:t>
      </w:r>
      <w:r>
        <w:rPr>
          <w:rFonts w:ascii="Times New Roman" w:hAnsi="Times New Roman"/>
          <w:bCs/>
          <w:lang w:val="ro-RO"/>
        </w:rPr>
        <w:t>de Teologie Ortodoxă ”Episcop Dr. Vasile Coman”</w:t>
      </w:r>
      <w:r w:rsidRPr="00A35F00">
        <w:rPr>
          <w:rFonts w:ascii="Times New Roman" w:hAnsi="Times New Roman"/>
          <w:bCs/>
          <w:lang w:val="ro-RO"/>
        </w:rPr>
        <w:t>,</w:t>
      </w:r>
      <w:r w:rsidRPr="00A35F00">
        <w:rPr>
          <w:rFonts w:ascii="Times New Roman" w:hAnsi="Times New Roman"/>
          <w:sz w:val="24"/>
          <w:szCs w:val="24"/>
          <w:lang w:val="ro-RO"/>
        </w:rPr>
        <w:t>.</w:t>
      </w:r>
    </w:p>
    <w:p w14:paraId="472354FC" w14:textId="77777777" w:rsidR="003D342E" w:rsidRPr="00655C10" w:rsidRDefault="003D342E" w:rsidP="003D342E">
      <w:pPr>
        <w:rPr>
          <w:rFonts w:ascii="Times New Roman" w:hAnsi="Times New Roman"/>
          <w:b/>
          <w:bCs/>
          <w:lang w:val="ro-RO"/>
        </w:rPr>
      </w:pPr>
    </w:p>
    <w:p w14:paraId="318018EC" w14:textId="7BFE96DC" w:rsidR="003D342E" w:rsidRPr="00655C10" w:rsidRDefault="003D342E" w:rsidP="003D342E">
      <w:pPr>
        <w:autoSpaceDE w:val="0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 xml:space="preserve">I. PRELEGEREA DIDACTICĂ </w:t>
      </w:r>
    </w:p>
    <w:p w14:paraId="1A48D341" w14:textId="77777777" w:rsidR="003D342E" w:rsidRPr="00655C10" w:rsidRDefault="003D342E" w:rsidP="003D342E">
      <w:pPr>
        <w:autoSpaceDE w:val="0"/>
        <w:jc w:val="both"/>
        <w:rPr>
          <w:rFonts w:ascii="Times New Roman" w:hAnsi="Times New Roman"/>
          <w:bCs/>
          <w:lang w:val="ro-RO"/>
        </w:rPr>
      </w:pPr>
      <w:r w:rsidRPr="00655C10">
        <w:rPr>
          <w:rFonts w:ascii="Times New Roman" w:hAnsi="Times New Roman"/>
          <w:bCs/>
          <w:lang w:val="ro-RO"/>
        </w:rPr>
        <w:t xml:space="preserve">Candidatul  </w:t>
      </w:r>
      <w:r w:rsidRPr="00655C10">
        <w:rPr>
          <w:rFonts w:ascii="Times New Roman" w:hAnsi="Times New Roman"/>
          <w:b/>
          <w:bCs/>
          <w:lang w:val="ro-RO"/>
        </w:rPr>
        <w:t>deține / nu deține</w:t>
      </w:r>
      <w:r w:rsidRPr="00655C10">
        <w:rPr>
          <w:rFonts w:ascii="Times New Roman" w:hAnsi="Times New Roman"/>
          <w:bCs/>
          <w:lang w:val="ro-RO"/>
        </w:rPr>
        <w:t xml:space="preserve">  cunoștințele și abilitățile necesare pentru ocuparea postului. Punctajul acordat ține cont și de propunerea de dezvoltare a carierei universitare a candidatului.</w:t>
      </w:r>
    </w:p>
    <w:p w14:paraId="76DD1CF5" w14:textId="3D7AB56D" w:rsidR="003D342E" w:rsidRPr="00655C10" w:rsidRDefault="003962F9" w:rsidP="003D342E">
      <w:pPr>
        <w:autoSpaceDE w:val="0"/>
        <w:spacing w:line="200" w:lineRule="atLeast"/>
        <w:jc w:val="both"/>
        <w:rPr>
          <w:rFonts w:ascii="Times New Roman" w:hAnsi="Times New Roman"/>
          <w:i/>
          <w:iCs/>
          <w:lang w:val="ro-RO"/>
        </w:rPr>
      </w:pPr>
      <w:r w:rsidRPr="00655C10">
        <w:rPr>
          <w:rFonts w:ascii="Times New Roman" w:hAnsi="Times New Roman"/>
          <w:i/>
          <w:iCs/>
          <w:lang w:val="ro-RO"/>
        </w:rPr>
        <w:t>Note</w:t>
      </w:r>
      <w:r w:rsidR="003D342E" w:rsidRPr="00655C10">
        <w:rPr>
          <w:rFonts w:ascii="Times New Roman" w:hAnsi="Times New Roman"/>
          <w:i/>
          <w:iCs/>
          <w:lang w:val="ro-RO"/>
        </w:rPr>
        <w:t xml:space="preserve"> acordate: minim (obligatoriu de obținut) – 8</w:t>
      </w:r>
      <w:r w:rsidRPr="00655C10">
        <w:rPr>
          <w:rFonts w:ascii="Times New Roman" w:hAnsi="Times New Roman"/>
          <w:i/>
          <w:iCs/>
          <w:lang w:val="ro-RO"/>
        </w:rPr>
        <w:t>.00</w:t>
      </w:r>
      <w:r w:rsidR="003D342E" w:rsidRPr="00655C10">
        <w:rPr>
          <w:rFonts w:ascii="Times New Roman" w:hAnsi="Times New Roman"/>
          <w:i/>
          <w:iCs/>
          <w:lang w:val="ro-RO"/>
        </w:rPr>
        <w:t>,  maxim – 10</w:t>
      </w:r>
      <w:r w:rsidRPr="00655C10">
        <w:rPr>
          <w:rFonts w:ascii="Times New Roman" w:hAnsi="Times New Roman"/>
          <w:i/>
          <w:iCs/>
          <w:lang w:val="ro-RO"/>
        </w:rPr>
        <w:t>.00</w:t>
      </w:r>
    </w:p>
    <w:p w14:paraId="630598B2" w14:textId="77777777" w:rsidR="003962F9" w:rsidRPr="00655C10" w:rsidRDefault="003962F9" w:rsidP="003D342E">
      <w:pPr>
        <w:autoSpaceDE w:val="0"/>
        <w:spacing w:line="200" w:lineRule="atLeast"/>
        <w:jc w:val="both"/>
        <w:rPr>
          <w:rFonts w:ascii="Times New Roman" w:hAnsi="Times New Roman"/>
          <w:i/>
          <w:iCs/>
          <w:lang w:val="ro-RO"/>
        </w:rPr>
      </w:pPr>
    </w:p>
    <w:p w14:paraId="1BACD3A0" w14:textId="1AA61E10" w:rsidR="003D342E" w:rsidRPr="00655C10" w:rsidRDefault="003D342E" w:rsidP="003D342E">
      <w:pPr>
        <w:autoSpaceDE w:val="0"/>
        <w:spacing w:line="200" w:lineRule="atLeast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>Punctaj proba I</w:t>
      </w:r>
      <w:r w:rsidR="00682B25" w:rsidRPr="00655C10">
        <w:rPr>
          <w:rFonts w:ascii="Times New Roman" w:hAnsi="Times New Roman"/>
          <w:b/>
          <w:bCs/>
          <w:lang w:val="ro-RO"/>
        </w:rPr>
        <w:t xml:space="preserve"> </w:t>
      </w:r>
      <w:r w:rsidRPr="00655C10">
        <w:rPr>
          <w:rFonts w:ascii="Times New Roman" w:hAnsi="Times New Roman"/>
          <w:lang w:val="ro-RO"/>
        </w:rPr>
        <w:t xml:space="preserve"> ________________</w:t>
      </w:r>
    </w:p>
    <w:p w14:paraId="0E6963A8" w14:textId="77777777" w:rsidR="003962F9" w:rsidRPr="00655C10" w:rsidRDefault="003962F9" w:rsidP="003D342E">
      <w:pPr>
        <w:autoSpaceDE w:val="0"/>
        <w:spacing w:line="200" w:lineRule="atLeast"/>
        <w:jc w:val="both"/>
        <w:rPr>
          <w:rFonts w:ascii="Times New Roman" w:hAnsi="Times New Roman"/>
          <w:lang w:val="ro-RO"/>
        </w:rPr>
      </w:pPr>
    </w:p>
    <w:p w14:paraId="73035359" w14:textId="263FB8D8" w:rsidR="003D342E" w:rsidRPr="00655C10" w:rsidRDefault="003D342E" w:rsidP="00682B25">
      <w:pPr>
        <w:autoSpaceDE w:val="0"/>
        <w:spacing w:after="0" w:line="276" w:lineRule="auto"/>
        <w:jc w:val="both"/>
        <w:rPr>
          <w:rFonts w:ascii="Times New Roman" w:hAnsi="Times New Roman"/>
          <w:b/>
          <w:bCs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>II</w:t>
      </w:r>
      <w:r w:rsidR="00682B25" w:rsidRPr="00655C10">
        <w:rPr>
          <w:rFonts w:ascii="Times New Roman" w:hAnsi="Times New Roman"/>
          <w:b/>
          <w:bCs/>
          <w:lang w:val="ro-RO"/>
        </w:rPr>
        <w:t>.</w:t>
      </w:r>
      <w:r w:rsidRPr="00655C10">
        <w:rPr>
          <w:rFonts w:ascii="Times New Roman" w:hAnsi="Times New Roman"/>
          <w:b/>
          <w:bCs/>
          <w:lang w:val="ro-RO"/>
        </w:rPr>
        <w:t xml:space="preserve">  </w:t>
      </w:r>
      <w:r w:rsidR="00682B25" w:rsidRPr="00655C10">
        <w:rPr>
          <w:rFonts w:ascii="Times New Roman" w:hAnsi="Times New Roman"/>
          <w:b/>
          <w:bCs/>
          <w:lang w:val="ro-RO"/>
        </w:rPr>
        <w:t>PRELEGEREA PRIVIND DEZVOLTAREA CARIEREI UNIVERSITARE</w:t>
      </w:r>
    </w:p>
    <w:p w14:paraId="6989BFD0" w14:textId="77777777" w:rsidR="003962F9" w:rsidRPr="00655C10" w:rsidRDefault="003962F9" w:rsidP="003962F9">
      <w:pPr>
        <w:autoSpaceDE w:val="0"/>
        <w:spacing w:after="0" w:line="276" w:lineRule="auto"/>
        <w:jc w:val="both"/>
        <w:rPr>
          <w:rFonts w:ascii="Times New Roman" w:hAnsi="Times New Roman"/>
          <w:b/>
          <w:bCs/>
          <w:lang w:val="ro-RO"/>
        </w:rPr>
      </w:pPr>
    </w:p>
    <w:p w14:paraId="73AE798A" w14:textId="77648517" w:rsidR="003962F9" w:rsidRPr="00655C10" w:rsidRDefault="003962F9" w:rsidP="003962F9">
      <w:pPr>
        <w:autoSpaceDE w:val="0"/>
        <w:spacing w:after="0" w:line="276" w:lineRule="auto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lang w:val="ro-RO"/>
        </w:rPr>
        <w:t xml:space="preserve">Candidatul </w:t>
      </w:r>
      <w:proofErr w:type="spellStart"/>
      <w:r w:rsidRPr="00655C10">
        <w:rPr>
          <w:rFonts w:ascii="Times New Roman" w:hAnsi="Times New Roman"/>
          <w:lang w:val="ro-RO"/>
        </w:rPr>
        <w:t>deţine</w:t>
      </w:r>
      <w:proofErr w:type="spellEnd"/>
      <w:r w:rsidRPr="00655C10">
        <w:rPr>
          <w:rFonts w:ascii="Times New Roman" w:hAnsi="Times New Roman"/>
          <w:lang w:val="ro-RO"/>
        </w:rPr>
        <w:t xml:space="preserve"> / nu </w:t>
      </w:r>
      <w:proofErr w:type="spellStart"/>
      <w:r w:rsidRPr="00655C10">
        <w:rPr>
          <w:rFonts w:ascii="Times New Roman" w:hAnsi="Times New Roman"/>
          <w:lang w:val="ro-RO"/>
        </w:rPr>
        <w:t>deţine</w:t>
      </w:r>
      <w:proofErr w:type="spellEnd"/>
      <w:r w:rsidRPr="00655C10">
        <w:rPr>
          <w:rFonts w:ascii="Times New Roman" w:hAnsi="Times New Roman"/>
          <w:lang w:val="ro-RO"/>
        </w:rPr>
        <w:t xml:space="preserve"> </w:t>
      </w:r>
      <w:proofErr w:type="spellStart"/>
      <w:r w:rsidRPr="00655C10">
        <w:rPr>
          <w:rFonts w:ascii="Times New Roman" w:hAnsi="Times New Roman"/>
          <w:lang w:val="ro-RO"/>
        </w:rPr>
        <w:t>cunoştinţele</w:t>
      </w:r>
      <w:proofErr w:type="spellEnd"/>
      <w:r w:rsidRPr="00655C10">
        <w:rPr>
          <w:rFonts w:ascii="Times New Roman" w:hAnsi="Times New Roman"/>
          <w:lang w:val="ro-RO"/>
        </w:rPr>
        <w:t xml:space="preserve"> </w:t>
      </w:r>
      <w:proofErr w:type="spellStart"/>
      <w:r w:rsidRPr="00655C10">
        <w:rPr>
          <w:rFonts w:ascii="Times New Roman" w:hAnsi="Times New Roman"/>
          <w:lang w:val="ro-RO"/>
        </w:rPr>
        <w:t>şi</w:t>
      </w:r>
      <w:proofErr w:type="spellEnd"/>
      <w:r w:rsidRPr="00655C10">
        <w:rPr>
          <w:rFonts w:ascii="Times New Roman" w:hAnsi="Times New Roman"/>
          <w:lang w:val="ro-RO"/>
        </w:rPr>
        <w:t xml:space="preserve"> </w:t>
      </w:r>
      <w:proofErr w:type="spellStart"/>
      <w:r w:rsidRPr="00655C10">
        <w:rPr>
          <w:rFonts w:ascii="Times New Roman" w:hAnsi="Times New Roman"/>
          <w:lang w:val="ro-RO"/>
        </w:rPr>
        <w:t>abilităţile</w:t>
      </w:r>
      <w:proofErr w:type="spellEnd"/>
      <w:r w:rsidRPr="00655C10">
        <w:rPr>
          <w:rFonts w:ascii="Times New Roman" w:hAnsi="Times New Roman"/>
          <w:lang w:val="ro-RO"/>
        </w:rPr>
        <w:t xml:space="preserve"> necesare pentru ocuparea postului. Punctajul acordat </w:t>
      </w:r>
      <w:proofErr w:type="spellStart"/>
      <w:r w:rsidRPr="00655C10">
        <w:rPr>
          <w:rFonts w:ascii="Times New Roman" w:hAnsi="Times New Roman"/>
          <w:lang w:val="ro-RO"/>
        </w:rPr>
        <w:t>ţine</w:t>
      </w:r>
      <w:proofErr w:type="spellEnd"/>
      <w:r w:rsidRPr="00655C10">
        <w:rPr>
          <w:rFonts w:ascii="Times New Roman" w:hAnsi="Times New Roman"/>
          <w:lang w:val="ro-RO"/>
        </w:rPr>
        <w:t xml:space="preserve"> cont și de propunerea de dezvoltare a carierei universitare a candidatului.</w:t>
      </w:r>
    </w:p>
    <w:p w14:paraId="0C95DFC5" w14:textId="77777777" w:rsidR="003962F9" w:rsidRPr="00655C10" w:rsidRDefault="003962F9" w:rsidP="003962F9">
      <w:pPr>
        <w:autoSpaceDE w:val="0"/>
        <w:spacing w:after="0" w:line="276" w:lineRule="auto"/>
        <w:jc w:val="both"/>
        <w:rPr>
          <w:rFonts w:ascii="Times New Roman" w:hAnsi="Times New Roman"/>
          <w:b/>
          <w:bCs/>
          <w:lang w:val="ro-RO"/>
        </w:rPr>
      </w:pPr>
    </w:p>
    <w:p w14:paraId="28725049" w14:textId="691119D4" w:rsidR="003962F9" w:rsidRPr="00655C10" w:rsidRDefault="003962F9" w:rsidP="00682B25">
      <w:pPr>
        <w:autoSpaceDE w:val="0"/>
        <w:spacing w:line="200" w:lineRule="atLeast"/>
        <w:jc w:val="both"/>
        <w:rPr>
          <w:rFonts w:ascii="Times New Roman" w:hAnsi="Times New Roman"/>
          <w:i/>
          <w:iCs/>
          <w:lang w:val="ro-RO"/>
        </w:rPr>
      </w:pPr>
      <w:r w:rsidRPr="00655C10">
        <w:rPr>
          <w:rFonts w:ascii="Times New Roman" w:hAnsi="Times New Roman"/>
          <w:i/>
          <w:iCs/>
          <w:lang w:val="ro-RO"/>
        </w:rPr>
        <w:t>Note acordate: minim (obligatoriu de obținut) – 8.00,  maxim – 10.00</w:t>
      </w:r>
    </w:p>
    <w:p w14:paraId="23D8D48A" w14:textId="77777777" w:rsidR="003962F9" w:rsidRPr="00655C10" w:rsidRDefault="003962F9" w:rsidP="00682B25">
      <w:pPr>
        <w:autoSpaceDE w:val="0"/>
        <w:spacing w:line="200" w:lineRule="atLeast"/>
        <w:jc w:val="both"/>
        <w:rPr>
          <w:rFonts w:ascii="Times New Roman" w:hAnsi="Times New Roman"/>
          <w:i/>
          <w:iCs/>
          <w:lang w:val="ro-RO"/>
        </w:rPr>
      </w:pPr>
    </w:p>
    <w:p w14:paraId="2875F5B3" w14:textId="7B2DD5DC" w:rsidR="00682B25" w:rsidRPr="00655C10" w:rsidRDefault="00682B25" w:rsidP="00682B25">
      <w:pPr>
        <w:autoSpaceDE w:val="0"/>
        <w:spacing w:line="200" w:lineRule="atLeast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 xml:space="preserve">Punctaj proba II </w:t>
      </w:r>
      <w:r w:rsidRPr="00655C10">
        <w:rPr>
          <w:rFonts w:ascii="Times New Roman" w:hAnsi="Times New Roman"/>
          <w:lang w:val="ro-RO"/>
        </w:rPr>
        <w:t xml:space="preserve"> ________________</w:t>
      </w:r>
    </w:p>
    <w:p w14:paraId="61A1736B" w14:textId="77777777" w:rsidR="003D342E" w:rsidRPr="00655C10" w:rsidRDefault="003D342E" w:rsidP="003D342E">
      <w:pPr>
        <w:autoSpaceDE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8880C5C" w14:textId="45092C25" w:rsidR="00682B25" w:rsidRPr="00655C10" w:rsidRDefault="00682B25" w:rsidP="00682B25">
      <w:pPr>
        <w:suppressAutoHyphens/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55C10">
        <w:rPr>
          <w:rFonts w:ascii="Times New Roman" w:hAnsi="Times New Roman"/>
          <w:b/>
          <w:bCs/>
          <w:sz w:val="24"/>
          <w:szCs w:val="24"/>
          <w:lang w:val="ro-RO"/>
        </w:rPr>
        <w:t>III. EVALUAREA  ACTIVITĂȚII  ȘTIINȚIFICE</w:t>
      </w:r>
    </w:p>
    <w:p w14:paraId="6DCF9D00" w14:textId="77777777" w:rsidR="003962F9" w:rsidRPr="00655C10" w:rsidRDefault="003962F9" w:rsidP="003962F9">
      <w:pPr>
        <w:pStyle w:val="Listparagraf"/>
        <w:spacing w:line="27" w:lineRule="atLeast"/>
        <w:ind w:left="0"/>
        <w:jc w:val="both"/>
        <w:rPr>
          <w:rFonts w:ascii="Calibri" w:hAnsi="Calibri"/>
          <w:b/>
          <w:lang w:val="ro-RO"/>
        </w:rPr>
      </w:pPr>
      <w:r w:rsidRPr="00655C10">
        <w:rPr>
          <w:rFonts w:ascii="Calibri" w:hAnsi="Calibri"/>
          <w:b/>
          <w:lang w:val="ro-RO"/>
        </w:rPr>
        <w:t xml:space="preserve">Standarde, criterii </w:t>
      </w:r>
      <w:proofErr w:type="spellStart"/>
      <w:r w:rsidRPr="00655C10">
        <w:rPr>
          <w:rFonts w:ascii="Calibri" w:hAnsi="Calibri"/>
          <w:b/>
          <w:lang w:val="ro-RO"/>
        </w:rPr>
        <w:t>şi</w:t>
      </w:r>
      <w:proofErr w:type="spellEnd"/>
      <w:r w:rsidRPr="00655C10">
        <w:rPr>
          <w:rFonts w:ascii="Calibri" w:hAnsi="Calibri"/>
          <w:b/>
          <w:lang w:val="ro-RO"/>
        </w:rPr>
        <w:t xml:space="preserve"> punctaje:</w:t>
      </w:r>
    </w:p>
    <w:p w14:paraId="50C70C6C" w14:textId="77777777" w:rsidR="003962F9" w:rsidRPr="00655C10" w:rsidRDefault="003962F9" w:rsidP="003962F9">
      <w:pPr>
        <w:pStyle w:val="Listparagraf"/>
        <w:spacing w:line="27" w:lineRule="atLeast"/>
        <w:ind w:left="0"/>
        <w:jc w:val="both"/>
        <w:rPr>
          <w:rFonts w:ascii="Calibri" w:hAnsi="Calibri"/>
          <w:b/>
          <w:lang w:val="ro-RO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1417"/>
        <w:gridCol w:w="1418"/>
      </w:tblGrid>
      <w:tr w:rsidR="003962F9" w:rsidRPr="00E63168" w14:paraId="58B569A4" w14:textId="77777777" w:rsidTr="006D1468">
        <w:tc>
          <w:tcPr>
            <w:tcW w:w="709" w:type="dxa"/>
            <w:shd w:val="clear" w:color="auto" w:fill="D9D9D9"/>
            <w:vAlign w:val="center"/>
          </w:tcPr>
          <w:p w14:paraId="7F347C26" w14:textId="77777777" w:rsidR="003962F9" w:rsidRPr="00E63168" w:rsidRDefault="003962F9" w:rsidP="00F626F1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812" w:type="dxa"/>
            <w:shd w:val="clear" w:color="auto" w:fill="D9D9D9"/>
            <w:vAlign w:val="center"/>
          </w:tcPr>
          <w:p w14:paraId="1B8BB3BF" w14:textId="77777777" w:rsidR="003962F9" w:rsidRPr="00E63168" w:rsidRDefault="003962F9" w:rsidP="00F626F1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Denumirea indicatorului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97B5644" w14:textId="48627902" w:rsidR="003962F9" w:rsidRPr="00E63168" w:rsidRDefault="002620E4" w:rsidP="00F626F1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>
              <w:rPr>
                <w:rFonts w:ascii="Calibri" w:hAnsi="Calibri"/>
                <w:b/>
                <w:sz w:val="20"/>
                <w:szCs w:val="20"/>
                <w:lang w:val="ro-RO"/>
              </w:rPr>
              <w:t>Punctaj candidat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BA94B2A" w14:textId="1398F984" w:rsidR="003962F9" w:rsidRPr="00E63168" w:rsidRDefault="002620E4" w:rsidP="00F626F1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>
              <w:rPr>
                <w:rFonts w:ascii="Calibri" w:hAnsi="Calibri"/>
                <w:b/>
                <w:sz w:val="20"/>
                <w:szCs w:val="20"/>
                <w:lang w:val="ro-RO"/>
              </w:rPr>
              <w:t>Evaluare membru comisie</w:t>
            </w:r>
          </w:p>
        </w:tc>
      </w:tr>
      <w:tr w:rsidR="003962F9" w:rsidRPr="00E63168" w14:paraId="6E8756E9" w14:textId="77777777" w:rsidTr="006D1468">
        <w:tc>
          <w:tcPr>
            <w:tcW w:w="709" w:type="dxa"/>
            <w:shd w:val="clear" w:color="auto" w:fill="DEEAF6"/>
          </w:tcPr>
          <w:p w14:paraId="42A29B4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1.</w:t>
            </w:r>
          </w:p>
        </w:tc>
        <w:tc>
          <w:tcPr>
            <w:tcW w:w="5812" w:type="dxa"/>
            <w:shd w:val="clear" w:color="auto" w:fill="DEEAF6"/>
          </w:tcPr>
          <w:p w14:paraId="732B154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Teza de Doctorat</w:t>
            </w:r>
          </w:p>
        </w:tc>
        <w:tc>
          <w:tcPr>
            <w:tcW w:w="1417" w:type="dxa"/>
            <w:shd w:val="clear" w:color="auto" w:fill="DEEAF6"/>
          </w:tcPr>
          <w:p w14:paraId="56DC50F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Între 50 / </w:t>
            </w:r>
          </w:p>
          <w:p w14:paraId="5D1BA7B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puncte</w:t>
            </w:r>
          </w:p>
        </w:tc>
        <w:tc>
          <w:tcPr>
            <w:tcW w:w="1418" w:type="dxa"/>
            <w:shd w:val="clear" w:color="auto" w:fill="DEEAF6"/>
          </w:tcPr>
          <w:p w14:paraId="08FD0A7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2E54DA" w14:paraId="4B955D1D" w14:textId="77777777" w:rsidTr="006D1468">
        <w:tc>
          <w:tcPr>
            <w:tcW w:w="709" w:type="dxa"/>
            <w:shd w:val="clear" w:color="auto" w:fill="DEEAF6"/>
          </w:tcPr>
          <w:p w14:paraId="591E271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lastRenderedPageBreak/>
              <w:t>I 2.</w:t>
            </w:r>
          </w:p>
        </w:tc>
        <w:tc>
          <w:tcPr>
            <w:tcW w:w="5812" w:type="dxa"/>
            <w:shd w:val="clear" w:color="auto" w:fill="DEEAF6"/>
          </w:tcPr>
          <w:p w14:paraId="74CFC17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de autor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volume</w:t>
            </w:r>
          </w:p>
        </w:tc>
        <w:tc>
          <w:tcPr>
            <w:tcW w:w="1417" w:type="dxa"/>
            <w:shd w:val="clear" w:color="auto" w:fill="DEEAF6"/>
          </w:tcPr>
          <w:p w14:paraId="613E50C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DEEAF6"/>
          </w:tcPr>
          <w:p w14:paraId="2EAD5B5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0C991FF5" w14:textId="77777777" w:rsidTr="006D1468">
        <w:tc>
          <w:tcPr>
            <w:tcW w:w="709" w:type="dxa"/>
            <w:shd w:val="clear" w:color="auto" w:fill="EFF5FB"/>
          </w:tcPr>
          <w:p w14:paraId="3C21F2D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</w:t>
            </w:r>
          </w:p>
        </w:tc>
        <w:tc>
          <w:tcPr>
            <w:tcW w:w="5812" w:type="dxa"/>
            <w:shd w:val="clear" w:color="auto" w:fill="EFF5FB"/>
          </w:tcPr>
          <w:p w14:paraId="7D6DB24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autor cu caracter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:</w:t>
            </w:r>
          </w:p>
        </w:tc>
        <w:tc>
          <w:tcPr>
            <w:tcW w:w="1417" w:type="dxa"/>
            <w:shd w:val="clear" w:color="auto" w:fill="EFF5FB"/>
          </w:tcPr>
          <w:p w14:paraId="745DA3B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  <w:shd w:val="clear" w:color="auto" w:fill="EFF5FB"/>
          </w:tcPr>
          <w:p w14:paraId="475E6D6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8B1077E" w14:textId="77777777" w:rsidTr="006D1468">
        <w:tc>
          <w:tcPr>
            <w:tcW w:w="709" w:type="dxa"/>
            <w:shd w:val="clear" w:color="auto" w:fill="EFF5FB"/>
          </w:tcPr>
          <w:p w14:paraId="696BAB4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2.1.1.</w:t>
            </w:r>
          </w:p>
        </w:tc>
        <w:tc>
          <w:tcPr>
            <w:tcW w:w="5812" w:type="dxa"/>
            <w:shd w:val="clear" w:color="auto" w:fill="EFF5FB"/>
          </w:tcPr>
          <w:p w14:paraId="6297BD1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(engleză, franceză, germană, italiană, spaniolă)</w:t>
            </w:r>
          </w:p>
        </w:tc>
        <w:tc>
          <w:tcPr>
            <w:tcW w:w="1417" w:type="dxa"/>
            <w:shd w:val="clear" w:color="auto" w:fill="EFF5FB"/>
          </w:tcPr>
          <w:p w14:paraId="723E929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/n</w:t>
            </w:r>
          </w:p>
        </w:tc>
        <w:tc>
          <w:tcPr>
            <w:tcW w:w="1418" w:type="dxa"/>
            <w:shd w:val="clear" w:color="auto" w:fill="EFF5FB"/>
          </w:tcPr>
          <w:p w14:paraId="658BA11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10294BF" w14:textId="77777777" w:rsidTr="006D1468">
        <w:tc>
          <w:tcPr>
            <w:tcW w:w="709" w:type="dxa"/>
            <w:shd w:val="clear" w:color="auto" w:fill="EFF5FB"/>
          </w:tcPr>
          <w:p w14:paraId="7A792F7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2.1.2.</w:t>
            </w:r>
          </w:p>
        </w:tc>
        <w:tc>
          <w:tcPr>
            <w:tcW w:w="5812" w:type="dxa"/>
            <w:shd w:val="clear" w:color="auto" w:fill="EFF5FB"/>
          </w:tcPr>
          <w:p w14:paraId="161E8EA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alte edituri din străinătate </w:t>
            </w:r>
          </w:p>
        </w:tc>
        <w:tc>
          <w:tcPr>
            <w:tcW w:w="1417" w:type="dxa"/>
            <w:shd w:val="clear" w:color="auto" w:fill="EFF5FB"/>
          </w:tcPr>
          <w:p w14:paraId="2D54170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1418" w:type="dxa"/>
            <w:shd w:val="clear" w:color="auto" w:fill="EFF5FB"/>
          </w:tcPr>
          <w:p w14:paraId="0E0355E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383E56E" w14:textId="77777777" w:rsidTr="006D1468">
        <w:tc>
          <w:tcPr>
            <w:tcW w:w="709" w:type="dxa"/>
            <w:shd w:val="clear" w:color="auto" w:fill="EFF5FB"/>
          </w:tcPr>
          <w:p w14:paraId="4B112E7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2.1.3.</w:t>
            </w:r>
          </w:p>
        </w:tc>
        <w:tc>
          <w:tcPr>
            <w:tcW w:w="5812" w:type="dxa"/>
            <w:shd w:val="clear" w:color="auto" w:fill="EFF5FB"/>
          </w:tcPr>
          <w:p w14:paraId="6D30653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A, precum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cele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CNCS B </w:t>
            </w:r>
          </w:p>
        </w:tc>
        <w:tc>
          <w:tcPr>
            <w:tcW w:w="1417" w:type="dxa"/>
            <w:shd w:val="clear" w:color="auto" w:fill="EFF5FB"/>
          </w:tcPr>
          <w:p w14:paraId="74A7F4F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1418" w:type="dxa"/>
            <w:shd w:val="clear" w:color="auto" w:fill="EFF5FB"/>
          </w:tcPr>
          <w:p w14:paraId="6A6D05C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FBC33BA" w14:textId="77777777" w:rsidTr="006D1468">
        <w:tc>
          <w:tcPr>
            <w:tcW w:w="709" w:type="dxa"/>
            <w:shd w:val="clear" w:color="auto" w:fill="EFF5FB"/>
          </w:tcPr>
          <w:p w14:paraId="26059F0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2.1.4.</w:t>
            </w:r>
          </w:p>
        </w:tc>
        <w:tc>
          <w:tcPr>
            <w:tcW w:w="5812" w:type="dxa"/>
            <w:shd w:val="clear" w:color="auto" w:fill="EFF5FB"/>
          </w:tcPr>
          <w:p w14:paraId="40B1AE8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(alta decât germana)</w:t>
            </w:r>
          </w:p>
        </w:tc>
        <w:tc>
          <w:tcPr>
            <w:tcW w:w="1417" w:type="dxa"/>
            <w:shd w:val="clear" w:color="auto" w:fill="EFF5FB"/>
          </w:tcPr>
          <w:p w14:paraId="7B81174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418" w:type="dxa"/>
            <w:shd w:val="clear" w:color="auto" w:fill="EFF5FB"/>
          </w:tcPr>
          <w:p w14:paraId="22660AE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7DCEAD5" w14:textId="77777777" w:rsidTr="006D1468">
        <w:tc>
          <w:tcPr>
            <w:tcW w:w="709" w:type="dxa"/>
            <w:shd w:val="clear" w:color="auto" w:fill="EFF5FB"/>
          </w:tcPr>
          <w:p w14:paraId="3219462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2.1.5.</w:t>
            </w:r>
          </w:p>
        </w:tc>
        <w:tc>
          <w:tcPr>
            <w:tcW w:w="5812" w:type="dxa"/>
            <w:shd w:val="clear" w:color="auto" w:fill="EFF5FB"/>
          </w:tcPr>
          <w:p w14:paraId="0EA623D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417" w:type="dxa"/>
            <w:shd w:val="clear" w:color="auto" w:fill="EFF5FB"/>
          </w:tcPr>
          <w:p w14:paraId="16BA7DE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 n</w:t>
            </w:r>
          </w:p>
        </w:tc>
        <w:tc>
          <w:tcPr>
            <w:tcW w:w="1418" w:type="dxa"/>
            <w:shd w:val="clear" w:color="auto" w:fill="EFF5FB"/>
          </w:tcPr>
          <w:p w14:paraId="0B7CA54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1C86CC3" w14:textId="77777777" w:rsidTr="006D1468">
        <w:tc>
          <w:tcPr>
            <w:tcW w:w="709" w:type="dxa"/>
            <w:shd w:val="clear" w:color="auto" w:fill="EFF5FB"/>
          </w:tcPr>
          <w:p w14:paraId="0129D20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2.1.6.</w:t>
            </w:r>
          </w:p>
        </w:tc>
        <w:tc>
          <w:tcPr>
            <w:tcW w:w="5812" w:type="dxa"/>
            <w:shd w:val="clear" w:color="auto" w:fill="EFF5FB"/>
          </w:tcPr>
          <w:p w14:paraId="3C6A6E6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417" w:type="dxa"/>
            <w:shd w:val="clear" w:color="auto" w:fill="EFF5FB"/>
          </w:tcPr>
          <w:p w14:paraId="5A19E01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 n</w:t>
            </w:r>
          </w:p>
        </w:tc>
        <w:tc>
          <w:tcPr>
            <w:tcW w:w="1418" w:type="dxa"/>
            <w:shd w:val="clear" w:color="auto" w:fill="EFF5FB"/>
          </w:tcPr>
          <w:p w14:paraId="2DB7085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A3FB71C" w14:textId="77777777" w:rsidTr="006D1468">
        <w:tc>
          <w:tcPr>
            <w:tcW w:w="709" w:type="dxa"/>
          </w:tcPr>
          <w:p w14:paraId="61016FA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2.2. </w:t>
            </w:r>
          </w:p>
        </w:tc>
        <w:tc>
          <w:tcPr>
            <w:tcW w:w="5812" w:type="dxa"/>
          </w:tcPr>
          <w:p w14:paraId="0F2501F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Editări de volume colective</w:t>
            </w:r>
          </w:p>
        </w:tc>
        <w:tc>
          <w:tcPr>
            <w:tcW w:w="1417" w:type="dxa"/>
          </w:tcPr>
          <w:p w14:paraId="19C9C96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6D3F8E3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1CDB5830" w14:textId="77777777" w:rsidTr="006D1468">
        <w:tc>
          <w:tcPr>
            <w:tcW w:w="709" w:type="dxa"/>
            <w:shd w:val="clear" w:color="auto" w:fill="EFF5FB"/>
          </w:tcPr>
          <w:p w14:paraId="3960930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2.2.1.</w:t>
            </w:r>
          </w:p>
        </w:tc>
        <w:tc>
          <w:tcPr>
            <w:tcW w:w="5812" w:type="dxa"/>
            <w:shd w:val="clear" w:color="auto" w:fill="EFF5FB"/>
          </w:tcPr>
          <w:p w14:paraId="48F43B1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417" w:type="dxa"/>
            <w:shd w:val="clear" w:color="auto" w:fill="EFF5FB"/>
          </w:tcPr>
          <w:p w14:paraId="5C8AF3B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418" w:type="dxa"/>
            <w:shd w:val="clear" w:color="auto" w:fill="EFF5FB"/>
          </w:tcPr>
          <w:p w14:paraId="59B5571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62AD535" w14:textId="77777777" w:rsidTr="006D1468">
        <w:tc>
          <w:tcPr>
            <w:tcW w:w="709" w:type="dxa"/>
            <w:shd w:val="clear" w:color="auto" w:fill="EFF5FB"/>
          </w:tcPr>
          <w:p w14:paraId="25D2F7D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2.2.2.</w:t>
            </w:r>
          </w:p>
        </w:tc>
        <w:tc>
          <w:tcPr>
            <w:tcW w:w="5812" w:type="dxa"/>
            <w:shd w:val="clear" w:color="auto" w:fill="EFF5FB"/>
          </w:tcPr>
          <w:p w14:paraId="2979C04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</w:p>
        </w:tc>
        <w:tc>
          <w:tcPr>
            <w:tcW w:w="1417" w:type="dxa"/>
            <w:shd w:val="clear" w:color="auto" w:fill="EFF5FB"/>
          </w:tcPr>
          <w:p w14:paraId="3ED1415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40 /n</w:t>
            </w:r>
          </w:p>
        </w:tc>
        <w:tc>
          <w:tcPr>
            <w:tcW w:w="1418" w:type="dxa"/>
            <w:shd w:val="clear" w:color="auto" w:fill="EFF5FB"/>
          </w:tcPr>
          <w:p w14:paraId="7CC4D4F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74A9057" w14:textId="77777777" w:rsidTr="006D1468">
        <w:tc>
          <w:tcPr>
            <w:tcW w:w="709" w:type="dxa"/>
            <w:shd w:val="clear" w:color="auto" w:fill="EFF5FB"/>
          </w:tcPr>
          <w:p w14:paraId="5442253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2.2.3.</w:t>
            </w:r>
          </w:p>
        </w:tc>
        <w:tc>
          <w:tcPr>
            <w:tcW w:w="5812" w:type="dxa"/>
            <w:shd w:val="clear" w:color="auto" w:fill="EFF5FB"/>
          </w:tcPr>
          <w:p w14:paraId="0899F24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417" w:type="dxa"/>
            <w:shd w:val="clear" w:color="auto" w:fill="EFF5FB"/>
          </w:tcPr>
          <w:p w14:paraId="14F0D5C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418" w:type="dxa"/>
            <w:shd w:val="clear" w:color="auto" w:fill="EFF5FB"/>
          </w:tcPr>
          <w:p w14:paraId="7646056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6092066" w14:textId="77777777" w:rsidTr="006D1468">
        <w:tc>
          <w:tcPr>
            <w:tcW w:w="709" w:type="dxa"/>
            <w:shd w:val="clear" w:color="auto" w:fill="EFF5FB"/>
          </w:tcPr>
          <w:p w14:paraId="02905BE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2.2.4.</w:t>
            </w:r>
          </w:p>
        </w:tc>
        <w:tc>
          <w:tcPr>
            <w:tcW w:w="5812" w:type="dxa"/>
            <w:shd w:val="clear" w:color="auto" w:fill="EFF5FB"/>
          </w:tcPr>
          <w:p w14:paraId="7722A85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417" w:type="dxa"/>
            <w:shd w:val="clear" w:color="auto" w:fill="EFF5FB"/>
          </w:tcPr>
          <w:p w14:paraId="07A0583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1418" w:type="dxa"/>
            <w:shd w:val="clear" w:color="auto" w:fill="EFF5FB"/>
          </w:tcPr>
          <w:p w14:paraId="2D64FB4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7FD5D36" w14:textId="77777777" w:rsidTr="006D1468">
        <w:tc>
          <w:tcPr>
            <w:tcW w:w="709" w:type="dxa"/>
            <w:shd w:val="clear" w:color="auto" w:fill="EFF5FB"/>
          </w:tcPr>
          <w:p w14:paraId="772CACB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2.2.5.</w:t>
            </w:r>
          </w:p>
        </w:tc>
        <w:tc>
          <w:tcPr>
            <w:tcW w:w="5812" w:type="dxa"/>
            <w:shd w:val="clear" w:color="auto" w:fill="EFF5FB"/>
          </w:tcPr>
          <w:p w14:paraId="07EAC32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</w:t>
            </w:r>
          </w:p>
        </w:tc>
        <w:tc>
          <w:tcPr>
            <w:tcW w:w="1417" w:type="dxa"/>
            <w:shd w:val="clear" w:color="auto" w:fill="EFF5FB"/>
          </w:tcPr>
          <w:p w14:paraId="544D343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418" w:type="dxa"/>
            <w:shd w:val="clear" w:color="auto" w:fill="EFF5FB"/>
          </w:tcPr>
          <w:p w14:paraId="30D7F5C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989CD83" w14:textId="77777777" w:rsidTr="006D1468">
        <w:tc>
          <w:tcPr>
            <w:tcW w:w="709" w:type="dxa"/>
          </w:tcPr>
          <w:p w14:paraId="7DEDD31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2.3.</w:t>
            </w:r>
          </w:p>
        </w:tc>
        <w:tc>
          <w:tcPr>
            <w:tcW w:w="5812" w:type="dxa"/>
          </w:tcPr>
          <w:p w14:paraId="27C8A1A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Editări într-o revistă a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contribuţiilor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unui simpozion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proceedings</w:t>
            </w:r>
            <w:proofErr w:type="spellEnd"/>
            <w:r w:rsidRPr="00E63168">
              <w:rPr>
                <w:rFonts w:ascii="Calibri" w:hAnsi="Calibri"/>
                <w:b/>
                <w:i/>
                <w:lang w:val="ro-RO"/>
              </w:rPr>
              <w:t xml:space="preserve"> / 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Tagungsband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</w:t>
            </w:r>
          </w:p>
        </w:tc>
        <w:tc>
          <w:tcPr>
            <w:tcW w:w="1417" w:type="dxa"/>
          </w:tcPr>
          <w:p w14:paraId="56ED69D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6D023A7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20DC0461" w14:textId="77777777" w:rsidTr="006D1468">
        <w:tc>
          <w:tcPr>
            <w:tcW w:w="709" w:type="dxa"/>
            <w:shd w:val="clear" w:color="auto" w:fill="EFF5FB"/>
          </w:tcPr>
          <w:p w14:paraId="069DCBD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2.3.1</w:t>
            </w:r>
          </w:p>
        </w:tc>
        <w:tc>
          <w:tcPr>
            <w:tcW w:w="5812" w:type="dxa"/>
            <w:shd w:val="clear" w:color="auto" w:fill="EFF5FB"/>
          </w:tcPr>
          <w:p w14:paraId="6EA0F7B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ISI </w:t>
            </w:r>
          </w:p>
        </w:tc>
        <w:tc>
          <w:tcPr>
            <w:tcW w:w="1417" w:type="dxa"/>
            <w:shd w:val="clear" w:color="auto" w:fill="EFF5FB"/>
          </w:tcPr>
          <w:p w14:paraId="304C7C8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418" w:type="dxa"/>
            <w:shd w:val="clear" w:color="auto" w:fill="EFF5FB"/>
          </w:tcPr>
          <w:p w14:paraId="015123E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D975BEE" w14:textId="77777777" w:rsidTr="006D1468">
        <w:tc>
          <w:tcPr>
            <w:tcW w:w="709" w:type="dxa"/>
            <w:shd w:val="clear" w:color="auto" w:fill="EFF5FB"/>
          </w:tcPr>
          <w:p w14:paraId="33A0C97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2.3.2.</w:t>
            </w:r>
          </w:p>
        </w:tc>
        <w:tc>
          <w:tcPr>
            <w:tcW w:w="5812" w:type="dxa"/>
            <w:shd w:val="clear" w:color="auto" w:fill="EFF5FB"/>
          </w:tcPr>
          <w:p w14:paraId="3A5CCEF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ERIH</w:t>
            </w:r>
          </w:p>
        </w:tc>
        <w:tc>
          <w:tcPr>
            <w:tcW w:w="1417" w:type="dxa"/>
            <w:shd w:val="clear" w:color="auto" w:fill="EFF5FB"/>
          </w:tcPr>
          <w:p w14:paraId="157D23A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418" w:type="dxa"/>
            <w:shd w:val="clear" w:color="auto" w:fill="EFF5FB"/>
          </w:tcPr>
          <w:p w14:paraId="7CCC885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5D2DC54" w14:textId="77777777" w:rsidTr="006D1468">
        <w:tc>
          <w:tcPr>
            <w:tcW w:w="709" w:type="dxa"/>
            <w:shd w:val="clear" w:color="auto" w:fill="EFF5FB"/>
          </w:tcPr>
          <w:p w14:paraId="42AE89B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</w:t>
            </w:r>
          </w:p>
        </w:tc>
        <w:tc>
          <w:tcPr>
            <w:tcW w:w="5812" w:type="dxa"/>
            <w:shd w:val="clear" w:color="auto" w:fill="EFF5FB"/>
          </w:tcPr>
          <w:p w14:paraId="3CE5D33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indexate BDI / reviste de teologie prestigioase</w:t>
            </w:r>
          </w:p>
        </w:tc>
        <w:tc>
          <w:tcPr>
            <w:tcW w:w="1417" w:type="dxa"/>
            <w:shd w:val="clear" w:color="auto" w:fill="EFF5FB"/>
          </w:tcPr>
          <w:p w14:paraId="57E41B5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1418" w:type="dxa"/>
            <w:shd w:val="clear" w:color="auto" w:fill="EFF5FB"/>
          </w:tcPr>
          <w:p w14:paraId="64F92A2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9FABC6B" w14:textId="77777777" w:rsidTr="006D1468">
        <w:tc>
          <w:tcPr>
            <w:tcW w:w="709" w:type="dxa"/>
            <w:shd w:val="clear" w:color="auto" w:fill="EFF5FB"/>
          </w:tcPr>
          <w:p w14:paraId="455B6B4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2.3.3</w:t>
            </w:r>
          </w:p>
        </w:tc>
        <w:tc>
          <w:tcPr>
            <w:tcW w:w="5812" w:type="dxa"/>
            <w:shd w:val="clear" w:color="auto" w:fill="EFF5FB"/>
          </w:tcPr>
          <w:p w14:paraId="5F2EE6F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417" w:type="dxa"/>
            <w:shd w:val="clear" w:color="auto" w:fill="EFF5FB"/>
          </w:tcPr>
          <w:p w14:paraId="25608F9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1418" w:type="dxa"/>
            <w:shd w:val="clear" w:color="auto" w:fill="EFF5FB"/>
          </w:tcPr>
          <w:p w14:paraId="047079B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99567B8" w14:textId="77777777" w:rsidTr="006D1468">
        <w:tc>
          <w:tcPr>
            <w:tcW w:w="709" w:type="dxa"/>
            <w:shd w:val="clear" w:color="auto" w:fill="EFF5FB"/>
          </w:tcPr>
          <w:p w14:paraId="531B4BA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2.3.4</w:t>
            </w:r>
          </w:p>
        </w:tc>
        <w:tc>
          <w:tcPr>
            <w:tcW w:w="5812" w:type="dxa"/>
            <w:shd w:val="clear" w:color="auto" w:fill="EFF5FB"/>
          </w:tcPr>
          <w:p w14:paraId="59315BD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</w:t>
            </w:r>
          </w:p>
        </w:tc>
        <w:tc>
          <w:tcPr>
            <w:tcW w:w="1417" w:type="dxa"/>
            <w:shd w:val="clear" w:color="auto" w:fill="EFF5FB"/>
          </w:tcPr>
          <w:p w14:paraId="559E419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418" w:type="dxa"/>
            <w:shd w:val="clear" w:color="auto" w:fill="EFF5FB"/>
          </w:tcPr>
          <w:p w14:paraId="3346436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7DC830E" w14:textId="77777777" w:rsidTr="006D1468">
        <w:tc>
          <w:tcPr>
            <w:tcW w:w="709" w:type="dxa"/>
          </w:tcPr>
          <w:p w14:paraId="63B8BD6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2.4. </w:t>
            </w:r>
          </w:p>
        </w:tc>
        <w:tc>
          <w:tcPr>
            <w:tcW w:w="5812" w:type="dxa"/>
          </w:tcPr>
          <w:p w14:paraId="414633A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critice</w:t>
            </w:r>
          </w:p>
        </w:tc>
        <w:tc>
          <w:tcPr>
            <w:tcW w:w="1417" w:type="dxa"/>
          </w:tcPr>
          <w:p w14:paraId="3D37E8A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24E532D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73D73241" w14:textId="77777777" w:rsidTr="006D1468">
        <w:tc>
          <w:tcPr>
            <w:tcW w:w="709" w:type="dxa"/>
            <w:shd w:val="clear" w:color="auto" w:fill="EFF5FB"/>
          </w:tcPr>
          <w:p w14:paraId="319C69D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2.4.1</w:t>
            </w:r>
          </w:p>
        </w:tc>
        <w:tc>
          <w:tcPr>
            <w:tcW w:w="5812" w:type="dxa"/>
            <w:shd w:val="clear" w:color="auto" w:fill="EFF5FB"/>
          </w:tcPr>
          <w:p w14:paraId="5895D21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manuscrise </w:t>
            </w:r>
          </w:p>
        </w:tc>
        <w:tc>
          <w:tcPr>
            <w:tcW w:w="1417" w:type="dxa"/>
            <w:shd w:val="clear" w:color="auto" w:fill="EFF5FB"/>
          </w:tcPr>
          <w:p w14:paraId="06AAC7C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418" w:type="dxa"/>
            <w:shd w:val="clear" w:color="auto" w:fill="EFF5FB"/>
          </w:tcPr>
          <w:p w14:paraId="60BDFE7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085EA13" w14:textId="77777777" w:rsidTr="006D1468">
        <w:tc>
          <w:tcPr>
            <w:tcW w:w="709" w:type="dxa"/>
            <w:shd w:val="clear" w:color="auto" w:fill="EFF5FB"/>
          </w:tcPr>
          <w:p w14:paraId="21AFD57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2.4.2</w:t>
            </w:r>
          </w:p>
        </w:tc>
        <w:tc>
          <w:tcPr>
            <w:tcW w:w="5812" w:type="dxa"/>
            <w:shd w:val="clear" w:color="auto" w:fill="EFF5FB"/>
          </w:tcPr>
          <w:p w14:paraId="719CCE6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Colecţii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documente care fuseseră deja editate</w:t>
            </w:r>
          </w:p>
        </w:tc>
        <w:tc>
          <w:tcPr>
            <w:tcW w:w="1417" w:type="dxa"/>
            <w:shd w:val="clear" w:color="auto" w:fill="EFF5FB"/>
          </w:tcPr>
          <w:p w14:paraId="27A8458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418" w:type="dxa"/>
            <w:shd w:val="clear" w:color="auto" w:fill="EFF5FB"/>
          </w:tcPr>
          <w:p w14:paraId="7D7F1CE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DB8BBAD" w14:textId="77777777" w:rsidTr="006D1468">
        <w:tc>
          <w:tcPr>
            <w:tcW w:w="709" w:type="dxa"/>
          </w:tcPr>
          <w:p w14:paraId="7C71881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2.5.</w:t>
            </w:r>
          </w:p>
        </w:tc>
        <w:tc>
          <w:tcPr>
            <w:tcW w:w="5812" w:type="dxa"/>
          </w:tcPr>
          <w:p w14:paraId="2A7E7BC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Traduceri</w:t>
            </w:r>
          </w:p>
        </w:tc>
        <w:tc>
          <w:tcPr>
            <w:tcW w:w="1417" w:type="dxa"/>
          </w:tcPr>
          <w:p w14:paraId="515F355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</w:tcPr>
          <w:p w14:paraId="4C8F3A3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3005B3F4" w14:textId="77777777" w:rsidTr="006D1468">
        <w:tc>
          <w:tcPr>
            <w:tcW w:w="709" w:type="dxa"/>
            <w:shd w:val="clear" w:color="auto" w:fill="EFF5FB"/>
          </w:tcPr>
          <w:p w14:paraId="2304AD1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2.5.1</w:t>
            </w:r>
          </w:p>
        </w:tc>
        <w:tc>
          <w:tcPr>
            <w:tcW w:w="5812" w:type="dxa"/>
            <w:shd w:val="clear" w:color="auto" w:fill="EFF5FB"/>
          </w:tcPr>
          <w:p w14:paraId="0570617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prestigioase din străinătate, în limbă de circulație internațională (pentru câte 150 pagini format B5 / 200 p. format A5)</w:t>
            </w:r>
          </w:p>
        </w:tc>
        <w:tc>
          <w:tcPr>
            <w:tcW w:w="1417" w:type="dxa"/>
            <w:shd w:val="clear" w:color="auto" w:fill="EFF5FB"/>
          </w:tcPr>
          <w:p w14:paraId="435892A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1418" w:type="dxa"/>
            <w:vMerge w:val="restart"/>
            <w:shd w:val="clear" w:color="auto" w:fill="EFF5FB"/>
          </w:tcPr>
          <w:p w14:paraId="37FE40B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A1EB0F1" w14:textId="77777777" w:rsidTr="006D1468">
        <w:tc>
          <w:tcPr>
            <w:tcW w:w="709" w:type="dxa"/>
            <w:shd w:val="clear" w:color="auto" w:fill="EFF5FB"/>
          </w:tcPr>
          <w:p w14:paraId="65D55AB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2.5.2</w:t>
            </w:r>
          </w:p>
        </w:tc>
        <w:tc>
          <w:tcPr>
            <w:tcW w:w="5812" w:type="dxa"/>
            <w:shd w:val="clear" w:color="auto" w:fill="EFF5FB"/>
          </w:tcPr>
          <w:p w14:paraId="450574A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alte edituri din străinătate / edituri românești CNCS B (pentru câte 150 pagini format B5 / 200 p. format A5)</w:t>
            </w:r>
          </w:p>
        </w:tc>
        <w:tc>
          <w:tcPr>
            <w:tcW w:w="1417" w:type="dxa"/>
            <w:shd w:val="clear" w:color="auto" w:fill="EFF5FB"/>
          </w:tcPr>
          <w:p w14:paraId="7D59B6A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1418" w:type="dxa"/>
            <w:vMerge/>
            <w:shd w:val="clear" w:color="auto" w:fill="EFF5FB"/>
          </w:tcPr>
          <w:p w14:paraId="75C24D5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3DECC93" w14:textId="77777777" w:rsidTr="006D1468">
        <w:tc>
          <w:tcPr>
            <w:tcW w:w="709" w:type="dxa"/>
            <w:shd w:val="clear" w:color="auto" w:fill="EFF5FB"/>
          </w:tcPr>
          <w:p w14:paraId="4676E46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2.5.3</w:t>
            </w:r>
          </w:p>
        </w:tc>
        <w:tc>
          <w:tcPr>
            <w:tcW w:w="5812" w:type="dxa"/>
            <w:shd w:val="clear" w:color="auto" w:fill="EFF5FB"/>
          </w:tcPr>
          <w:p w14:paraId="5A24BE2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CNCS C / neindexate CNCS, cf. Obs. 7 (pentru câte 150 pagini format B5 / 200 p. format A5)</w:t>
            </w:r>
          </w:p>
        </w:tc>
        <w:tc>
          <w:tcPr>
            <w:tcW w:w="1417" w:type="dxa"/>
            <w:shd w:val="clear" w:color="auto" w:fill="EFF5FB"/>
          </w:tcPr>
          <w:p w14:paraId="4EA082C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418" w:type="dxa"/>
            <w:vMerge/>
            <w:shd w:val="clear" w:color="auto" w:fill="EFF5FB"/>
          </w:tcPr>
          <w:p w14:paraId="7EC5587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5F71E50F" w14:textId="77777777" w:rsidTr="006D1468">
        <w:tc>
          <w:tcPr>
            <w:tcW w:w="709" w:type="dxa"/>
            <w:shd w:val="clear" w:color="auto" w:fill="EFF5FB"/>
          </w:tcPr>
          <w:p w14:paraId="455B286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2.5.4</w:t>
            </w:r>
          </w:p>
        </w:tc>
        <w:tc>
          <w:tcPr>
            <w:tcW w:w="5812" w:type="dxa"/>
            <w:shd w:val="clear" w:color="auto" w:fill="EFF5FB"/>
          </w:tcPr>
          <w:p w14:paraId="5529BAC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Traduceri din literatura de specialitate, la edituri din străinătate, din limbile maghiară / română într-o limbă de circulație internațională (pentru câte 150 pagini format B5 / 200 p. format A5) </w:t>
            </w:r>
          </w:p>
        </w:tc>
        <w:tc>
          <w:tcPr>
            <w:tcW w:w="1417" w:type="dxa"/>
            <w:shd w:val="clear" w:color="auto" w:fill="EFF5FB"/>
          </w:tcPr>
          <w:p w14:paraId="3CEF497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1418" w:type="dxa"/>
            <w:shd w:val="clear" w:color="auto" w:fill="EFF5FB"/>
          </w:tcPr>
          <w:p w14:paraId="42E17C7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6FBC395" w14:textId="77777777" w:rsidTr="006D1468">
        <w:tc>
          <w:tcPr>
            <w:tcW w:w="709" w:type="dxa"/>
            <w:shd w:val="clear" w:color="auto" w:fill="EFF5FB"/>
          </w:tcPr>
          <w:p w14:paraId="2F6D50E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2.5.5</w:t>
            </w:r>
          </w:p>
        </w:tc>
        <w:tc>
          <w:tcPr>
            <w:tcW w:w="5812" w:type="dxa"/>
            <w:shd w:val="clear" w:color="auto" w:fill="EFF5FB"/>
          </w:tcPr>
          <w:p w14:paraId="0FC4BF2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prestigioase din străinătate, la edituri românești CNCS B (pentru câte 150 pagini format B5 / 200 p. format A5)</w:t>
            </w:r>
          </w:p>
        </w:tc>
        <w:tc>
          <w:tcPr>
            <w:tcW w:w="1417" w:type="dxa"/>
            <w:shd w:val="clear" w:color="auto" w:fill="EFF5FB"/>
          </w:tcPr>
          <w:p w14:paraId="09E6E95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1418" w:type="dxa"/>
            <w:shd w:val="clear" w:color="auto" w:fill="EFF5FB"/>
          </w:tcPr>
          <w:p w14:paraId="7A9310E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AC6BBF4" w14:textId="77777777" w:rsidTr="006D1468">
        <w:tc>
          <w:tcPr>
            <w:tcW w:w="709" w:type="dxa"/>
            <w:shd w:val="clear" w:color="auto" w:fill="EFF5FB"/>
          </w:tcPr>
          <w:p w14:paraId="338B135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2.5.6</w:t>
            </w:r>
          </w:p>
        </w:tc>
        <w:tc>
          <w:tcPr>
            <w:tcW w:w="5812" w:type="dxa"/>
            <w:shd w:val="clear" w:color="auto" w:fill="EFF5FB"/>
          </w:tcPr>
          <w:p w14:paraId="7972570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CNCS C / neindexate CNCS, cf. Obs. 7 (pentru câte 150 pagini format B5 / 200 p. format A5)</w:t>
            </w:r>
          </w:p>
        </w:tc>
        <w:tc>
          <w:tcPr>
            <w:tcW w:w="1417" w:type="dxa"/>
            <w:shd w:val="clear" w:color="auto" w:fill="EFF5FB"/>
          </w:tcPr>
          <w:p w14:paraId="3280D67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418" w:type="dxa"/>
            <w:shd w:val="clear" w:color="auto" w:fill="EFF5FB"/>
          </w:tcPr>
          <w:p w14:paraId="13B0A56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0347135D" w14:textId="77777777" w:rsidTr="006D1468">
        <w:tc>
          <w:tcPr>
            <w:tcW w:w="709" w:type="dxa"/>
            <w:shd w:val="clear" w:color="auto" w:fill="C5E0B3"/>
          </w:tcPr>
          <w:p w14:paraId="352587C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812" w:type="dxa"/>
            <w:shd w:val="clear" w:color="auto" w:fill="C5E0B3"/>
          </w:tcPr>
          <w:p w14:paraId="7BD7058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2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Suma indicatorilor I 1 </w:t>
            </w:r>
            <w:proofErr w:type="spellStart"/>
            <w:r w:rsidRPr="00176F74">
              <w:rPr>
                <w:rFonts w:ascii="Calibri" w:hAnsi="Calibri"/>
                <w:b/>
                <w:sz w:val="20"/>
                <w:lang w:val="ro-RO"/>
              </w:rPr>
              <w:t>şi</w:t>
            </w:r>
            <w:proofErr w:type="spellEnd"/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 I 2</w:t>
            </w:r>
            <w:r>
              <w:rPr>
                <w:rFonts w:ascii="Calibri" w:hAnsi="Calibri"/>
                <w:b/>
                <w:sz w:val="20"/>
                <w:lang w:val="ro-RO"/>
              </w:rPr>
              <w:t>)</w:t>
            </w:r>
          </w:p>
        </w:tc>
        <w:tc>
          <w:tcPr>
            <w:tcW w:w="1417" w:type="dxa"/>
            <w:shd w:val="clear" w:color="auto" w:fill="C5E0B3"/>
          </w:tcPr>
          <w:p w14:paraId="02FB1DC1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shd w:val="clear" w:color="auto" w:fill="C5E0B3"/>
          </w:tcPr>
          <w:p w14:paraId="76B11A3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962F9" w:rsidRPr="002E54DA" w14:paraId="06F1AB6D" w14:textId="77777777" w:rsidTr="006D1468">
        <w:tc>
          <w:tcPr>
            <w:tcW w:w="709" w:type="dxa"/>
            <w:shd w:val="clear" w:color="auto" w:fill="F2F2F2"/>
          </w:tcPr>
          <w:p w14:paraId="58BE928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3.</w:t>
            </w:r>
          </w:p>
        </w:tc>
        <w:tc>
          <w:tcPr>
            <w:tcW w:w="5812" w:type="dxa"/>
            <w:shd w:val="clear" w:color="auto" w:fill="F2F2F2"/>
          </w:tcPr>
          <w:p w14:paraId="22072FC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Studii în reviste de specialitate</w:t>
            </w:r>
          </w:p>
        </w:tc>
        <w:tc>
          <w:tcPr>
            <w:tcW w:w="1417" w:type="dxa"/>
            <w:shd w:val="clear" w:color="auto" w:fill="F2F2F2"/>
          </w:tcPr>
          <w:p w14:paraId="08C1297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7560358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21C6C240" w14:textId="77777777" w:rsidTr="006D1468">
        <w:tc>
          <w:tcPr>
            <w:tcW w:w="709" w:type="dxa"/>
            <w:shd w:val="clear" w:color="auto" w:fill="EFF5FB"/>
          </w:tcPr>
          <w:p w14:paraId="004A16F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3.1.</w:t>
            </w:r>
          </w:p>
        </w:tc>
        <w:tc>
          <w:tcPr>
            <w:tcW w:w="5812" w:type="dxa"/>
            <w:shd w:val="clear" w:color="auto" w:fill="EFF5FB"/>
          </w:tcPr>
          <w:p w14:paraId="3560D01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cotate ISI </w:t>
            </w:r>
          </w:p>
        </w:tc>
        <w:tc>
          <w:tcPr>
            <w:tcW w:w="1417" w:type="dxa"/>
            <w:shd w:val="clear" w:color="auto" w:fill="EFF5FB"/>
          </w:tcPr>
          <w:p w14:paraId="5E1ABBB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1418" w:type="dxa"/>
            <w:shd w:val="clear" w:color="auto" w:fill="EFF5FB"/>
          </w:tcPr>
          <w:p w14:paraId="42A07C2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BFE2F4A" w14:textId="77777777" w:rsidTr="006D1468">
        <w:tc>
          <w:tcPr>
            <w:tcW w:w="709" w:type="dxa"/>
            <w:shd w:val="clear" w:color="auto" w:fill="EFF5FB"/>
          </w:tcPr>
          <w:p w14:paraId="6116D6E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3.2.</w:t>
            </w:r>
          </w:p>
        </w:tc>
        <w:tc>
          <w:tcPr>
            <w:tcW w:w="5812" w:type="dxa"/>
            <w:shd w:val="clear" w:color="auto" w:fill="EFF5FB"/>
          </w:tcPr>
          <w:p w14:paraId="444065D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reviste ERIH</w:t>
            </w:r>
          </w:p>
        </w:tc>
        <w:tc>
          <w:tcPr>
            <w:tcW w:w="1417" w:type="dxa"/>
            <w:shd w:val="clear" w:color="auto" w:fill="EFF5FB"/>
          </w:tcPr>
          <w:p w14:paraId="758ED85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1418" w:type="dxa"/>
            <w:shd w:val="clear" w:color="auto" w:fill="EFF5FB"/>
          </w:tcPr>
          <w:p w14:paraId="040E848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56922DED" w14:textId="77777777" w:rsidTr="006D1468">
        <w:tc>
          <w:tcPr>
            <w:tcW w:w="709" w:type="dxa"/>
            <w:shd w:val="clear" w:color="auto" w:fill="EFF5FB"/>
          </w:tcPr>
          <w:p w14:paraId="21690F5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3.3</w:t>
            </w:r>
          </w:p>
        </w:tc>
        <w:tc>
          <w:tcPr>
            <w:tcW w:w="5812" w:type="dxa"/>
            <w:shd w:val="clear" w:color="auto" w:fill="EFF5FB"/>
          </w:tcPr>
          <w:p w14:paraId="567E2DD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Alte reviste din străinătate în BDI sau reviste de specialitate prestigioase </w:t>
            </w:r>
          </w:p>
        </w:tc>
        <w:tc>
          <w:tcPr>
            <w:tcW w:w="1417" w:type="dxa"/>
            <w:shd w:val="clear" w:color="auto" w:fill="EFF5FB"/>
          </w:tcPr>
          <w:p w14:paraId="41B12B2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44D265A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362CBD9" w14:textId="77777777" w:rsidTr="006D1468">
        <w:tc>
          <w:tcPr>
            <w:tcW w:w="709" w:type="dxa"/>
            <w:shd w:val="clear" w:color="auto" w:fill="EFF5FB"/>
          </w:tcPr>
          <w:p w14:paraId="40F8C5C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3.4</w:t>
            </w:r>
          </w:p>
        </w:tc>
        <w:tc>
          <w:tcPr>
            <w:tcW w:w="5812" w:type="dxa"/>
            <w:shd w:val="clear" w:color="auto" w:fill="EFF5FB"/>
          </w:tcPr>
          <w:p w14:paraId="22C80D4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17" w:type="dxa"/>
            <w:shd w:val="clear" w:color="auto" w:fill="EFF5FB"/>
          </w:tcPr>
          <w:p w14:paraId="6FB145A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7ECA566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47B5ED4" w14:textId="77777777" w:rsidTr="006D1468">
        <w:tc>
          <w:tcPr>
            <w:tcW w:w="709" w:type="dxa"/>
            <w:shd w:val="clear" w:color="auto" w:fill="EFF5FB"/>
          </w:tcPr>
          <w:p w14:paraId="7033107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3.5</w:t>
            </w:r>
          </w:p>
        </w:tc>
        <w:tc>
          <w:tcPr>
            <w:tcW w:w="5812" w:type="dxa"/>
            <w:shd w:val="clear" w:color="auto" w:fill="EFF5FB"/>
          </w:tcPr>
          <w:p w14:paraId="720C37E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417" w:type="dxa"/>
            <w:shd w:val="clear" w:color="auto" w:fill="EFF5FB"/>
          </w:tcPr>
          <w:p w14:paraId="59CA085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1418" w:type="dxa"/>
            <w:shd w:val="clear" w:color="auto" w:fill="EFF5FB"/>
          </w:tcPr>
          <w:p w14:paraId="36ADCC1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0E2D77FE" w14:textId="77777777" w:rsidTr="006D1468">
        <w:tc>
          <w:tcPr>
            <w:tcW w:w="709" w:type="dxa"/>
            <w:shd w:val="clear" w:color="auto" w:fill="C5E0B3" w:themeFill="accent6" w:themeFillTint="66"/>
          </w:tcPr>
          <w:p w14:paraId="4BF1C80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5812" w:type="dxa"/>
            <w:shd w:val="clear" w:color="auto" w:fill="C5E0B3" w:themeFill="accent6" w:themeFillTint="66"/>
          </w:tcPr>
          <w:p w14:paraId="159291CD" w14:textId="77777777" w:rsidR="003962F9" w:rsidRPr="00446B74" w:rsidRDefault="003962F9" w:rsidP="00F626F1">
            <w:pPr>
              <w:tabs>
                <w:tab w:val="left" w:pos="8789"/>
              </w:tabs>
              <w:ind w:right="49"/>
              <w:jc w:val="both"/>
              <w:rPr>
                <w:b/>
                <w:bCs/>
                <w:color w:val="FF0000"/>
                <w:lang w:val="it-IT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3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3.1.-I 3.5.)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2F02B3B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42B7546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07F2CBC" w14:textId="77777777" w:rsidTr="006D1468">
        <w:tc>
          <w:tcPr>
            <w:tcW w:w="709" w:type="dxa"/>
            <w:shd w:val="clear" w:color="auto" w:fill="EFF5FB"/>
          </w:tcPr>
          <w:p w14:paraId="016101D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3.6</w:t>
            </w:r>
          </w:p>
        </w:tc>
        <w:tc>
          <w:tcPr>
            <w:tcW w:w="5812" w:type="dxa"/>
            <w:shd w:val="clear" w:color="auto" w:fill="EFF5FB"/>
          </w:tcPr>
          <w:p w14:paraId="018FB82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din România cotate CNCS C, în limbi de circulație internațională</w:t>
            </w:r>
          </w:p>
        </w:tc>
        <w:tc>
          <w:tcPr>
            <w:tcW w:w="1417" w:type="dxa"/>
            <w:shd w:val="clear" w:color="auto" w:fill="EFF5FB"/>
          </w:tcPr>
          <w:p w14:paraId="0197472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418" w:type="dxa"/>
            <w:shd w:val="clear" w:color="auto" w:fill="EFF5FB"/>
          </w:tcPr>
          <w:p w14:paraId="2391192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0B09C7C" w14:textId="77777777" w:rsidTr="006D1468">
        <w:tc>
          <w:tcPr>
            <w:tcW w:w="709" w:type="dxa"/>
            <w:shd w:val="clear" w:color="auto" w:fill="EFF5FB"/>
          </w:tcPr>
          <w:p w14:paraId="79E3DA4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3.7</w:t>
            </w:r>
          </w:p>
        </w:tc>
        <w:tc>
          <w:tcPr>
            <w:tcW w:w="5812" w:type="dxa"/>
            <w:shd w:val="clear" w:color="auto" w:fill="EFF5FB"/>
          </w:tcPr>
          <w:p w14:paraId="353AFF2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417" w:type="dxa"/>
            <w:shd w:val="clear" w:color="auto" w:fill="EFF5FB"/>
          </w:tcPr>
          <w:p w14:paraId="335A389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27396A5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C800E5B" w14:textId="77777777" w:rsidTr="006D1468">
        <w:tc>
          <w:tcPr>
            <w:tcW w:w="709" w:type="dxa"/>
            <w:shd w:val="clear" w:color="auto" w:fill="EFF5FB"/>
          </w:tcPr>
          <w:p w14:paraId="727032E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3.8.</w:t>
            </w:r>
          </w:p>
        </w:tc>
        <w:tc>
          <w:tcPr>
            <w:tcW w:w="5812" w:type="dxa"/>
            <w:shd w:val="clear" w:color="auto" w:fill="EFF5FB"/>
          </w:tcPr>
          <w:p w14:paraId="555EFE9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. </w:t>
            </w:r>
          </w:p>
        </w:tc>
        <w:tc>
          <w:tcPr>
            <w:tcW w:w="1417" w:type="dxa"/>
            <w:shd w:val="clear" w:color="auto" w:fill="EFF5FB"/>
          </w:tcPr>
          <w:p w14:paraId="385B071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418" w:type="dxa"/>
            <w:shd w:val="clear" w:color="auto" w:fill="EFF5FB"/>
          </w:tcPr>
          <w:p w14:paraId="172B8AF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D7E4F0C" w14:textId="77777777" w:rsidTr="006D1468">
        <w:tc>
          <w:tcPr>
            <w:tcW w:w="709" w:type="dxa"/>
            <w:shd w:val="clear" w:color="auto" w:fill="EFF5FB"/>
          </w:tcPr>
          <w:p w14:paraId="57B3C25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3.9.</w:t>
            </w:r>
          </w:p>
        </w:tc>
        <w:tc>
          <w:tcPr>
            <w:tcW w:w="5812" w:type="dxa"/>
            <w:shd w:val="clear" w:color="auto" w:fill="EFF5FB"/>
          </w:tcPr>
          <w:p w14:paraId="2632E15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românești tipărite de către centre bisericești, unde există școală doctorală, în limba română sau în cele ale naționalităților conlocuitoare altele decât germana</w:t>
            </w:r>
          </w:p>
        </w:tc>
        <w:tc>
          <w:tcPr>
            <w:tcW w:w="1417" w:type="dxa"/>
            <w:shd w:val="clear" w:color="auto" w:fill="EFF5FB"/>
          </w:tcPr>
          <w:p w14:paraId="08FC864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5AB71A7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7CE437E9" w14:textId="77777777" w:rsidTr="006D1468">
        <w:tc>
          <w:tcPr>
            <w:tcW w:w="709" w:type="dxa"/>
            <w:shd w:val="clear" w:color="auto" w:fill="F2F2F2"/>
          </w:tcPr>
          <w:p w14:paraId="31AB4BB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I.4 </w:t>
            </w:r>
          </w:p>
        </w:tc>
        <w:tc>
          <w:tcPr>
            <w:tcW w:w="5812" w:type="dxa"/>
            <w:shd w:val="clear" w:color="auto" w:fill="F2F2F2"/>
          </w:tcPr>
          <w:p w14:paraId="1384627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în volume colective și în volume de conferințe. Capitole de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</w:p>
        </w:tc>
        <w:tc>
          <w:tcPr>
            <w:tcW w:w="1417" w:type="dxa"/>
            <w:shd w:val="clear" w:color="auto" w:fill="F2F2F2"/>
          </w:tcPr>
          <w:p w14:paraId="58C2C89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43966D1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123D056A" w14:textId="77777777" w:rsidTr="006D1468">
        <w:tc>
          <w:tcPr>
            <w:tcW w:w="709" w:type="dxa"/>
            <w:shd w:val="clear" w:color="auto" w:fill="EFF5FB"/>
          </w:tcPr>
          <w:p w14:paraId="5A41F20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4.1.</w:t>
            </w:r>
          </w:p>
        </w:tc>
        <w:tc>
          <w:tcPr>
            <w:tcW w:w="5812" w:type="dxa"/>
            <w:shd w:val="clear" w:color="auto" w:fill="EFF5FB"/>
          </w:tcPr>
          <w:p w14:paraId="2EF0129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17" w:type="dxa"/>
            <w:shd w:val="clear" w:color="auto" w:fill="EFF5FB"/>
          </w:tcPr>
          <w:p w14:paraId="4B05652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1418" w:type="dxa"/>
            <w:shd w:val="clear" w:color="auto" w:fill="EFF5FB"/>
          </w:tcPr>
          <w:p w14:paraId="290725A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A8464B8" w14:textId="77777777" w:rsidTr="006D1468">
        <w:tc>
          <w:tcPr>
            <w:tcW w:w="709" w:type="dxa"/>
            <w:shd w:val="clear" w:color="auto" w:fill="EFF5FB"/>
          </w:tcPr>
          <w:p w14:paraId="4A05636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4.2.</w:t>
            </w:r>
          </w:p>
        </w:tc>
        <w:tc>
          <w:tcPr>
            <w:tcW w:w="5812" w:type="dxa"/>
            <w:shd w:val="clear" w:color="auto" w:fill="EFF5FB"/>
          </w:tcPr>
          <w:p w14:paraId="4BC2A96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alte limbi decât cele de circulație internațională </w:t>
            </w:r>
          </w:p>
        </w:tc>
        <w:tc>
          <w:tcPr>
            <w:tcW w:w="1417" w:type="dxa"/>
            <w:shd w:val="clear" w:color="auto" w:fill="EFF5FB"/>
          </w:tcPr>
          <w:p w14:paraId="05EA99F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142214C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B1D8750" w14:textId="77777777" w:rsidTr="006D1468">
        <w:tc>
          <w:tcPr>
            <w:tcW w:w="709" w:type="dxa"/>
            <w:shd w:val="clear" w:color="auto" w:fill="EFF5FB"/>
          </w:tcPr>
          <w:p w14:paraId="4418D0C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4.3.</w:t>
            </w:r>
          </w:p>
        </w:tc>
        <w:tc>
          <w:tcPr>
            <w:tcW w:w="5812" w:type="dxa"/>
            <w:shd w:val="clear" w:color="auto" w:fill="EFF5FB"/>
          </w:tcPr>
          <w:p w14:paraId="070ECF9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417" w:type="dxa"/>
            <w:shd w:val="clear" w:color="auto" w:fill="EFF5FB"/>
          </w:tcPr>
          <w:p w14:paraId="5E3EB78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2712E66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0B6B7E1" w14:textId="77777777" w:rsidTr="006D1468">
        <w:tc>
          <w:tcPr>
            <w:tcW w:w="709" w:type="dxa"/>
            <w:shd w:val="clear" w:color="auto" w:fill="EFF5FB"/>
          </w:tcPr>
          <w:p w14:paraId="56DCBAA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4.4.</w:t>
            </w:r>
          </w:p>
        </w:tc>
        <w:tc>
          <w:tcPr>
            <w:tcW w:w="5812" w:type="dxa"/>
            <w:shd w:val="clear" w:color="auto" w:fill="EFF5FB"/>
          </w:tcPr>
          <w:p w14:paraId="6CF0F05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internațională</w:t>
            </w:r>
          </w:p>
        </w:tc>
        <w:tc>
          <w:tcPr>
            <w:tcW w:w="1417" w:type="dxa"/>
            <w:shd w:val="clear" w:color="auto" w:fill="EFF5FB"/>
          </w:tcPr>
          <w:p w14:paraId="7241B78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5E2AF2F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B21AE75" w14:textId="77777777" w:rsidTr="006D1468">
        <w:tc>
          <w:tcPr>
            <w:tcW w:w="709" w:type="dxa"/>
            <w:shd w:val="clear" w:color="auto" w:fill="EFF5FB"/>
          </w:tcPr>
          <w:p w14:paraId="6CB912A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4.5.</w:t>
            </w:r>
          </w:p>
        </w:tc>
        <w:tc>
          <w:tcPr>
            <w:tcW w:w="5812" w:type="dxa"/>
            <w:shd w:val="clear" w:color="auto" w:fill="EFF5FB"/>
          </w:tcPr>
          <w:p w14:paraId="130D30F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417" w:type="dxa"/>
            <w:shd w:val="clear" w:color="auto" w:fill="EFF5FB"/>
          </w:tcPr>
          <w:p w14:paraId="7C1C324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1418" w:type="dxa"/>
            <w:shd w:val="clear" w:color="auto" w:fill="EFF5FB"/>
          </w:tcPr>
          <w:p w14:paraId="60C25AC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3FE8806" w14:textId="77777777" w:rsidTr="006D1468">
        <w:tc>
          <w:tcPr>
            <w:tcW w:w="709" w:type="dxa"/>
            <w:shd w:val="clear" w:color="auto" w:fill="C5E0B3" w:themeFill="accent6" w:themeFillTint="66"/>
          </w:tcPr>
          <w:p w14:paraId="762E856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5812" w:type="dxa"/>
            <w:shd w:val="clear" w:color="auto" w:fill="C5E0B3" w:themeFill="accent6" w:themeFillTint="66"/>
          </w:tcPr>
          <w:p w14:paraId="71BFFA5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4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 4.1.- I 4.5.)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CF47BB4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14:paraId="7A3A91F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80D6AB9" w14:textId="77777777" w:rsidTr="006D1468">
        <w:tc>
          <w:tcPr>
            <w:tcW w:w="709" w:type="dxa"/>
            <w:shd w:val="clear" w:color="auto" w:fill="EFF5FB"/>
          </w:tcPr>
          <w:p w14:paraId="46B5192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4.6.</w:t>
            </w:r>
          </w:p>
        </w:tc>
        <w:tc>
          <w:tcPr>
            <w:tcW w:w="5812" w:type="dxa"/>
            <w:shd w:val="clear" w:color="auto" w:fill="EFF5FB"/>
          </w:tcPr>
          <w:p w14:paraId="2C93F31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417" w:type="dxa"/>
            <w:shd w:val="clear" w:color="auto" w:fill="EFF5FB"/>
          </w:tcPr>
          <w:p w14:paraId="42E1C37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418" w:type="dxa"/>
            <w:shd w:val="clear" w:color="auto" w:fill="EFF5FB"/>
          </w:tcPr>
          <w:p w14:paraId="6A13E38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14CB0FC" w14:textId="77777777" w:rsidTr="006D1468">
        <w:tc>
          <w:tcPr>
            <w:tcW w:w="709" w:type="dxa"/>
            <w:shd w:val="clear" w:color="auto" w:fill="EFF5FB"/>
          </w:tcPr>
          <w:p w14:paraId="55C3EE2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4.7.</w:t>
            </w:r>
          </w:p>
        </w:tc>
        <w:tc>
          <w:tcPr>
            <w:tcW w:w="5812" w:type="dxa"/>
            <w:shd w:val="clear" w:color="auto" w:fill="EFF5FB"/>
          </w:tcPr>
          <w:p w14:paraId="5894622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417" w:type="dxa"/>
            <w:shd w:val="clear" w:color="auto" w:fill="EFF5FB"/>
          </w:tcPr>
          <w:p w14:paraId="4F86420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6CA06B9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54430CD" w14:textId="77777777" w:rsidTr="006D1468">
        <w:tc>
          <w:tcPr>
            <w:tcW w:w="709" w:type="dxa"/>
            <w:shd w:val="clear" w:color="auto" w:fill="F2F2F2"/>
          </w:tcPr>
          <w:p w14:paraId="562E9CA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5</w:t>
            </w:r>
          </w:p>
        </w:tc>
        <w:tc>
          <w:tcPr>
            <w:tcW w:w="5812" w:type="dxa"/>
            <w:shd w:val="clear" w:color="auto" w:fill="F2F2F2"/>
          </w:tcPr>
          <w:p w14:paraId="553D464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introductive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postfeţe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(cu caracter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); Aparat critic</w:t>
            </w:r>
          </w:p>
        </w:tc>
        <w:tc>
          <w:tcPr>
            <w:tcW w:w="1417" w:type="dxa"/>
            <w:shd w:val="clear" w:color="auto" w:fill="F2F2F2"/>
          </w:tcPr>
          <w:p w14:paraId="2ABD084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30F43FE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22741700" w14:textId="77777777" w:rsidTr="006D1468">
        <w:tc>
          <w:tcPr>
            <w:tcW w:w="709" w:type="dxa"/>
            <w:shd w:val="clear" w:color="auto" w:fill="EFF5FB"/>
          </w:tcPr>
          <w:p w14:paraId="4410DE9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5.1.</w:t>
            </w:r>
          </w:p>
        </w:tc>
        <w:tc>
          <w:tcPr>
            <w:tcW w:w="5812" w:type="dxa"/>
            <w:shd w:val="clear" w:color="auto" w:fill="EFF5FB"/>
          </w:tcPr>
          <w:p w14:paraId="5637666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în România în edituri recunoscute CNCS A (pentru câte 25 pagini format B5 / 30 de pagini format A5)</w:t>
            </w:r>
          </w:p>
        </w:tc>
        <w:tc>
          <w:tcPr>
            <w:tcW w:w="1417" w:type="dxa"/>
            <w:shd w:val="clear" w:color="auto" w:fill="EFF5FB"/>
          </w:tcPr>
          <w:p w14:paraId="26611FD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1418" w:type="dxa"/>
            <w:shd w:val="clear" w:color="auto" w:fill="EFF5FB"/>
          </w:tcPr>
          <w:p w14:paraId="770F567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5F1A5B4" w14:textId="77777777" w:rsidTr="006D1468">
        <w:tc>
          <w:tcPr>
            <w:tcW w:w="709" w:type="dxa"/>
            <w:shd w:val="clear" w:color="auto" w:fill="EFF5FB"/>
          </w:tcPr>
          <w:p w14:paraId="5AA32ED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5.2.</w:t>
            </w:r>
          </w:p>
        </w:tc>
        <w:tc>
          <w:tcPr>
            <w:tcW w:w="5812" w:type="dxa"/>
            <w:shd w:val="clear" w:color="auto" w:fill="EFF5FB"/>
          </w:tcPr>
          <w:p w14:paraId="4148F82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(pentru câte 25 pagini format B5 / 30 de pagini format A5)</w:t>
            </w:r>
          </w:p>
        </w:tc>
        <w:tc>
          <w:tcPr>
            <w:tcW w:w="1417" w:type="dxa"/>
            <w:shd w:val="clear" w:color="auto" w:fill="EFF5FB"/>
          </w:tcPr>
          <w:p w14:paraId="2763AD6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1418" w:type="dxa"/>
            <w:shd w:val="clear" w:color="auto" w:fill="EFF5FB"/>
          </w:tcPr>
          <w:p w14:paraId="36012B9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B713BCA" w14:textId="77777777" w:rsidTr="006D1468">
        <w:tc>
          <w:tcPr>
            <w:tcW w:w="709" w:type="dxa"/>
            <w:shd w:val="clear" w:color="auto" w:fill="EFF5FB"/>
          </w:tcPr>
          <w:p w14:paraId="026EDB8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5.3</w:t>
            </w:r>
          </w:p>
        </w:tc>
        <w:tc>
          <w:tcPr>
            <w:tcW w:w="5812" w:type="dxa"/>
            <w:shd w:val="clear" w:color="auto" w:fill="EFF5FB"/>
          </w:tcPr>
          <w:p w14:paraId="71E8D4E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 (pentru câte 25 pagini format B5 / 30 de pagini format A5)</w:t>
            </w:r>
          </w:p>
        </w:tc>
        <w:tc>
          <w:tcPr>
            <w:tcW w:w="1417" w:type="dxa"/>
            <w:shd w:val="clear" w:color="auto" w:fill="EFF5FB"/>
          </w:tcPr>
          <w:p w14:paraId="0C3BD23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6DFBAEE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4512DBF" w14:textId="77777777" w:rsidTr="006D1468">
        <w:tc>
          <w:tcPr>
            <w:tcW w:w="709" w:type="dxa"/>
            <w:shd w:val="clear" w:color="auto" w:fill="EFF5FB"/>
          </w:tcPr>
          <w:p w14:paraId="720FA20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5.4.</w:t>
            </w:r>
          </w:p>
        </w:tc>
        <w:tc>
          <w:tcPr>
            <w:tcW w:w="5812" w:type="dxa"/>
            <w:shd w:val="clear" w:color="auto" w:fill="EFF5FB"/>
          </w:tcPr>
          <w:p w14:paraId="5CC6D04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cf. Obs. 7 (pentru câte 25 pagini format B5 / 30 de pagini format A5).</w:t>
            </w:r>
          </w:p>
        </w:tc>
        <w:tc>
          <w:tcPr>
            <w:tcW w:w="1417" w:type="dxa"/>
            <w:shd w:val="clear" w:color="auto" w:fill="EFF5FB"/>
          </w:tcPr>
          <w:p w14:paraId="52325FB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1418" w:type="dxa"/>
            <w:shd w:val="clear" w:color="auto" w:fill="EFF5FB"/>
          </w:tcPr>
          <w:p w14:paraId="718E8A0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916C5F9" w14:textId="77777777" w:rsidTr="006D1468">
        <w:tc>
          <w:tcPr>
            <w:tcW w:w="709" w:type="dxa"/>
            <w:shd w:val="clear" w:color="auto" w:fill="F2F2F2"/>
          </w:tcPr>
          <w:p w14:paraId="3954A2B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lastRenderedPageBreak/>
              <w:t>I 6</w:t>
            </w:r>
          </w:p>
        </w:tc>
        <w:tc>
          <w:tcPr>
            <w:tcW w:w="5812" w:type="dxa"/>
            <w:shd w:val="clear" w:color="auto" w:fill="F2F2F2"/>
          </w:tcPr>
          <w:p w14:paraId="7EF35EB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Recenzii</w:t>
            </w:r>
          </w:p>
        </w:tc>
        <w:tc>
          <w:tcPr>
            <w:tcW w:w="1417" w:type="dxa"/>
            <w:shd w:val="clear" w:color="auto" w:fill="F2F2F2"/>
          </w:tcPr>
          <w:p w14:paraId="59862FB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0BE2064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45A87FD5" w14:textId="77777777" w:rsidTr="006D1468">
        <w:tc>
          <w:tcPr>
            <w:tcW w:w="709" w:type="dxa"/>
            <w:shd w:val="clear" w:color="auto" w:fill="EFF5FB"/>
          </w:tcPr>
          <w:p w14:paraId="79B5E3E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6.1.</w:t>
            </w:r>
          </w:p>
        </w:tc>
        <w:tc>
          <w:tcPr>
            <w:tcW w:w="5812" w:type="dxa"/>
            <w:shd w:val="clear" w:color="auto" w:fill="EFF5FB"/>
          </w:tcPr>
          <w:p w14:paraId="51F51E4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cotate ISI / ERIH</w:t>
            </w:r>
          </w:p>
        </w:tc>
        <w:tc>
          <w:tcPr>
            <w:tcW w:w="1417" w:type="dxa"/>
            <w:shd w:val="clear" w:color="auto" w:fill="EFF5FB"/>
          </w:tcPr>
          <w:p w14:paraId="4396C83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1,2 /n</w:t>
            </w:r>
          </w:p>
        </w:tc>
        <w:tc>
          <w:tcPr>
            <w:tcW w:w="1418" w:type="dxa"/>
            <w:shd w:val="clear" w:color="auto" w:fill="EFF5FB"/>
          </w:tcPr>
          <w:p w14:paraId="0A8C5BC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164AF04" w14:textId="77777777" w:rsidTr="006D1468">
        <w:tc>
          <w:tcPr>
            <w:tcW w:w="709" w:type="dxa"/>
            <w:shd w:val="clear" w:color="auto" w:fill="EFF5FB"/>
          </w:tcPr>
          <w:p w14:paraId="6C3CF93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6.2.</w:t>
            </w:r>
          </w:p>
        </w:tc>
        <w:tc>
          <w:tcPr>
            <w:tcW w:w="5812" w:type="dxa"/>
            <w:shd w:val="clear" w:color="auto" w:fill="EFF5FB"/>
          </w:tcPr>
          <w:p w14:paraId="7A3200A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în BDI sau reviste teologice prestigioase</w:t>
            </w:r>
          </w:p>
        </w:tc>
        <w:tc>
          <w:tcPr>
            <w:tcW w:w="1417" w:type="dxa"/>
            <w:shd w:val="clear" w:color="auto" w:fill="EFF5FB"/>
          </w:tcPr>
          <w:p w14:paraId="6B501E1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1418" w:type="dxa"/>
            <w:shd w:val="clear" w:color="auto" w:fill="EFF5FB"/>
          </w:tcPr>
          <w:p w14:paraId="7B9F82A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F36CF4B" w14:textId="77777777" w:rsidTr="006D1468">
        <w:tc>
          <w:tcPr>
            <w:tcW w:w="709" w:type="dxa"/>
            <w:shd w:val="clear" w:color="auto" w:fill="EFF5FB"/>
          </w:tcPr>
          <w:p w14:paraId="7E9AFEA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6.3.</w:t>
            </w:r>
          </w:p>
        </w:tc>
        <w:tc>
          <w:tcPr>
            <w:tcW w:w="5812" w:type="dxa"/>
            <w:shd w:val="clear" w:color="auto" w:fill="EFF5FB"/>
          </w:tcPr>
          <w:p w14:paraId="1B280A1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417" w:type="dxa"/>
            <w:shd w:val="clear" w:color="auto" w:fill="EFF5FB"/>
          </w:tcPr>
          <w:p w14:paraId="6A18ABE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1418" w:type="dxa"/>
            <w:shd w:val="clear" w:color="auto" w:fill="EFF5FB"/>
          </w:tcPr>
          <w:p w14:paraId="4F87FE6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278368B" w14:textId="77777777" w:rsidTr="006D1468">
        <w:tc>
          <w:tcPr>
            <w:tcW w:w="709" w:type="dxa"/>
            <w:shd w:val="clear" w:color="auto" w:fill="EFF5FB"/>
          </w:tcPr>
          <w:p w14:paraId="64BB33F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6.4.</w:t>
            </w:r>
          </w:p>
        </w:tc>
        <w:tc>
          <w:tcPr>
            <w:tcW w:w="5812" w:type="dxa"/>
            <w:shd w:val="clear" w:color="auto" w:fill="EFF5FB"/>
          </w:tcPr>
          <w:p w14:paraId="7CC605D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417" w:type="dxa"/>
            <w:shd w:val="clear" w:color="auto" w:fill="EFF5FB"/>
          </w:tcPr>
          <w:p w14:paraId="53D9F06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0,4 /n</w:t>
            </w:r>
          </w:p>
        </w:tc>
        <w:tc>
          <w:tcPr>
            <w:tcW w:w="1418" w:type="dxa"/>
            <w:shd w:val="clear" w:color="auto" w:fill="EFF5FB"/>
          </w:tcPr>
          <w:p w14:paraId="6AE8725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B6F706B" w14:textId="77777777" w:rsidTr="006D1468">
        <w:tc>
          <w:tcPr>
            <w:tcW w:w="709" w:type="dxa"/>
            <w:shd w:val="clear" w:color="auto" w:fill="EFF5FB"/>
          </w:tcPr>
          <w:p w14:paraId="08D16DE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6.5.</w:t>
            </w:r>
          </w:p>
        </w:tc>
        <w:tc>
          <w:tcPr>
            <w:tcW w:w="5812" w:type="dxa"/>
            <w:shd w:val="clear" w:color="auto" w:fill="EFF5FB"/>
          </w:tcPr>
          <w:p w14:paraId="6572170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417" w:type="dxa"/>
            <w:shd w:val="clear" w:color="auto" w:fill="EFF5FB"/>
          </w:tcPr>
          <w:p w14:paraId="64EB294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0,3 /n</w:t>
            </w:r>
          </w:p>
        </w:tc>
        <w:tc>
          <w:tcPr>
            <w:tcW w:w="1418" w:type="dxa"/>
            <w:shd w:val="clear" w:color="auto" w:fill="EFF5FB"/>
          </w:tcPr>
          <w:p w14:paraId="2C9BAE0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C2A7578" w14:textId="77777777" w:rsidTr="006D1468">
        <w:tc>
          <w:tcPr>
            <w:tcW w:w="709" w:type="dxa"/>
            <w:shd w:val="clear" w:color="auto" w:fill="EFF5FB"/>
          </w:tcPr>
          <w:p w14:paraId="2D38B61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6.6.</w:t>
            </w:r>
          </w:p>
        </w:tc>
        <w:tc>
          <w:tcPr>
            <w:tcW w:w="5812" w:type="dxa"/>
            <w:shd w:val="clear" w:color="auto" w:fill="EFF5FB"/>
          </w:tcPr>
          <w:p w14:paraId="73ADE4D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417" w:type="dxa"/>
            <w:shd w:val="clear" w:color="auto" w:fill="EFF5FB"/>
          </w:tcPr>
          <w:p w14:paraId="7130380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0,2 /n</w:t>
            </w:r>
          </w:p>
        </w:tc>
        <w:tc>
          <w:tcPr>
            <w:tcW w:w="1418" w:type="dxa"/>
            <w:shd w:val="clear" w:color="auto" w:fill="EFF5FB"/>
          </w:tcPr>
          <w:p w14:paraId="61E292E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2A59B107" w14:textId="77777777" w:rsidTr="006D1468">
        <w:tc>
          <w:tcPr>
            <w:tcW w:w="709" w:type="dxa"/>
          </w:tcPr>
          <w:p w14:paraId="13E9565C" w14:textId="77777777" w:rsidR="003962F9" w:rsidRPr="00E63168" w:rsidRDefault="003962F9" w:rsidP="00F626F1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6.7.</w:t>
            </w:r>
          </w:p>
        </w:tc>
        <w:tc>
          <w:tcPr>
            <w:tcW w:w="5812" w:type="dxa"/>
          </w:tcPr>
          <w:p w14:paraId="79A2D21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417" w:type="dxa"/>
          </w:tcPr>
          <w:p w14:paraId="7663F32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</w:tcPr>
          <w:p w14:paraId="7373539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5E8FD5AD" w14:textId="77777777" w:rsidTr="006D1468">
        <w:tc>
          <w:tcPr>
            <w:tcW w:w="709" w:type="dxa"/>
          </w:tcPr>
          <w:p w14:paraId="4DE91ACE" w14:textId="77777777" w:rsidR="003962F9" w:rsidRPr="00E63168" w:rsidRDefault="003962F9" w:rsidP="00F626F1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6.8.</w:t>
            </w:r>
          </w:p>
        </w:tc>
        <w:tc>
          <w:tcPr>
            <w:tcW w:w="5812" w:type="dxa"/>
          </w:tcPr>
          <w:p w14:paraId="02B632B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417" w:type="dxa"/>
          </w:tcPr>
          <w:p w14:paraId="22C392A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1418" w:type="dxa"/>
          </w:tcPr>
          <w:p w14:paraId="43DF0A0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138DBDF" w14:textId="77777777" w:rsidTr="006D1468">
        <w:tc>
          <w:tcPr>
            <w:tcW w:w="709" w:type="dxa"/>
            <w:shd w:val="clear" w:color="auto" w:fill="F2F2F2"/>
          </w:tcPr>
          <w:p w14:paraId="4F053DB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7</w:t>
            </w:r>
          </w:p>
        </w:tc>
        <w:tc>
          <w:tcPr>
            <w:tcW w:w="5812" w:type="dxa"/>
            <w:shd w:val="clear" w:color="auto" w:fill="F2F2F2"/>
          </w:tcPr>
          <w:p w14:paraId="171D769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Articole</w:t>
            </w:r>
          </w:p>
        </w:tc>
        <w:tc>
          <w:tcPr>
            <w:tcW w:w="1417" w:type="dxa"/>
            <w:shd w:val="clear" w:color="auto" w:fill="F2F2F2"/>
          </w:tcPr>
          <w:p w14:paraId="605B41E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1418" w:type="dxa"/>
            <w:shd w:val="clear" w:color="auto" w:fill="F2F2F2"/>
          </w:tcPr>
          <w:p w14:paraId="27FC9DA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2A300963" w14:textId="77777777" w:rsidTr="006D1468">
        <w:tc>
          <w:tcPr>
            <w:tcW w:w="709" w:type="dxa"/>
            <w:shd w:val="clear" w:color="auto" w:fill="EFF5FB"/>
          </w:tcPr>
          <w:p w14:paraId="1D57C97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7.1</w:t>
            </w:r>
          </w:p>
        </w:tc>
        <w:tc>
          <w:tcPr>
            <w:tcW w:w="5812" w:type="dxa"/>
            <w:shd w:val="clear" w:color="auto" w:fill="EFF5FB"/>
          </w:tcPr>
          <w:p w14:paraId="4BD795D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enciclopedii din străinătate</w:t>
            </w:r>
          </w:p>
        </w:tc>
        <w:tc>
          <w:tcPr>
            <w:tcW w:w="1417" w:type="dxa"/>
            <w:shd w:val="clear" w:color="auto" w:fill="EFF5FB"/>
          </w:tcPr>
          <w:p w14:paraId="289C563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 /n</w:t>
            </w:r>
          </w:p>
        </w:tc>
        <w:tc>
          <w:tcPr>
            <w:tcW w:w="1418" w:type="dxa"/>
            <w:shd w:val="clear" w:color="auto" w:fill="EFF5FB"/>
          </w:tcPr>
          <w:p w14:paraId="10A522A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750300A" w14:textId="77777777" w:rsidTr="006D1468">
        <w:tc>
          <w:tcPr>
            <w:tcW w:w="709" w:type="dxa"/>
            <w:shd w:val="clear" w:color="auto" w:fill="EFF5FB"/>
          </w:tcPr>
          <w:p w14:paraId="0FE4D9D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7.2.</w:t>
            </w:r>
          </w:p>
        </w:tc>
        <w:tc>
          <w:tcPr>
            <w:tcW w:w="5812" w:type="dxa"/>
            <w:shd w:val="clear" w:color="auto" w:fill="EFF5FB"/>
          </w:tcPr>
          <w:p w14:paraId="5985831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 enciclopedii din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ţară</w:t>
            </w:r>
            <w:proofErr w:type="spellEnd"/>
          </w:p>
        </w:tc>
        <w:tc>
          <w:tcPr>
            <w:tcW w:w="1417" w:type="dxa"/>
            <w:shd w:val="clear" w:color="auto" w:fill="EFF5FB"/>
          </w:tcPr>
          <w:p w14:paraId="7201EFF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1418" w:type="dxa"/>
            <w:shd w:val="clear" w:color="auto" w:fill="EFF5FB"/>
          </w:tcPr>
          <w:p w14:paraId="4F602AA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286B91D" w14:textId="77777777" w:rsidTr="006D1468">
        <w:tc>
          <w:tcPr>
            <w:tcW w:w="709" w:type="dxa"/>
            <w:shd w:val="clear" w:color="auto" w:fill="EFF5FB"/>
          </w:tcPr>
          <w:p w14:paraId="1A4FC96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7.3.</w:t>
            </w:r>
          </w:p>
        </w:tc>
        <w:tc>
          <w:tcPr>
            <w:tcW w:w="5812" w:type="dxa"/>
            <w:shd w:val="clear" w:color="auto" w:fill="EFF5FB"/>
          </w:tcPr>
          <w:p w14:paraId="01EE18C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periodice bisericești</w:t>
            </w:r>
          </w:p>
        </w:tc>
        <w:tc>
          <w:tcPr>
            <w:tcW w:w="1417" w:type="dxa"/>
            <w:shd w:val="clear" w:color="auto" w:fill="EFF5FB"/>
          </w:tcPr>
          <w:p w14:paraId="2638A7F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1418" w:type="dxa"/>
            <w:shd w:val="clear" w:color="auto" w:fill="EFF5FB"/>
          </w:tcPr>
          <w:p w14:paraId="669162C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4972BC4D" w14:textId="77777777" w:rsidTr="006D1468">
        <w:tc>
          <w:tcPr>
            <w:tcW w:w="709" w:type="dxa"/>
            <w:shd w:val="clear" w:color="auto" w:fill="C5E0B3"/>
          </w:tcPr>
          <w:p w14:paraId="35788B6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812" w:type="dxa"/>
            <w:shd w:val="clear" w:color="auto" w:fill="C5E0B3"/>
          </w:tcPr>
          <w:p w14:paraId="6C89415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5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 – I 7)</w:t>
            </w:r>
          </w:p>
        </w:tc>
        <w:tc>
          <w:tcPr>
            <w:tcW w:w="1417" w:type="dxa"/>
            <w:shd w:val="clear" w:color="auto" w:fill="C5E0B3"/>
          </w:tcPr>
          <w:p w14:paraId="689C8CA8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shd w:val="clear" w:color="auto" w:fill="C5E0B3"/>
          </w:tcPr>
          <w:p w14:paraId="58CCF22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</w:tc>
      </w:tr>
      <w:tr w:rsidR="003962F9" w:rsidRPr="00E63168" w14:paraId="1C09652D" w14:textId="77777777" w:rsidTr="006D1468">
        <w:tc>
          <w:tcPr>
            <w:tcW w:w="709" w:type="dxa"/>
          </w:tcPr>
          <w:p w14:paraId="51AEB2A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8. </w:t>
            </w:r>
          </w:p>
        </w:tc>
        <w:tc>
          <w:tcPr>
            <w:tcW w:w="5812" w:type="dxa"/>
          </w:tcPr>
          <w:p w14:paraId="3608CB52" w14:textId="77777777" w:rsidR="003962F9" w:rsidRPr="008347C7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b/>
                <w:sz w:val="20"/>
                <w:szCs w:val="20"/>
                <w:lang w:val="ro-RO"/>
              </w:rPr>
              <w:t>Prestigiul profesional</w:t>
            </w:r>
          </w:p>
          <w:p w14:paraId="0A6CDF09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1.calitatea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visiting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professor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la universități din străinătate,</w:t>
            </w:r>
          </w:p>
          <w:p w14:paraId="0DB5125F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2.calitatea de „observator” invitat la întruniri internaționale de specialitate;</w:t>
            </w:r>
          </w:p>
          <w:p w14:paraId="768E7F87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3. membru în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asociaţii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profesionale, </w:t>
            </w:r>
          </w:p>
          <w:p w14:paraId="53BF6703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4. participarea la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work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-shopuri internaționale;</w:t>
            </w:r>
          </w:p>
          <w:p w14:paraId="70DFB96D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5. organizarea unor conferințe științifice internaționale;</w:t>
            </w:r>
          </w:p>
          <w:p w14:paraId="51D9748C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6.membru în comisii de cercetare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granturi, </w:t>
            </w:r>
          </w:p>
          <w:p w14:paraId="1E58F2B5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7.membru în comisii de dialog interconfesional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interreligios, </w:t>
            </w:r>
          </w:p>
          <w:p w14:paraId="5563C70B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8.membru în colectivele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redacţie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ale unor reviste de specialitate din străinătate, indexate în bazele de date ISI, ATLA,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  <w:p w14:paraId="6FD7E129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9.referent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ştiinţific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 unor edituri cu prestigiu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</w:t>
            </w:r>
          </w:p>
          <w:p w14:paraId="47E5DEE0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10.premii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distincţii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academice,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</w:tc>
        <w:tc>
          <w:tcPr>
            <w:tcW w:w="1417" w:type="dxa"/>
          </w:tcPr>
          <w:p w14:paraId="58A4105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p. fiecare</w:t>
            </w:r>
          </w:p>
        </w:tc>
        <w:tc>
          <w:tcPr>
            <w:tcW w:w="1418" w:type="dxa"/>
          </w:tcPr>
          <w:p w14:paraId="2912BE35" w14:textId="77777777" w:rsidR="003962F9" w:rsidRPr="00E63168" w:rsidRDefault="003962F9" w:rsidP="00F626F1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4F17B55E" w14:textId="77777777" w:rsidR="003962F9" w:rsidRPr="00E63168" w:rsidRDefault="003962F9" w:rsidP="00F626F1">
            <w:pPr>
              <w:spacing w:line="27" w:lineRule="atLeast"/>
              <w:ind w:left="-113" w:right="-57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5B95C73D" w14:textId="77777777" w:rsidR="003962F9" w:rsidRPr="00E63168" w:rsidRDefault="003962F9" w:rsidP="00F626F1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2E54DA" w14:paraId="17C2CED4" w14:textId="77777777" w:rsidTr="006D1468">
        <w:tc>
          <w:tcPr>
            <w:tcW w:w="709" w:type="dxa"/>
            <w:shd w:val="clear" w:color="auto" w:fill="C5E0B3"/>
          </w:tcPr>
          <w:p w14:paraId="2F7B260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812" w:type="dxa"/>
            <w:shd w:val="clear" w:color="auto" w:fill="C5E0B3"/>
          </w:tcPr>
          <w:p w14:paraId="226F64C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6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</w:t>
            </w:r>
            <w:r>
              <w:rPr>
                <w:rFonts w:ascii="Calibri" w:hAnsi="Calibri"/>
                <w:b/>
                <w:bCs/>
                <w:sz w:val="20"/>
                <w:lang w:val="ro-RO"/>
              </w:rPr>
              <w:t xml:space="preserve"> 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8)</w:t>
            </w:r>
          </w:p>
        </w:tc>
        <w:tc>
          <w:tcPr>
            <w:tcW w:w="1417" w:type="dxa"/>
            <w:shd w:val="clear" w:color="auto" w:fill="C5E0B3"/>
          </w:tcPr>
          <w:p w14:paraId="267974D8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shd w:val="clear" w:color="auto" w:fill="C5E0B3"/>
          </w:tcPr>
          <w:p w14:paraId="1C843A7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962F9" w:rsidRPr="00E63168" w14:paraId="501ACFB8" w14:textId="77777777" w:rsidTr="006D1468">
        <w:tc>
          <w:tcPr>
            <w:tcW w:w="709" w:type="dxa"/>
          </w:tcPr>
          <w:p w14:paraId="2785635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9.</w:t>
            </w:r>
          </w:p>
        </w:tc>
        <w:tc>
          <w:tcPr>
            <w:tcW w:w="5812" w:type="dxa"/>
          </w:tcPr>
          <w:p w14:paraId="4340257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Citări </w:t>
            </w:r>
          </w:p>
          <w:p w14:paraId="0EEB3169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sz w:val="18"/>
                <w:szCs w:val="18"/>
                <w:lang w:val="ro-RO"/>
              </w:rPr>
            </w:pPr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în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cărţi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publicate în edituri prestigioase din străinătate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ţară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precum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în reviste indexate în bazele de date ISI, ATLA,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.</w:t>
            </w:r>
          </w:p>
        </w:tc>
        <w:tc>
          <w:tcPr>
            <w:tcW w:w="1417" w:type="dxa"/>
          </w:tcPr>
          <w:p w14:paraId="6FD34C6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puncte / citare / autor</w:t>
            </w:r>
          </w:p>
        </w:tc>
        <w:tc>
          <w:tcPr>
            <w:tcW w:w="1418" w:type="dxa"/>
          </w:tcPr>
          <w:p w14:paraId="1827F62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2E54DA" w14:paraId="22CB0122" w14:textId="77777777" w:rsidTr="006D14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F9F9D5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964B242" w14:textId="77777777" w:rsidR="003962F9" w:rsidRPr="00382C62" w:rsidRDefault="003962F9" w:rsidP="00F626F1">
            <w:pPr>
              <w:pStyle w:val="Textnotdesubsol"/>
              <w:tabs>
                <w:tab w:val="left" w:pos="284"/>
              </w:tabs>
              <w:rPr>
                <w:rFonts w:ascii="Calibri" w:hAnsi="Calibri"/>
                <w:b/>
                <w:lang w:val="it-IT"/>
              </w:rPr>
            </w:pPr>
            <w:r w:rsidRPr="00382C62">
              <w:rPr>
                <w:rFonts w:ascii="Calibri" w:hAnsi="Calibri"/>
                <w:b/>
                <w:lang w:val="it-IT"/>
              </w:rPr>
              <w:t>TOTAL CRITERIUL  7  (</w:t>
            </w:r>
            <w:r w:rsidRPr="00176F74">
              <w:rPr>
                <w:rFonts w:ascii="Calibri" w:hAnsi="Calibri"/>
                <w:b/>
                <w:bCs/>
                <w:szCs w:val="22"/>
                <w:lang w:val="ro-RO"/>
              </w:rPr>
              <w:t>Suma indicatorului I 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174DAA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40B5BB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</w:tbl>
    <w:p w14:paraId="0D501F32" w14:textId="41EA15C0" w:rsidR="00ED20DF" w:rsidRPr="005B16BD" w:rsidRDefault="00ED20DF" w:rsidP="00ED20DF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lang w:val="ro-RO"/>
        </w:rPr>
      </w:pPr>
    </w:p>
    <w:p w14:paraId="538B1073" w14:textId="77777777" w:rsidR="00682B25" w:rsidRDefault="00682B25" w:rsidP="00682B25">
      <w:pPr>
        <w:autoSpaceDE w:val="0"/>
        <w:spacing w:after="0" w:line="276" w:lineRule="auto"/>
        <w:jc w:val="both"/>
        <w:rPr>
          <w:rFonts w:ascii="Times New Roman" w:hAnsi="Times New Roman"/>
          <w:b/>
          <w:bCs/>
          <w:i/>
          <w:iCs/>
          <w:lang w:val="ro-RO" w:eastAsia="ar-SA"/>
        </w:rPr>
      </w:pPr>
    </w:p>
    <w:p w14:paraId="4E21D502" w14:textId="77777777" w:rsidR="00682B25" w:rsidRPr="00A35F00" w:rsidRDefault="00682B25" w:rsidP="00682B2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rFonts w:ascii="Times New Roman" w:hAnsi="Times New Roman"/>
          <w:b/>
          <w:bCs/>
          <w:sz w:val="12"/>
          <w:szCs w:val="12"/>
          <w:lang w:val="ro-RO"/>
        </w:rPr>
      </w:pPr>
    </w:p>
    <w:p w14:paraId="03E09E87" w14:textId="1DD371BA" w:rsidR="00682B25" w:rsidRPr="00682B25" w:rsidRDefault="00682B25" w:rsidP="00682B2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rFonts w:ascii="Times New Roman" w:hAnsi="Times New Roman"/>
          <w:b/>
          <w:bCs/>
          <w:lang w:val="ro-RO"/>
        </w:rPr>
      </w:pPr>
      <w:bookmarkStart w:id="4" w:name="_Hlk213850981"/>
      <w:r w:rsidRPr="00A35F00">
        <w:rPr>
          <w:rFonts w:ascii="Times New Roman" w:hAnsi="Times New Roman"/>
          <w:b/>
          <w:bCs/>
          <w:lang w:val="ro-RO"/>
        </w:rPr>
        <w:t xml:space="preserve">CERINȚE ȘI STANDARDE   </w:t>
      </w:r>
      <w:r w:rsidRPr="00A35F00">
        <w:rPr>
          <w:rFonts w:ascii="Times New Roman" w:hAnsi="Times New Roman"/>
          <w:b/>
          <w:bCs/>
          <w:i/>
          <w:iCs/>
          <w:lang w:val="ro-RO"/>
        </w:rPr>
        <w:t>ÎNDEPLINITE  /</w:t>
      </w:r>
      <w:r w:rsidR="0067217D">
        <w:rPr>
          <w:rFonts w:ascii="Times New Roman" w:hAnsi="Times New Roman"/>
          <w:b/>
          <w:bCs/>
          <w:i/>
          <w:iCs/>
          <w:lang w:val="ro-RO"/>
        </w:rPr>
        <w:t xml:space="preserve"> </w:t>
      </w:r>
      <w:r w:rsidRPr="00A35F00">
        <w:rPr>
          <w:rFonts w:ascii="Times New Roman" w:hAnsi="Times New Roman"/>
          <w:b/>
          <w:bCs/>
          <w:i/>
          <w:iCs/>
          <w:lang w:val="ro-RO"/>
        </w:rPr>
        <w:t>NEÎNDEPLINITE</w:t>
      </w:r>
    </w:p>
    <w:bookmarkEnd w:id="4"/>
    <w:p w14:paraId="1A64CFE4" w14:textId="77777777" w:rsidR="00682B25" w:rsidRPr="00655C10" w:rsidRDefault="00682B25" w:rsidP="003D342E">
      <w:pPr>
        <w:autoSpaceDE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9D5B3E7" w14:textId="77777777" w:rsidR="003D342E" w:rsidRPr="00655C10" w:rsidRDefault="003D342E" w:rsidP="003D342E">
      <w:pPr>
        <w:autoSpaceDE w:val="0"/>
        <w:spacing w:line="240" w:lineRule="auto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>Punctaj  III</w:t>
      </w:r>
      <w:r w:rsidRPr="00655C10">
        <w:rPr>
          <w:rFonts w:ascii="Times New Roman" w:hAnsi="Times New Roman"/>
          <w:lang w:val="ro-RO"/>
        </w:rPr>
        <w:t xml:space="preserve">  ________________</w:t>
      </w:r>
    </w:p>
    <w:p w14:paraId="66636B33" w14:textId="77777777" w:rsidR="003D342E" w:rsidRPr="00655C10" w:rsidRDefault="003D342E" w:rsidP="003D342E">
      <w:pPr>
        <w:autoSpaceDE w:val="0"/>
        <w:spacing w:line="200" w:lineRule="atLeast"/>
        <w:jc w:val="both"/>
        <w:rPr>
          <w:rFonts w:ascii="Times New Roman" w:hAnsi="Times New Roman"/>
          <w:lang w:val="ro-RO"/>
        </w:rPr>
      </w:pPr>
    </w:p>
    <w:p w14:paraId="0F146BE8" w14:textId="1ECCB770" w:rsidR="003D342E" w:rsidRPr="00655C10" w:rsidRDefault="003D342E" w:rsidP="003D342E">
      <w:pPr>
        <w:autoSpaceDE w:val="0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 xml:space="preserve">PUNCTAJUL FINAL _______________ </w:t>
      </w:r>
      <w:r w:rsidRPr="00655C10">
        <w:rPr>
          <w:rFonts w:ascii="Times New Roman" w:hAnsi="Times New Roman"/>
          <w:lang w:val="ro-RO"/>
        </w:rPr>
        <w:t>(</w:t>
      </w:r>
      <w:r w:rsidR="00682B25" w:rsidRPr="00655C10">
        <w:rPr>
          <w:rFonts w:ascii="Times New Roman" w:hAnsi="Times New Roman"/>
          <w:lang w:val="ro-RO"/>
        </w:rPr>
        <w:t>media aritmetică</w:t>
      </w:r>
      <w:r w:rsidRPr="00655C10">
        <w:rPr>
          <w:rFonts w:ascii="Times New Roman" w:hAnsi="Times New Roman"/>
          <w:lang w:val="ro-RO"/>
        </w:rPr>
        <w:t xml:space="preserve"> punctaj I, II și III)</w:t>
      </w:r>
    </w:p>
    <w:p w14:paraId="1D7C57BC" w14:textId="77777777" w:rsidR="003D342E" w:rsidRPr="00A35F00" w:rsidRDefault="003D342E" w:rsidP="003D342E">
      <w:pPr>
        <w:autoSpaceDE w:val="0"/>
        <w:jc w:val="both"/>
        <w:rPr>
          <w:rFonts w:ascii="Times New Roman" w:hAnsi="Times New Roman"/>
          <w:b/>
          <w:bCs/>
          <w:lang w:val="ro-RO"/>
        </w:rPr>
      </w:pPr>
    </w:p>
    <w:p w14:paraId="463E8078" w14:textId="58671C27" w:rsidR="003D342E" w:rsidRPr="005A1F9B" w:rsidRDefault="003D342E" w:rsidP="005A1F9B">
      <w:pPr>
        <w:autoSpaceDE w:val="0"/>
        <w:spacing w:line="20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lang w:val="ro-RO"/>
        </w:rPr>
        <w:tab/>
      </w:r>
      <w:r w:rsidRPr="005A1F9B">
        <w:rPr>
          <w:rFonts w:ascii="Times New Roman" w:hAnsi="Times New Roman" w:cs="Times New Roman"/>
          <w:sz w:val="24"/>
          <w:szCs w:val="24"/>
          <w:lang w:val="ro-RO"/>
        </w:rPr>
        <w:t xml:space="preserve">În urma evaluării candidatului ______________________________, </w:t>
      </w:r>
      <w:r w:rsidR="005A1F9B" w:rsidRPr="005A1F9B">
        <w:rPr>
          <w:rFonts w:ascii="Times New Roman" w:hAnsi="Times New Roman" w:cs="Times New Roman"/>
          <w:sz w:val="24"/>
          <w:szCs w:val="24"/>
          <w:lang w:val="ro-RO"/>
        </w:rPr>
        <w:t xml:space="preserve"> înscris la examenul de promovare în cariera didactică</w:t>
      </w:r>
      <w:r w:rsidR="00842642">
        <w:rPr>
          <w:rFonts w:ascii="Times New Roman" w:hAnsi="Times New Roman" w:cs="Times New Roman"/>
          <w:sz w:val="24"/>
          <w:szCs w:val="24"/>
          <w:lang w:val="ro-RO"/>
        </w:rPr>
        <w:t xml:space="preserve"> pentru postul de _____________, poziția________ la departamentul Teologie, </w:t>
      </w:r>
      <w:r w:rsidR="005A1F9B" w:rsidRPr="005A1F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2642">
        <w:rPr>
          <w:rFonts w:ascii="Times New Roman" w:hAnsi="Times New Roman" w:cs="Times New Roman"/>
          <w:sz w:val="24"/>
          <w:szCs w:val="24"/>
          <w:lang w:val="ro-RO"/>
        </w:rPr>
        <w:t xml:space="preserve">Facultatea de </w:t>
      </w:r>
      <w:r w:rsidRPr="005A1F9B">
        <w:rPr>
          <w:rFonts w:ascii="Times New Roman" w:hAnsi="Times New Roman" w:cs="Times New Roman"/>
          <w:bCs/>
          <w:sz w:val="24"/>
          <w:szCs w:val="24"/>
          <w:lang w:val="ro-RO"/>
        </w:rPr>
        <w:t>Teologie Ortodoxă ”Episcop Dr. Vasile Coman”, prin ierarhizarea rezultatelor candidaților</w:t>
      </w:r>
      <w:r w:rsidRPr="005A1F9B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cazul), acesta ocupă poziția ______ și propun  </w:t>
      </w:r>
      <w:r w:rsidRPr="005A1F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ocuparea / neocuparea  </w:t>
      </w:r>
      <w:r w:rsidRPr="005A1F9B">
        <w:rPr>
          <w:rFonts w:ascii="Times New Roman" w:hAnsi="Times New Roman" w:cs="Times New Roman"/>
          <w:sz w:val="24"/>
          <w:szCs w:val="24"/>
          <w:lang w:val="ro-RO"/>
        </w:rPr>
        <w:t>postului pentru care a candidat.</w:t>
      </w:r>
    </w:p>
    <w:p w14:paraId="7E1047F6" w14:textId="77777777" w:rsidR="005A1F9B" w:rsidRDefault="005A1F9B" w:rsidP="003D342E">
      <w:pPr>
        <w:autoSpaceDE w:val="0"/>
        <w:spacing w:line="360" w:lineRule="auto"/>
        <w:jc w:val="both"/>
        <w:rPr>
          <w:rFonts w:ascii="Times New Roman" w:hAnsi="Times New Roman"/>
          <w:lang w:val="ro-RO"/>
        </w:rPr>
      </w:pPr>
    </w:p>
    <w:p w14:paraId="66D345C5" w14:textId="3ACA4D9D" w:rsidR="003D342E" w:rsidRPr="00A35F00" w:rsidRDefault="003D342E" w:rsidP="003D342E">
      <w:pPr>
        <w:autoSpaceDE w:val="0"/>
        <w:spacing w:line="360" w:lineRule="auto"/>
        <w:jc w:val="both"/>
        <w:rPr>
          <w:rFonts w:ascii="Times New Roman" w:hAnsi="Times New Roman"/>
          <w:b/>
          <w:bCs/>
          <w:lang w:val="ro-RO"/>
        </w:rPr>
      </w:pPr>
      <w:r w:rsidRPr="00A35F00">
        <w:rPr>
          <w:rFonts w:ascii="Times New Roman" w:hAnsi="Times New Roman"/>
          <w:lang w:val="ro-RO"/>
        </w:rPr>
        <w:t>Data  _____________</w:t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>Membrul comisiei</w:t>
      </w:r>
    </w:p>
    <w:p w14:paraId="603C2463" w14:textId="4C513D71" w:rsidR="003D342E" w:rsidRPr="00ED20DF" w:rsidRDefault="003D342E" w:rsidP="00ED20DF">
      <w:pPr>
        <w:autoSpaceDE w:val="0"/>
        <w:spacing w:line="408" w:lineRule="auto"/>
        <w:jc w:val="both"/>
        <w:rPr>
          <w:rFonts w:ascii="Times New Roman" w:hAnsi="Times New Roman"/>
          <w:b/>
          <w:bCs/>
          <w:lang w:val="ro-RO"/>
        </w:rPr>
      </w:pP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  <w:t xml:space="preserve">              </w:t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lang w:val="ro-RO"/>
        </w:rPr>
        <w:t>___________________________</w:t>
      </w:r>
      <w:r w:rsidRPr="00033865">
        <w:rPr>
          <w:rFonts w:cs="Arial"/>
          <w:b/>
          <w:i/>
          <w:iCs/>
          <w:lang w:val="ro-RO"/>
        </w:rPr>
        <w:br w:type="page"/>
      </w:r>
    </w:p>
    <w:p w14:paraId="5679F555" w14:textId="2C881B83" w:rsidR="00140266" w:rsidRPr="00A35F00" w:rsidRDefault="003D342E" w:rsidP="00780A8D">
      <w:pPr>
        <w:spacing w:after="0" w:line="240" w:lineRule="auto"/>
        <w:ind w:left="4320" w:hanging="4320"/>
        <w:jc w:val="center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 xml:space="preserve">UNIVERSITATEA DIN ORADEA   </w:t>
      </w:r>
      <w:r w:rsidR="00780A8D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Anexa nr. </w:t>
      </w:r>
      <w:r w:rsidR="00BB692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4b </w:t>
      </w:r>
      <w:r w:rsidR="00140266" w:rsidRPr="00033865">
        <w:rPr>
          <w:rFonts w:ascii="Times New Roman" w:hAnsi="Times New Roman" w:cs="Times New Roman"/>
          <w:b/>
          <w:bCs/>
          <w:i/>
          <w:iCs/>
          <w:lang w:val="ro-RO"/>
        </w:rPr>
        <w:t xml:space="preserve">la </w:t>
      </w:r>
      <w:r w:rsidR="00140266">
        <w:rPr>
          <w:rFonts w:ascii="Times New Roman" w:hAnsi="Times New Roman" w:cs="Times New Roman"/>
          <w:b/>
          <w:bCs/>
          <w:i/>
          <w:iCs/>
          <w:lang w:val="ro-RO"/>
        </w:rPr>
        <w:t>Procedura</w:t>
      </w:r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proprie </w:t>
      </w:r>
      <w:r w:rsidR="00780A8D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privind organizarea </w:t>
      </w:r>
      <w:proofErr w:type="spellStart"/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desfășurarea examenului de promovare în cariera didactică</w:t>
      </w:r>
    </w:p>
    <w:p w14:paraId="7E4CE345" w14:textId="1FC5AC53" w:rsidR="003D342E" w:rsidRPr="00A35F00" w:rsidRDefault="003D342E" w:rsidP="0014026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p w14:paraId="66B7D130" w14:textId="77777777" w:rsidR="003D342E" w:rsidRPr="00A35F00" w:rsidRDefault="003D342E" w:rsidP="003D342E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>Facultatea de Teologie Ortodoxă</w:t>
      </w:r>
    </w:p>
    <w:p w14:paraId="34E119D8" w14:textId="77777777" w:rsidR="003D342E" w:rsidRPr="00A35F00" w:rsidRDefault="003D342E" w:rsidP="003D342E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>”Episcop Dr. Vasile Coman”</w:t>
      </w: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  <w:t xml:space="preserve">      </w:t>
      </w:r>
    </w:p>
    <w:p w14:paraId="3AA95387" w14:textId="77777777" w:rsidR="003D342E" w:rsidRPr="00A35F00" w:rsidRDefault="003D342E" w:rsidP="003D342E">
      <w:pPr>
        <w:tabs>
          <w:tab w:val="left" w:pos="1110"/>
          <w:tab w:val="right" w:pos="9360"/>
        </w:tabs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</w:p>
    <w:p w14:paraId="0CF636A4" w14:textId="77777777" w:rsidR="003D342E" w:rsidRPr="00A35F00" w:rsidRDefault="003D342E" w:rsidP="003D342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</w:p>
    <w:p w14:paraId="5C9AE7D3" w14:textId="77777777" w:rsidR="003D342E" w:rsidRPr="00A35F00" w:rsidRDefault="003D342E" w:rsidP="003D342E">
      <w:pPr>
        <w:autoSpaceDE w:val="0"/>
        <w:spacing w:after="0" w:line="200" w:lineRule="atLeast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>REFERAT DE APRECIERE</w:t>
      </w:r>
    </w:p>
    <w:p w14:paraId="4E0FEE1B" w14:textId="77777777" w:rsidR="002737AC" w:rsidRDefault="002737AC" w:rsidP="002737AC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 xml:space="preserve">a candidatului </w:t>
      </w:r>
      <w:r w:rsidRPr="00D81CEA">
        <w:rPr>
          <w:b/>
          <w:bCs/>
          <w:lang w:val="ro-RO"/>
        </w:rPr>
        <w:t>înscri</w:t>
      </w:r>
      <w:r w:rsidRPr="00B1290F">
        <w:rPr>
          <w:b/>
          <w:bCs/>
          <w:lang w:val="ro-RO"/>
        </w:rPr>
        <w:t>s</w:t>
      </w:r>
      <w:r w:rsidRPr="00D81CEA">
        <w:rPr>
          <w:b/>
          <w:bCs/>
          <w:lang w:val="ro-RO"/>
        </w:rPr>
        <w:t xml:space="preserve"> la examenul de promovare în cariera didactică</w:t>
      </w:r>
    </w:p>
    <w:p w14:paraId="022D08D3" w14:textId="12688055" w:rsidR="003D342E" w:rsidRPr="002737AC" w:rsidRDefault="003D342E" w:rsidP="002737AC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0750C0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(PROFESOR, CONFERENȚIAR)</w:t>
      </w:r>
    </w:p>
    <w:p w14:paraId="14B83C61" w14:textId="77777777" w:rsidR="003D342E" w:rsidRDefault="003D342E" w:rsidP="003D342E">
      <w:pPr>
        <w:autoSpaceDE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>DATE DESPRE CANDIDAT</w:t>
      </w:r>
    </w:p>
    <w:p w14:paraId="4A6B5F06" w14:textId="77777777" w:rsidR="00ED20DF" w:rsidRPr="00A35F00" w:rsidRDefault="00ED20DF" w:rsidP="003D342E">
      <w:pPr>
        <w:autoSpaceDE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AF111C8" w14:textId="77777777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12"/>
          <w:szCs w:val="12"/>
          <w:lang w:val="ro-RO"/>
        </w:rPr>
      </w:pPr>
    </w:p>
    <w:p w14:paraId="0D440D83" w14:textId="2B90F6EE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sz w:val="24"/>
          <w:szCs w:val="24"/>
          <w:lang w:val="ro-RO"/>
        </w:rPr>
        <w:t>NUME_____________________________PRENUME____________________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A35F00">
        <w:rPr>
          <w:rFonts w:ascii="Times New Roman" w:hAnsi="Times New Roman"/>
          <w:sz w:val="24"/>
          <w:szCs w:val="24"/>
          <w:lang w:val="ro-RO"/>
        </w:rPr>
        <w:t>________</w:t>
      </w:r>
    </w:p>
    <w:p w14:paraId="06C704C7" w14:textId="1A1A1171" w:rsidR="003D342E" w:rsidRPr="00A35F00" w:rsidRDefault="003D342E" w:rsidP="003D342E">
      <w:pPr>
        <w:autoSpaceDE w:val="0"/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35F00">
        <w:rPr>
          <w:rFonts w:ascii="Times New Roman" w:hAnsi="Times New Roman"/>
          <w:sz w:val="24"/>
          <w:szCs w:val="24"/>
          <w:lang w:val="ro-RO"/>
        </w:rPr>
        <w:t>CNP_____________________Postul</w:t>
      </w:r>
      <w:proofErr w:type="spellEnd"/>
      <w:r w:rsidRPr="00A35F00">
        <w:rPr>
          <w:rFonts w:ascii="Times New Roman" w:hAnsi="Times New Roman"/>
          <w:sz w:val="24"/>
          <w:szCs w:val="24"/>
          <w:lang w:val="ro-RO"/>
        </w:rPr>
        <w:t xml:space="preserve"> pentru care candidează</w:t>
      </w:r>
      <w:r>
        <w:rPr>
          <w:rFonts w:ascii="Times New Roman" w:hAnsi="Times New Roman"/>
          <w:sz w:val="24"/>
          <w:szCs w:val="24"/>
          <w:lang w:val="ro-RO"/>
        </w:rPr>
        <w:t xml:space="preserve"> _________________________</w:t>
      </w:r>
      <w:r w:rsidRPr="00A35F00">
        <w:rPr>
          <w:rFonts w:ascii="Times New Roman" w:hAnsi="Times New Roman"/>
          <w:sz w:val="24"/>
          <w:szCs w:val="24"/>
          <w:lang w:val="ro-RO"/>
        </w:rPr>
        <w:t>, Disciplinele________________________________________________________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A35F00">
        <w:rPr>
          <w:rFonts w:ascii="Times New Roman" w:hAnsi="Times New Roman"/>
          <w:sz w:val="24"/>
          <w:szCs w:val="24"/>
          <w:lang w:val="ro-RO"/>
        </w:rPr>
        <w:t>_______</w:t>
      </w:r>
    </w:p>
    <w:p w14:paraId="1C0F03E3" w14:textId="31E8E1B8" w:rsidR="003D342E" w:rsidRPr="00A35F00" w:rsidRDefault="003D342E" w:rsidP="00140266">
      <w:pPr>
        <w:autoSpaceDE w:val="0"/>
        <w:spacing w:after="0" w:line="276" w:lineRule="auto"/>
        <w:rPr>
          <w:rFonts w:ascii="Times New Roman" w:hAnsi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sz w:val="24"/>
          <w:szCs w:val="24"/>
          <w:lang w:val="ro-RO"/>
        </w:rPr>
        <w:t>Poziția în Statul de funcții____________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A35F00">
        <w:rPr>
          <w:rFonts w:ascii="Times New Roman" w:hAnsi="Times New Roman"/>
          <w:sz w:val="24"/>
          <w:szCs w:val="24"/>
          <w:lang w:val="ro-RO"/>
        </w:rPr>
        <w:t>___________</w:t>
      </w:r>
    </w:p>
    <w:p w14:paraId="0714DAC8" w14:textId="77777777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sz w:val="24"/>
          <w:szCs w:val="24"/>
          <w:lang w:val="ro-RO"/>
        </w:rPr>
        <w:t>Departamentul</w:t>
      </w:r>
      <w:r>
        <w:rPr>
          <w:rFonts w:ascii="Times New Roman" w:hAnsi="Times New Roman"/>
          <w:sz w:val="24"/>
          <w:szCs w:val="24"/>
          <w:lang w:val="ro-RO"/>
        </w:rPr>
        <w:t xml:space="preserve"> Teologie</w:t>
      </w:r>
    </w:p>
    <w:p w14:paraId="4619F0CA" w14:textId="4956A44C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35F00">
        <w:rPr>
          <w:rFonts w:ascii="Times New Roman" w:hAnsi="Times New Roman"/>
          <w:sz w:val="24"/>
          <w:szCs w:val="24"/>
          <w:lang w:val="ro-RO"/>
        </w:rPr>
        <w:t>Facultatea</w:t>
      </w:r>
      <w:r w:rsidRPr="00880DF0">
        <w:rPr>
          <w:rFonts w:ascii="Times New Roman" w:hAnsi="Times New Roman"/>
          <w:bCs/>
          <w:color w:val="000000"/>
          <w:lang w:val="ro-RO"/>
        </w:rPr>
        <w:t xml:space="preserve"> </w:t>
      </w:r>
      <w:r>
        <w:rPr>
          <w:rFonts w:ascii="Times New Roman" w:hAnsi="Times New Roman"/>
          <w:bCs/>
          <w:lang w:val="ro-RO"/>
        </w:rPr>
        <w:t>de Teologie Ortodoxă ”Episcop Dr. Vasile Coman”</w:t>
      </w:r>
    </w:p>
    <w:p w14:paraId="6C374FD2" w14:textId="77777777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12"/>
          <w:szCs w:val="12"/>
          <w:lang w:val="ro-RO"/>
        </w:rPr>
      </w:pPr>
    </w:p>
    <w:p w14:paraId="20FE0E59" w14:textId="77777777" w:rsidR="003D342E" w:rsidRPr="00A35F00" w:rsidRDefault="003D342E" w:rsidP="003D342E">
      <w:pPr>
        <w:autoSpaceDE w:val="0"/>
        <w:spacing w:after="0" w:line="276" w:lineRule="auto"/>
        <w:jc w:val="both"/>
        <w:rPr>
          <w:rFonts w:ascii="Times New Roman" w:hAnsi="Times New Roman"/>
          <w:sz w:val="12"/>
          <w:szCs w:val="12"/>
          <w:lang w:val="ro-RO"/>
        </w:rPr>
      </w:pPr>
    </w:p>
    <w:p w14:paraId="54FD290A" w14:textId="77777777" w:rsidR="003962F9" w:rsidRPr="00655C10" w:rsidRDefault="003962F9" w:rsidP="003962F9">
      <w:pPr>
        <w:autoSpaceDE w:val="0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 xml:space="preserve">I. PRELEGEREA DIDACTICĂ </w:t>
      </w:r>
      <w:r w:rsidRPr="00655C10">
        <w:rPr>
          <w:rFonts w:ascii="Times New Roman" w:hAnsi="Times New Roman"/>
          <w:lang w:val="ro-RO"/>
        </w:rPr>
        <w:t>(pentru posturile de profesor, conferențiar, lector)</w:t>
      </w:r>
    </w:p>
    <w:p w14:paraId="0F1C53E8" w14:textId="77777777" w:rsidR="003962F9" w:rsidRPr="00655C10" w:rsidRDefault="003962F9" w:rsidP="003962F9">
      <w:pPr>
        <w:autoSpaceDE w:val="0"/>
        <w:jc w:val="both"/>
        <w:rPr>
          <w:rFonts w:ascii="Times New Roman" w:hAnsi="Times New Roman"/>
          <w:bCs/>
          <w:lang w:val="ro-RO"/>
        </w:rPr>
      </w:pPr>
      <w:r w:rsidRPr="00655C10">
        <w:rPr>
          <w:rFonts w:ascii="Times New Roman" w:hAnsi="Times New Roman"/>
          <w:bCs/>
          <w:lang w:val="ro-RO"/>
        </w:rPr>
        <w:t xml:space="preserve">Candidatul  </w:t>
      </w:r>
      <w:r w:rsidRPr="00655C10">
        <w:rPr>
          <w:rFonts w:ascii="Times New Roman" w:hAnsi="Times New Roman"/>
          <w:b/>
          <w:bCs/>
          <w:lang w:val="ro-RO"/>
        </w:rPr>
        <w:t>deține / nu deține</w:t>
      </w:r>
      <w:r w:rsidRPr="00655C10">
        <w:rPr>
          <w:rFonts w:ascii="Times New Roman" w:hAnsi="Times New Roman"/>
          <w:bCs/>
          <w:lang w:val="ro-RO"/>
        </w:rPr>
        <w:t xml:space="preserve">  cunoștințele și abilitățile necesare pentru ocuparea postului. Punctajul acordat ține cont și de propunerea de dezvoltare a carierei universitare a candidatului.</w:t>
      </w:r>
    </w:p>
    <w:p w14:paraId="4CCB94A4" w14:textId="06FD0795" w:rsidR="003962F9" w:rsidRPr="00655C10" w:rsidRDefault="00ED20DF" w:rsidP="003962F9">
      <w:pPr>
        <w:autoSpaceDE w:val="0"/>
        <w:spacing w:line="200" w:lineRule="atLeast"/>
        <w:jc w:val="both"/>
        <w:rPr>
          <w:rFonts w:ascii="Times New Roman" w:hAnsi="Times New Roman"/>
          <w:i/>
          <w:iCs/>
          <w:lang w:val="ro-RO"/>
        </w:rPr>
      </w:pPr>
      <w:r w:rsidRPr="00655C10">
        <w:rPr>
          <w:rFonts w:ascii="Times New Roman" w:hAnsi="Times New Roman"/>
          <w:i/>
          <w:iCs/>
          <w:lang w:val="ro-RO"/>
        </w:rPr>
        <w:t>Note</w:t>
      </w:r>
      <w:r w:rsidR="003962F9" w:rsidRPr="00655C10">
        <w:rPr>
          <w:rFonts w:ascii="Times New Roman" w:hAnsi="Times New Roman"/>
          <w:i/>
          <w:iCs/>
          <w:lang w:val="ro-RO"/>
        </w:rPr>
        <w:t xml:space="preserve"> acordate: minim (obligatoriu de obținut) – </w:t>
      </w:r>
      <w:r w:rsidRPr="00655C10">
        <w:rPr>
          <w:rFonts w:ascii="Times New Roman" w:hAnsi="Times New Roman"/>
          <w:i/>
          <w:iCs/>
          <w:lang w:val="ro-RO"/>
        </w:rPr>
        <w:t>9.00</w:t>
      </w:r>
      <w:r w:rsidR="003962F9" w:rsidRPr="00655C10">
        <w:rPr>
          <w:rFonts w:ascii="Times New Roman" w:hAnsi="Times New Roman"/>
          <w:i/>
          <w:iCs/>
          <w:lang w:val="ro-RO"/>
        </w:rPr>
        <w:t>,  maxim – 10</w:t>
      </w:r>
      <w:r w:rsidRPr="00655C10">
        <w:rPr>
          <w:rFonts w:ascii="Times New Roman" w:hAnsi="Times New Roman"/>
          <w:i/>
          <w:iCs/>
          <w:lang w:val="ro-RO"/>
        </w:rPr>
        <w:t>.00</w:t>
      </w:r>
    </w:p>
    <w:p w14:paraId="0B8595F5" w14:textId="15FFA05F" w:rsidR="003962F9" w:rsidRPr="00655C10" w:rsidRDefault="003962F9" w:rsidP="003962F9">
      <w:pPr>
        <w:autoSpaceDE w:val="0"/>
        <w:spacing w:line="200" w:lineRule="atLeast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 xml:space="preserve">Punctaj proba I </w:t>
      </w:r>
      <w:r w:rsidRPr="00655C10">
        <w:rPr>
          <w:rFonts w:ascii="Times New Roman" w:hAnsi="Times New Roman"/>
          <w:lang w:val="ro-RO"/>
        </w:rPr>
        <w:t xml:space="preserve"> ________________</w:t>
      </w:r>
    </w:p>
    <w:p w14:paraId="1ED69A05" w14:textId="77777777" w:rsidR="003962F9" w:rsidRPr="00655C10" w:rsidRDefault="003962F9" w:rsidP="003962F9">
      <w:pPr>
        <w:autoSpaceDE w:val="0"/>
        <w:spacing w:after="0" w:line="276" w:lineRule="auto"/>
        <w:jc w:val="both"/>
        <w:rPr>
          <w:rFonts w:ascii="Times New Roman" w:hAnsi="Times New Roman"/>
          <w:b/>
          <w:bCs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>II.  PRELEGEREA PRIVIND DEZVOLTAREA CARIEREI UNIVERSITARE</w:t>
      </w:r>
    </w:p>
    <w:p w14:paraId="29DF6645" w14:textId="77777777" w:rsidR="003962F9" w:rsidRPr="00655C10" w:rsidRDefault="003962F9" w:rsidP="003962F9">
      <w:pPr>
        <w:autoSpaceDE w:val="0"/>
        <w:spacing w:after="0" w:line="276" w:lineRule="auto"/>
        <w:jc w:val="both"/>
        <w:rPr>
          <w:rFonts w:ascii="Times New Roman" w:hAnsi="Times New Roman"/>
          <w:b/>
          <w:bCs/>
          <w:lang w:val="ro-RO"/>
        </w:rPr>
      </w:pPr>
    </w:p>
    <w:p w14:paraId="7A631E3C" w14:textId="77777777" w:rsidR="003962F9" w:rsidRPr="00655C10" w:rsidRDefault="003962F9" w:rsidP="003962F9">
      <w:pPr>
        <w:autoSpaceDE w:val="0"/>
        <w:spacing w:after="0" w:line="276" w:lineRule="auto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lang w:val="ro-RO"/>
        </w:rPr>
        <w:t xml:space="preserve">Candidatul </w:t>
      </w:r>
      <w:proofErr w:type="spellStart"/>
      <w:r w:rsidRPr="00655C10">
        <w:rPr>
          <w:rFonts w:ascii="Times New Roman" w:hAnsi="Times New Roman"/>
          <w:lang w:val="ro-RO"/>
        </w:rPr>
        <w:t>deţine</w:t>
      </w:r>
      <w:proofErr w:type="spellEnd"/>
      <w:r w:rsidRPr="00655C10">
        <w:rPr>
          <w:rFonts w:ascii="Times New Roman" w:hAnsi="Times New Roman"/>
          <w:lang w:val="ro-RO"/>
        </w:rPr>
        <w:t xml:space="preserve"> / nu </w:t>
      </w:r>
      <w:proofErr w:type="spellStart"/>
      <w:r w:rsidRPr="00655C10">
        <w:rPr>
          <w:rFonts w:ascii="Times New Roman" w:hAnsi="Times New Roman"/>
          <w:lang w:val="ro-RO"/>
        </w:rPr>
        <w:t>deţine</w:t>
      </w:r>
      <w:proofErr w:type="spellEnd"/>
      <w:r w:rsidRPr="00655C10">
        <w:rPr>
          <w:rFonts w:ascii="Times New Roman" w:hAnsi="Times New Roman"/>
          <w:lang w:val="ro-RO"/>
        </w:rPr>
        <w:t xml:space="preserve"> </w:t>
      </w:r>
      <w:proofErr w:type="spellStart"/>
      <w:r w:rsidRPr="00655C10">
        <w:rPr>
          <w:rFonts w:ascii="Times New Roman" w:hAnsi="Times New Roman"/>
          <w:lang w:val="ro-RO"/>
        </w:rPr>
        <w:t>cunoştinţele</w:t>
      </w:r>
      <w:proofErr w:type="spellEnd"/>
      <w:r w:rsidRPr="00655C10">
        <w:rPr>
          <w:rFonts w:ascii="Times New Roman" w:hAnsi="Times New Roman"/>
          <w:lang w:val="ro-RO"/>
        </w:rPr>
        <w:t xml:space="preserve"> </w:t>
      </w:r>
      <w:proofErr w:type="spellStart"/>
      <w:r w:rsidRPr="00655C10">
        <w:rPr>
          <w:rFonts w:ascii="Times New Roman" w:hAnsi="Times New Roman"/>
          <w:lang w:val="ro-RO"/>
        </w:rPr>
        <w:t>şi</w:t>
      </w:r>
      <w:proofErr w:type="spellEnd"/>
      <w:r w:rsidRPr="00655C10">
        <w:rPr>
          <w:rFonts w:ascii="Times New Roman" w:hAnsi="Times New Roman"/>
          <w:lang w:val="ro-RO"/>
        </w:rPr>
        <w:t xml:space="preserve"> </w:t>
      </w:r>
      <w:proofErr w:type="spellStart"/>
      <w:r w:rsidRPr="00655C10">
        <w:rPr>
          <w:rFonts w:ascii="Times New Roman" w:hAnsi="Times New Roman"/>
          <w:lang w:val="ro-RO"/>
        </w:rPr>
        <w:t>abilităţile</w:t>
      </w:r>
      <w:proofErr w:type="spellEnd"/>
      <w:r w:rsidRPr="00655C10">
        <w:rPr>
          <w:rFonts w:ascii="Times New Roman" w:hAnsi="Times New Roman"/>
          <w:lang w:val="ro-RO"/>
        </w:rPr>
        <w:t xml:space="preserve"> necesare pentru ocuparea postului. Punctajul acordat </w:t>
      </w:r>
      <w:proofErr w:type="spellStart"/>
      <w:r w:rsidRPr="00655C10">
        <w:rPr>
          <w:rFonts w:ascii="Times New Roman" w:hAnsi="Times New Roman"/>
          <w:lang w:val="ro-RO"/>
        </w:rPr>
        <w:t>ţine</w:t>
      </w:r>
      <w:proofErr w:type="spellEnd"/>
      <w:r w:rsidRPr="00655C10">
        <w:rPr>
          <w:rFonts w:ascii="Times New Roman" w:hAnsi="Times New Roman"/>
          <w:lang w:val="ro-RO"/>
        </w:rPr>
        <w:t xml:space="preserve"> cont și de propunerea de dezvoltare a carierei universitare a candidatului.</w:t>
      </w:r>
    </w:p>
    <w:p w14:paraId="478BD457" w14:textId="77777777" w:rsidR="003962F9" w:rsidRPr="00655C10" w:rsidRDefault="003962F9" w:rsidP="003962F9">
      <w:pPr>
        <w:autoSpaceDE w:val="0"/>
        <w:spacing w:after="0" w:line="276" w:lineRule="auto"/>
        <w:jc w:val="both"/>
        <w:rPr>
          <w:rFonts w:ascii="Times New Roman" w:hAnsi="Times New Roman"/>
          <w:b/>
          <w:bCs/>
          <w:lang w:val="ro-RO"/>
        </w:rPr>
      </w:pPr>
    </w:p>
    <w:p w14:paraId="5E87DD77" w14:textId="448AA598" w:rsidR="003962F9" w:rsidRPr="00655C10" w:rsidRDefault="00ED20DF" w:rsidP="003962F9">
      <w:pPr>
        <w:autoSpaceDE w:val="0"/>
        <w:spacing w:line="200" w:lineRule="atLeast"/>
        <w:jc w:val="both"/>
        <w:rPr>
          <w:rFonts w:ascii="Times New Roman" w:hAnsi="Times New Roman"/>
          <w:i/>
          <w:iCs/>
          <w:lang w:val="ro-RO"/>
        </w:rPr>
      </w:pPr>
      <w:r w:rsidRPr="00655C10">
        <w:rPr>
          <w:rFonts w:ascii="Times New Roman" w:hAnsi="Times New Roman"/>
          <w:i/>
          <w:iCs/>
          <w:lang w:val="ro-RO"/>
        </w:rPr>
        <w:t>Note acordate: minim (obligatoriu de obținut) – 9.00,  maxim – 10.00</w:t>
      </w:r>
    </w:p>
    <w:p w14:paraId="1D480901" w14:textId="77777777" w:rsidR="003962F9" w:rsidRPr="00655C10" w:rsidRDefault="003962F9" w:rsidP="003962F9">
      <w:pPr>
        <w:autoSpaceDE w:val="0"/>
        <w:spacing w:line="200" w:lineRule="atLeast"/>
        <w:jc w:val="both"/>
        <w:rPr>
          <w:rFonts w:ascii="Times New Roman" w:hAnsi="Times New Roman"/>
          <w:lang w:val="ro-RO"/>
        </w:rPr>
      </w:pPr>
      <w:r w:rsidRPr="00655C10">
        <w:rPr>
          <w:rFonts w:ascii="Times New Roman" w:hAnsi="Times New Roman"/>
          <w:b/>
          <w:bCs/>
          <w:lang w:val="ro-RO"/>
        </w:rPr>
        <w:t xml:space="preserve">Punctaj proba II </w:t>
      </w:r>
      <w:r w:rsidRPr="00655C10">
        <w:rPr>
          <w:rFonts w:ascii="Times New Roman" w:hAnsi="Times New Roman"/>
          <w:lang w:val="ro-RO"/>
        </w:rPr>
        <w:t xml:space="preserve"> ________________</w:t>
      </w:r>
    </w:p>
    <w:p w14:paraId="6F8E3EFB" w14:textId="77777777" w:rsidR="003962F9" w:rsidRPr="00655C10" w:rsidRDefault="003962F9" w:rsidP="003962F9">
      <w:pPr>
        <w:autoSpaceDE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F13184C" w14:textId="0BEF6149" w:rsidR="003962F9" w:rsidRPr="00655C10" w:rsidRDefault="003962F9" w:rsidP="003962F9">
      <w:pPr>
        <w:suppressAutoHyphens/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55C10">
        <w:rPr>
          <w:rFonts w:ascii="Times New Roman" w:hAnsi="Times New Roman"/>
          <w:b/>
          <w:bCs/>
          <w:sz w:val="24"/>
          <w:szCs w:val="24"/>
          <w:lang w:val="ro-RO"/>
        </w:rPr>
        <w:t>III. EVALUAREA  ACTIVITĂȚII  ȘTIINȚIFICE</w:t>
      </w:r>
    </w:p>
    <w:p w14:paraId="5A97F1DA" w14:textId="77777777" w:rsidR="003962F9" w:rsidRPr="00E63168" w:rsidRDefault="003962F9" w:rsidP="003962F9">
      <w:pPr>
        <w:pStyle w:val="Listparagraf"/>
        <w:spacing w:line="27" w:lineRule="atLeast"/>
        <w:ind w:left="0"/>
        <w:jc w:val="both"/>
        <w:rPr>
          <w:rFonts w:ascii="Calibri" w:hAnsi="Calibri"/>
          <w:b/>
          <w:lang w:val="ro-RO"/>
        </w:rPr>
      </w:pPr>
      <w:r w:rsidRPr="00E63168">
        <w:rPr>
          <w:rFonts w:ascii="Calibri" w:hAnsi="Calibri"/>
          <w:b/>
          <w:lang w:val="ro-RO"/>
        </w:rPr>
        <w:t xml:space="preserve">Standarde, criterii </w:t>
      </w:r>
      <w:proofErr w:type="spellStart"/>
      <w:r w:rsidRPr="00E63168">
        <w:rPr>
          <w:rFonts w:ascii="Calibri" w:hAnsi="Calibri"/>
          <w:b/>
          <w:lang w:val="ro-RO"/>
        </w:rPr>
        <w:t>şi</w:t>
      </w:r>
      <w:proofErr w:type="spellEnd"/>
      <w:r w:rsidRPr="00E63168">
        <w:rPr>
          <w:rFonts w:ascii="Calibri" w:hAnsi="Calibri"/>
          <w:b/>
          <w:lang w:val="ro-RO"/>
        </w:rPr>
        <w:t xml:space="preserve"> punctaje:</w:t>
      </w:r>
    </w:p>
    <w:p w14:paraId="122614A9" w14:textId="77777777" w:rsidR="003962F9" w:rsidRPr="00E63168" w:rsidRDefault="003962F9" w:rsidP="003962F9">
      <w:pPr>
        <w:pStyle w:val="Listparagraf"/>
        <w:spacing w:line="27" w:lineRule="atLeast"/>
        <w:ind w:left="0"/>
        <w:jc w:val="both"/>
        <w:rPr>
          <w:rFonts w:ascii="Calibri" w:hAnsi="Calibri"/>
          <w:b/>
          <w:lang w:val="ro-RO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197"/>
        <w:gridCol w:w="1270"/>
        <w:gridCol w:w="928"/>
      </w:tblGrid>
      <w:tr w:rsidR="003962F9" w:rsidRPr="00E63168" w14:paraId="10F26911" w14:textId="77777777" w:rsidTr="008D6741">
        <w:tc>
          <w:tcPr>
            <w:tcW w:w="708" w:type="dxa"/>
            <w:shd w:val="clear" w:color="auto" w:fill="D9D9D9"/>
            <w:vAlign w:val="center"/>
          </w:tcPr>
          <w:p w14:paraId="59F3506A" w14:textId="77777777" w:rsidR="003962F9" w:rsidRPr="00E63168" w:rsidRDefault="003962F9" w:rsidP="00F626F1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6267" w:type="dxa"/>
            <w:shd w:val="clear" w:color="auto" w:fill="D9D9D9"/>
            <w:vAlign w:val="center"/>
          </w:tcPr>
          <w:p w14:paraId="6660D51D" w14:textId="77777777" w:rsidR="003962F9" w:rsidRPr="00E63168" w:rsidRDefault="003962F9" w:rsidP="00F626F1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Denumirea indicatorului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BDC94E0" w14:textId="0B300111" w:rsidR="003962F9" w:rsidRPr="00E63168" w:rsidRDefault="003962F9" w:rsidP="00F626F1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Punctaj</w:t>
            </w:r>
            <w:r w:rsidR="002620E4">
              <w:rPr>
                <w:rFonts w:ascii="Calibri" w:hAnsi="Calibri"/>
                <w:b/>
                <w:sz w:val="20"/>
                <w:lang w:val="ro-RO"/>
              </w:rPr>
              <w:t xml:space="preserve"> candidat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84818F6" w14:textId="4F6B45F8" w:rsidR="003962F9" w:rsidRPr="00E63168" w:rsidRDefault="002620E4" w:rsidP="00F626F1">
            <w:pPr>
              <w:spacing w:line="27" w:lineRule="atLeast"/>
              <w:jc w:val="center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>
              <w:rPr>
                <w:rFonts w:ascii="Calibri" w:hAnsi="Calibri"/>
                <w:b/>
                <w:sz w:val="20"/>
                <w:szCs w:val="20"/>
                <w:lang w:val="ro-RO"/>
              </w:rPr>
              <w:t>Evaluare membru comisie</w:t>
            </w:r>
          </w:p>
        </w:tc>
      </w:tr>
      <w:tr w:rsidR="003962F9" w:rsidRPr="00E63168" w14:paraId="63BE67C1" w14:textId="77777777" w:rsidTr="008D6741">
        <w:tc>
          <w:tcPr>
            <w:tcW w:w="708" w:type="dxa"/>
            <w:shd w:val="clear" w:color="auto" w:fill="DEEAF6"/>
          </w:tcPr>
          <w:p w14:paraId="3EB5608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1.</w:t>
            </w:r>
          </w:p>
        </w:tc>
        <w:tc>
          <w:tcPr>
            <w:tcW w:w="6267" w:type="dxa"/>
            <w:shd w:val="clear" w:color="auto" w:fill="DEEAF6"/>
          </w:tcPr>
          <w:p w14:paraId="4F45137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Teza de Doctorat</w:t>
            </w:r>
          </w:p>
        </w:tc>
        <w:tc>
          <w:tcPr>
            <w:tcW w:w="1275" w:type="dxa"/>
            <w:shd w:val="clear" w:color="auto" w:fill="DEEAF6"/>
          </w:tcPr>
          <w:p w14:paraId="28081F0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Între 50 / </w:t>
            </w:r>
          </w:p>
          <w:p w14:paraId="5A9A6FB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puncte</w:t>
            </w:r>
          </w:p>
        </w:tc>
        <w:tc>
          <w:tcPr>
            <w:tcW w:w="851" w:type="dxa"/>
            <w:shd w:val="clear" w:color="auto" w:fill="DEEAF6"/>
          </w:tcPr>
          <w:p w14:paraId="71BC66B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2E54DA" w14:paraId="0257B03D" w14:textId="77777777" w:rsidTr="008D6741">
        <w:tc>
          <w:tcPr>
            <w:tcW w:w="708" w:type="dxa"/>
            <w:shd w:val="clear" w:color="auto" w:fill="DEEAF6"/>
          </w:tcPr>
          <w:p w14:paraId="1A9F442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lastRenderedPageBreak/>
              <w:t>I 2.</w:t>
            </w:r>
          </w:p>
        </w:tc>
        <w:tc>
          <w:tcPr>
            <w:tcW w:w="6267" w:type="dxa"/>
            <w:shd w:val="clear" w:color="auto" w:fill="DEEAF6"/>
          </w:tcPr>
          <w:p w14:paraId="6B05B13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de autor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volume</w:t>
            </w:r>
          </w:p>
        </w:tc>
        <w:tc>
          <w:tcPr>
            <w:tcW w:w="1275" w:type="dxa"/>
            <w:shd w:val="clear" w:color="auto" w:fill="DEEAF6"/>
          </w:tcPr>
          <w:p w14:paraId="546C047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  <w:shd w:val="clear" w:color="auto" w:fill="DEEAF6"/>
          </w:tcPr>
          <w:p w14:paraId="4EF4045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5BFEBC00" w14:textId="77777777" w:rsidTr="008D6741">
        <w:tc>
          <w:tcPr>
            <w:tcW w:w="708" w:type="dxa"/>
            <w:shd w:val="clear" w:color="auto" w:fill="EFF5FB"/>
          </w:tcPr>
          <w:p w14:paraId="7910C8D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</w:t>
            </w:r>
          </w:p>
        </w:tc>
        <w:tc>
          <w:tcPr>
            <w:tcW w:w="6267" w:type="dxa"/>
            <w:shd w:val="clear" w:color="auto" w:fill="EFF5FB"/>
          </w:tcPr>
          <w:p w14:paraId="13F587D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Cărţi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autor cu caracter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:</w:t>
            </w:r>
          </w:p>
        </w:tc>
        <w:tc>
          <w:tcPr>
            <w:tcW w:w="1275" w:type="dxa"/>
            <w:shd w:val="clear" w:color="auto" w:fill="EFF5FB"/>
          </w:tcPr>
          <w:p w14:paraId="4D68582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shd w:val="clear" w:color="auto" w:fill="EFF5FB"/>
          </w:tcPr>
          <w:p w14:paraId="370BD53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7B26B30" w14:textId="77777777" w:rsidTr="008D6741">
        <w:tc>
          <w:tcPr>
            <w:tcW w:w="708" w:type="dxa"/>
            <w:shd w:val="clear" w:color="auto" w:fill="EFF5FB"/>
          </w:tcPr>
          <w:p w14:paraId="567F27D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2.1.1.</w:t>
            </w:r>
          </w:p>
        </w:tc>
        <w:tc>
          <w:tcPr>
            <w:tcW w:w="6267" w:type="dxa"/>
            <w:shd w:val="clear" w:color="auto" w:fill="EFF5FB"/>
          </w:tcPr>
          <w:p w14:paraId="6729174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(engleză, franceză, germană, italiană, spaniolă)</w:t>
            </w:r>
          </w:p>
        </w:tc>
        <w:tc>
          <w:tcPr>
            <w:tcW w:w="1275" w:type="dxa"/>
            <w:shd w:val="clear" w:color="auto" w:fill="EFF5FB"/>
          </w:tcPr>
          <w:p w14:paraId="2E6F28B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300 /n</w:t>
            </w:r>
          </w:p>
        </w:tc>
        <w:tc>
          <w:tcPr>
            <w:tcW w:w="851" w:type="dxa"/>
            <w:shd w:val="clear" w:color="auto" w:fill="EFF5FB"/>
          </w:tcPr>
          <w:p w14:paraId="797A664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E98B63C" w14:textId="77777777" w:rsidTr="008D6741">
        <w:tc>
          <w:tcPr>
            <w:tcW w:w="708" w:type="dxa"/>
            <w:shd w:val="clear" w:color="auto" w:fill="EFF5FB"/>
          </w:tcPr>
          <w:p w14:paraId="42C6EFA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2.1.2.</w:t>
            </w:r>
          </w:p>
        </w:tc>
        <w:tc>
          <w:tcPr>
            <w:tcW w:w="6267" w:type="dxa"/>
            <w:shd w:val="clear" w:color="auto" w:fill="EFF5FB"/>
          </w:tcPr>
          <w:p w14:paraId="64E56E2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alte edituri din străinătate </w:t>
            </w:r>
          </w:p>
        </w:tc>
        <w:tc>
          <w:tcPr>
            <w:tcW w:w="1275" w:type="dxa"/>
            <w:shd w:val="clear" w:color="auto" w:fill="EFF5FB"/>
          </w:tcPr>
          <w:p w14:paraId="50BFB1B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851" w:type="dxa"/>
            <w:shd w:val="clear" w:color="auto" w:fill="EFF5FB"/>
          </w:tcPr>
          <w:p w14:paraId="6512D59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F776394" w14:textId="77777777" w:rsidTr="008D6741">
        <w:tc>
          <w:tcPr>
            <w:tcW w:w="708" w:type="dxa"/>
            <w:shd w:val="clear" w:color="auto" w:fill="EFF5FB"/>
          </w:tcPr>
          <w:p w14:paraId="6393CDF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2.1.3.</w:t>
            </w:r>
          </w:p>
        </w:tc>
        <w:tc>
          <w:tcPr>
            <w:tcW w:w="6267" w:type="dxa"/>
            <w:shd w:val="clear" w:color="auto" w:fill="EFF5FB"/>
          </w:tcPr>
          <w:p w14:paraId="3852A44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A, precum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cele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CNCS B </w:t>
            </w:r>
          </w:p>
        </w:tc>
        <w:tc>
          <w:tcPr>
            <w:tcW w:w="1275" w:type="dxa"/>
            <w:shd w:val="clear" w:color="auto" w:fill="EFF5FB"/>
          </w:tcPr>
          <w:p w14:paraId="5575F0B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150 /n</w:t>
            </w:r>
          </w:p>
        </w:tc>
        <w:tc>
          <w:tcPr>
            <w:tcW w:w="851" w:type="dxa"/>
            <w:shd w:val="clear" w:color="auto" w:fill="EFF5FB"/>
          </w:tcPr>
          <w:p w14:paraId="289FA48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14585ED" w14:textId="77777777" w:rsidTr="008D6741">
        <w:tc>
          <w:tcPr>
            <w:tcW w:w="708" w:type="dxa"/>
            <w:shd w:val="clear" w:color="auto" w:fill="EFF5FB"/>
          </w:tcPr>
          <w:p w14:paraId="7233CF6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2.1.4.</w:t>
            </w:r>
          </w:p>
        </w:tc>
        <w:tc>
          <w:tcPr>
            <w:tcW w:w="6267" w:type="dxa"/>
            <w:shd w:val="clear" w:color="auto" w:fill="EFF5FB"/>
          </w:tcPr>
          <w:p w14:paraId="48A8637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(alta decât germana)</w:t>
            </w:r>
          </w:p>
        </w:tc>
        <w:tc>
          <w:tcPr>
            <w:tcW w:w="1275" w:type="dxa"/>
            <w:shd w:val="clear" w:color="auto" w:fill="EFF5FB"/>
          </w:tcPr>
          <w:p w14:paraId="7EFC4C7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851" w:type="dxa"/>
            <w:shd w:val="clear" w:color="auto" w:fill="EFF5FB"/>
          </w:tcPr>
          <w:p w14:paraId="300DECE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DEC78F7" w14:textId="77777777" w:rsidTr="008D6741">
        <w:tc>
          <w:tcPr>
            <w:tcW w:w="708" w:type="dxa"/>
            <w:shd w:val="clear" w:color="auto" w:fill="EFF5FB"/>
          </w:tcPr>
          <w:p w14:paraId="032F973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2.1.5.</w:t>
            </w:r>
          </w:p>
        </w:tc>
        <w:tc>
          <w:tcPr>
            <w:tcW w:w="6267" w:type="dxa"/>
            <w:shd w:val="clear" w:color="auto" w:fill="EFF5FB"/>
          </w:tcPr>
          <w:p w14:paraId="53C7C7D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5" w:type="dxa"/>
            <w:shd w:val="clear" w:color="auto" w:fill="EFF5FB"/>
          </w:tcPr>
          <w:p w14:paraId="324AF7F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 n</w:t>
            </w:r>
          </w:p>
        </w:tc>
        <w:tc>
          <w:tcPr>
            <w:tcW w:w="851" w:type="dxa"/>
            <w:shd w:val="clear" w:color="auto" w:fill="EFF5FB"/>
          </w:tcPr>
          <w:p w14:paraId="0117ED0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58B0C8A5" w14:textId="77777777" w:rsidTr="008D6741">
        <w:tc>
          <w:tcPr>
            <w:tcW w:w="708" w:type="dxa"/>
            <w:shd w:val="clear" w:color="auto" w:fill="EFF5FB"/>
          </w:tcPr>
          <w:p w14:paraId="43E94C4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2.1.6.</w:t>
            </w:r>
          </w:p>
        </w:tc>
        <w:tc>
          <w:tcPr>
            <w:tcW w:w="6267" w:type="dxa"/>
            <w:shd w:val="clear" w:color="auto" w:fill="EFF5FB"/>
          </w:tcPr>
          <w:p w14:paraId="6820667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275" w:type="dxa"/>
            <w:shd w:val="clear" w:color="auto" w:fill="EFF5FB"/>
          </w:tcPr>
          <w:p w14:paraId="3E07F8F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 n</w:t>
            </w:r>
          </w:p>
        </w:tc>
        <w:tc>
          <w:tcPr>
            <w:tcW w:w="851" w:type="dxa"/>
            <w:shd w:val="clear" w:color="auto" w:fill="EFF5FB"/>
          </w:tcPr>
          <w:p w14:paraId="52E5E5E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4DAD351" w14:textId="77777777" w:rsidTr="008D6741">
        <w:tc>
          <w:tcPr>
            <w:tcW w:w="708" w:type="dxa"/>
          </w:tcPr>
          <w:p w14:paraId="110E4EF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2.2. </w:t>
            </w:r>
          </w:p>
        </w:tc>
        <w:tc>
          <w:tcPr>
            <w:tcW w:w="6267" w:type="dxa"/>
          </w:tcPr>
          <w:p w14:paraId="6CF8183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Editări de volume colective</w:t>
            </w:r>
          </w:p>
        </w:tc>
        <w:tc>
          <w:tcPr>
            <w:tcW w:w="1275" w:type="dxa"/>
          </w:tcPr>
          <w:p w14:paraId="04C608E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</w:tcPr>
          <w:p w14:paraId="3C50DA7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3C0C5F10" w14:textId="77777777" w:rsidTr="008D6741">
        <w:tc>
          <w:tcPr>
            <w:tcW w:w="708" w:type="dxa"/>
            <w:shd w:val="clear" w:color="auto" w:fill="EFF5FB"/>
          </w:tcPr>
          <w:p w14:paraId="59E97F1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2.2.1.</w:t>
            </w:r>
          </w:p>
        </w:tc>
        <w:tc>
          <w:tcPr>
            <w:tcW w:w="6267" w:type="dxa"/>
            <w:shd w:val="clear" w:color="auto" w:fill="EFF5FB"/>
          </w:tcPr>
          <w:p w14:paraId="6DBDD68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5" w:type="dxa"/>
            <w:shd w:val="clear" w:color="auto" w:fill="EFF5FB"/>
          </w:tcPr>
          <w:p w14:paraId="26DB907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851" w:type="dxa"/>
            <w:shd w:val="clear" w:color="auto" w:fill="EFF5FB"/>
          </w:tcPr>
          <w:p w14:paraId="50432C6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5E07E3B" w14:textId="77777777" w:rsidTr="008D6741">
        <w:tc>
          <w:tcPr>
            <w:tcW w:w="708" w:type="dxa"/>
            <w:shd w:val="clear" w:color="auto" w:fill="EFF5FB"/>
          </w:tcPr>
          <w:p w14:paraId="41A7C04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2.2.2.</w:t>
            </w:r>
          </w:p>
        </w:tc>
        <w:tc>
          <w:tcPr>
            <w:tcW w:w="6267" w:type="dxa"/>
            <w:shd w:val="clear" w:color="auto" w:fill="EFF5FB"/>
          </w:tcPr>
          <w:p w14:paraId="5B87567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</w:p>
        </w:tc>
        <w:tc>
          <w:tcPr>
            <w:tcW w:w="1275" w:type="dxa"/>
            <w:shd w:val="clear" w:color="auto" w:fill="EFF5FB"/>
          </w:tcPr>
          <w:p w14:paraId="720D707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40 /n</w:t>
            </w:r>
          </w:p>
        </w:tc>
        <w:tc>
          <w:tcPr>
            <w:tcW w:w="851" w:type="dxa"/>
            <w:shd w:val="clear" w:color="auto" w:fill="EFF5FB"/>
          </w:tcPr>
          <w:p w14:paraId="08A17A6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8B6E02C" w14:textId="77777777" w:rsidTr="008D6741">
        <w:tc>
          <w:tcPr>
            <w:tcW w:w="708" w:type="dxa"/>
            <w:shd w:val="clear" w:color="auto" w:fill="EFF5FB"/>
          </w:tcPr>
          <w:p w14:paraId="0057709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2.2.3.</w:t>
            </w:r>
          </w:p>
        </w:tc>
        <w:tc>
          <w:tcPr>
            <w:tcW w:w="6267" w:type="dxa"/>
            <w:shd w:val="clear" w:color="auto" w:fill="EFF5FB"/>
          </w:tcPr>
          <w:p w14:paraId="3587B59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275" w:type="dxa"/>
            <w:shd w:val="clear" w:color="auto" w:fill="EFF5FB"/>
          </w:tcPr>
          <w:p w14:paraId="324F109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851" w:type="dxa"/>
            <w:shd w:val="clear" w:color="auto" w:fill="EFF5FB"/>
          </w:tcPr>
          <w:p w14:paraId="1E3B6C4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A4D2933" w14:textId="77777777" w:rsidTr="008D6741">
        <w:tc>
          <w:tcPr>
            <w:tcW w:w="708" w:type="dxa"/>
            <w:shd w:val="clear" w:color="auto" w:fill="EFF5FB"/>
          </w:tcPr>
          <w:p w14:paraId="4AC2F12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2.2.4.</w:t>
            </w:r>
          </w:p>
        </w:tc>
        <w:tc>
          <w:tcPr>
            <w:tcW w:w="6267" w:type="dxa"/>
            <w:shd w:val="clear" w:color="auto" w:fill="EFF5FB"/>
          </w:tcPr>
          <w:p w14:paraId="33A9E74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275" w:type="dxa"/>
            <w:shd w:val="clear" w:color="auto" w:fill="EFF5FB"/>
          </w:tcPr>
          <w:p w14:paraId="1819F8D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851" w:type="dxa"/>
            <w:shd w:val="clear" w:color="auto" w:fill="EFF5FB"/>
          </w:tcPr>
          <w:p w14:paraId="376C217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608EF6D" w14:textId="77777777" w:rsidTr="008D6741">
        <w:tc>
          <w:tcPr>
            <w:tcW w:w="708" w:type="dxa"/>
            <w:shd w:val="clear" w:color="auto" w:fill="EFF5FB"/>
          </w:tcPr>
          <w:p w14:paraId="0D32683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2.2.5.</w:t>
            </w:r>
          </w:p>
        </w:tc>
        <w:tc>
          <w:tcPr>
            <w:tcW w:w="6267" w:type="dxa"/>
            <w:shd w:val="clear" w:color="auto" w:fill="EFF5FB"/>
          </w:tcPr>
          <w:p w14:paraId="61D5B66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de CNCS</w:t>
            </w:r>
          </w:p>
        </w:tc>
        <w:tc>
          <w:tcPr>
            <w:tcW w:w="1275" w:type="dxa"/>
            <w:shd w:val="clear" w:color="auto" w:fill="EFF5FB"/>
          </w:tcPr>
          <w:p w14:paraId="5EC3DA9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851" w:type="dxa"/>
            <w:shd w:val="clear" w:color="auto" w:fill="EFF5FB"/>
          </w:tcPr>
          <w:p w14:paraId="1AA4F99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5F119479" w14:textId="77777777" w:rsidTr="008D6741">
        <w:tc>
          <w:tcPr>
            <w:tcW w:w="708" w:type="dxa"/>
          </w:tcPr>
          <w:p w14:paraId="5FD5F7F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2.3.</w:t>
            </w:r>
          </w:p>
        </w:tc>
        <w:tc>
          <w:tcPr>
            <w:tcW w:w="6267" w:type="dxa"/>
          </w:tcPr>
          <w:p w14:paraId="2E95E67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Editări într-o revistă a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contribuţiilor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unui simpozion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proceedings</w:t>
            </w:r>
            <w:proofErr w:type="spellEnd"/>
            <w:r w:rsidRPr="00E63168">
              <w:rPr>
                <w:rFonts w:ascii="Calibri" w:hAnsi="Calibri"/>
                <w:b/>
                <w:i/>
                <w:lang w:val="ro-RO"/>
              </w:rPr>
              <w:t xml:space="preserve"> / </w:t>
            </w:r>
            <w:proofErr w:type="spellStart"/>
            <w:r w:rsidRPr="00E63168">
              <w:rPr>
                <w:rFonts w:ascii="Calibri" w:hAnsi="Calibri"/>
                <w:b/>
                <w:i/>
                <w:lang w:val="ro-RO"/>
              </w:rPr>
              <w:t>Tagungsband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</w:t>
            </w:r>
          </w:p>
        </w:tc>
        <w:tc>
          <w:tcPr>
            <w:tcW w:w="1275" w:type="dxa"/>
          </w:tcPr>
          <w:p w14:paraId="47B73E1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</w:tcPr>
          <w:p w14:paraId="5BD6EB6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4DAC32CE" w14:textId="77777777" w:rsidTr="008D6741">
        <w:tc>
          <w:tcPr>
            <w:tcW w:w="708" w:type="dxa"/>
            <w:shd w:val="clear" w:color="auto" w:fill="EFF5FB"/>
          </w:tcPr>
          <w:p w14:paraId="4079DFC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2.3.1</w:t>
            </w:r>
          </w:p>
        </w:tc>
        <w:tc>
          <w:tcPr>
            <w:tcW w:w="6267" w:type="dxa"/>
            <w:shd w:val="clear" w:color="auto" w:fill="EFF5FB"/>
          </w:tcPr>
          <w:p w14:paraId="1E8B2F9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ISI </w:t>
            </w:r>
          </w:p>
        </w:tc>
        <w:tc>
          <w:tcPr>
            <w:tcW w:w="1275" w:type="dxa"/>
            <w:shd w:val="clear" w:color="auto" w:fill="EFF5FB"/>
          </w:tcPr>
          <w:p w14:paraId="5CAC5F5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851" w:type="dxa"/>
            <w:shd w:val="clear" w:color="auto" w:fill="EFF5FB"/>
          </w:tcPr>
          <w:p w14:paraId="5BD3212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5D42A6F" w14:textId="77777777" w:rsidTr="008D6741">
        <w:tc>
          <w:tcPr>
            <w:tcW w:w="708" w:type="dxa"/>
            <w:shd w:val="clear" w:color="auto" w:fill="EFF5FB"/>
          </w:tcPr>
          <w:p w14:paraId="6225EDE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2.3.2.</w:t>
            </w:r>
          </w:p>
        </w:tc>
        <w:tc>
          <w:tcPr>
            <w:tcW w:w="6267" w:type="dxa"/>
            <w:shd w:val="clear" w:color="auto" w:fill="EFF5FB"/>
          </w:tcPr>
          <w:p w14:paraId="6425051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ERIH</w:t>
            </w:r>
          </w:p>
        </w:tc>
        <w:tc>
          <w:tcPr>
            <w:tcW w:w="1275" w:type="dxa"/>
            <w:shd w:val="clear" w:color="auto" w:fill="EFF5FB"/>
          </w:tcPr>
          <w:p w14:paraId="7B424B4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851" w:type="dxa"/>
            <w:shd w:val="clear" w:color="auto" w:fill="EFF5FB"/>
          </w:tcPr>
          <w:p w14:paraId="394FCF6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5F407A29" w14:textId="77777777" w:rsidTr="008D6741">
        <w:tc>
          <w:tcPr>
            <w:tcW w:w="708" w:type="dxa"/>
            <w:shd w:val="clear" w:color="auto" w:fill="EFF5FB"/>
          </w:tcPr>
          <w:p w14:paraId="776CCED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2.3.2</w:t>
            </w:r>
          </w:p>
        </w:tc>
        <w:tc>
          <w:tcPr>
            <w:tcW w:w="6267" w:type="dxa"/>
            <w:shd w:val="clear" w:color="auto" w:fill="EFF5FB"/>
          </w:tcPr>
          <w:p w14:paraId="2449261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indexate BDI / reviste de teologie prestigioase</w:t>
            </w:r>
          </w:p>
        </w:tc>
        <w:tc>
          <w:tcPr>
            <w:tcW w:w="1275" w:type="dxa"/>
            <w:shd w:val="clear" w:color="auto" w:fill="EFF5FB"/>
          </w:tcPr>
          <w:p w14:paraId="25471B8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851" w:type="dxa"/>
            <w:shd w:val="clear" w:color="auto" w:fill="EFF5FB"/>
          </w:tcPr>
          <w:p w14:paraId="33F87F8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BF4EA20" w14:textId="77777777" w:rsidTr="008D6741">
        <w:tc>
          <w:tcPr>
            <w:tcW w:w="708" w:type="dxa"/>
            <w:shd w:val="clear" w:color="auto" w:fill="EFF5FB"/>
          </w:tcPr>
          <w:p w14:paraId="479B723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2.3.3</w:t>
            </w:r>
          </w:p>
        </w:tc>
        <w:tc>
          <w:tcPr>
            <w:tcW w:w="6267" w:type="dxa"/>
            <w:shd w:val="clear" w:color="auto" w:fill="EFF5FB"/>
          </w:tcPr>
          <w:p w14:paraId="3179F42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</w:t>
            </w:r>
          </w:p>
        </w:tc>
        <w:tc>
          <w:tcPr>
            <w:tcW w:w="1275" w:type="dxa"/>
            <w:shd w:val="clear" w:color="auto" w:fill="EFF5FB"/>
          </w:tcPr>
          <w:p w14:paraId="2E98A19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30 /n</w:t>
            </w:r>
          </w:p>
        </w:tc>
        <w:tc>
          <w:tcPr>
            <w:tcW w:w="851" w:type="dxa"/>
            <w:shd w:val="clear" w:color="auto" w:fill="EFF5FB"/>
          </w:tcPr>
          <w:p w14:paraId="307CB9E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5AC268FB" w14:textId="77777777" w:rsidTr="008D6741">
        <w:tc>
          <w:tcPr>
            <w:tcW w:w="708" w:type="dxa"/>
            <w:shd w:val="clear" w:color="auto" w:fill="EFF5FB"/>
          </w:tcPr>
          <w:p w14:paraId="3DC6963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2.3.4</w:t>
            </w:r>
          </w:p>
        </w:tc>
        <w:tc>
          <w:tcPr>
            <w:tcW w:w="6267" w:type="dxa"/>
            <w:shd w:val="clear" w:color="auto" w:fill="EFF5FB"/>
          </w:tcPr>
          <w:p w14:paraId="067E2FA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</w:t>
            </w:r>
          </w:p>
        </w:tc>
        <w:tc>
          <w:tcPr>
            <w:tcW w:w="1275" w:type="dxa"/>
            <w:shd w:val="clear" w:color="auto" w:fill="EFF5FB"/>
          </w:tcPr>
          <w:p w14:paraId="31F6C17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851" w:type="dxa"/>
            <w:shd w:val="clear" w:color="auto" w:fill="EFF5FB"/>
          </w:tcPr>
          <w:p w14:paraId="62686A4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CB67654" w14:textId="77777777" w:rsidTr="008D6741">
        <w:tc>
          <w:tcPr>
            <w:tcW w:w="708" w:type="dxa"/>
          </w:tcPr>
          <w:p w14:paraId="6F4245B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2.4. </w:t>
            </w:r>
          </w:p>
        </w:tc>
        <w:tc>
          <w:tcPr>
            <w:tcW w:w="6267" w:type="dxa"/>
          </w:tcPr>
          <w:p w14:paraId="5C786F5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proofErr w:type="spellStart"/>
            <w:r w:rsidRPr="00E63168">
              <w:rPr>
                <w:rFonts w:ascii="Calibri" w:hAnsi="Calibri"/>
                <w:b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critice</w:t>
            </w:r>
          </w:p>
        </w:tc>
        <w:tc>
          <w:tcPr>
            <w:tcW w:w="1275" w:type="dxa"/>
          </w:tcPr>
          <w:p w14:paraId="135446E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</w:tcPr>
          <w:p w14:paraId="2331E8A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691E6DD7" w14:textId="77777777" w:rsidTr="008D6741">
        <w:tc>
          <w:tcPr>
            <w:tcW w:w="708" w:type="dxa"/>
            <w:shd w:val="clear" w:color="auto" w:fill="EFF5FB"/>
          </w:tcPr>
          <w:p w14:paraId="0EE6487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2.4.1</w:t>
            </w:r>
          </w:p>
        </w:tc>
        <w:tc>
          <w:tcPr>
            <w:tcW w:w="6267" w:type="dxa"/>
            <w:shd w:val="clear" w:color="auto" w:fill="EFF5FB"/>
          </w:tcPr>
          <w:p w14:paraId="3375B4F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Ediţii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manuscrise </w:t>
            </w:r>
          </w:p>
        </w:tc>
        <w:tc>
          <w:tcPr>
            <w:tcW w:w="1275" w:type="dxa"/>
            <w:shd w:val="clear" w:color="auto" w:fill="EFF5FB"/>
          </w:tcPr>
          <w:p w14:paraId="45AB93F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851" w:type="dxa"/>
            <w:shd w:val="clear" w:color="auto" w:fill="EFF5FB"/>
          </w:tcPr>
          <w:p w14:paraId="62581B5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770656D" w14:textId="77777777" w:rsidTr="008D6741">
        <w:tc>
          <w:tcPr>
            <w:tcW w:w="708" w:type="dxa"/>
            <w:shd w:val="clear" w:color="auto" w:fill="EFF5FB"/>
          </w:tcPr>
          <w:p w14:paraId="4F68ADA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2.4.2</w:t>
            </w:r>
          </w:p>
        </w:tc>
        <w:tc>
          <w:tcPr>
            <w:tcW w:w="6267" w:type="dxa"/>
            <w:shd w:val="clear" w:color="auto" w:fill="EFF5FB"/>
          </w:tcPr>
          <w:p w14:paraId="7DDA52E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Colecţii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de documente care fuseseră deja editate</w:t>
            </w:r>
          </w:p>
        </w:tc>
        <w:tc>
          <w:tcPr>
            <w:tcW w:w="1275" w:type="dxa"/>
            <w:shd w:val="clear" w:color="auto" w:fill="EFF5FB"/>
          </w:tcPr>
          <w:p w14:paraId="3BAC52F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851" w:type="dxa"/>
            <w:shd w:val="clear" w:color="auto" w:fill="EFF5FB"/>
          </w:tcPr>
          <w:p w14:paraId="5CF6E9B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C2CB1D5" w14:textId="77777777" w:rsidTr="008D6741">
        <w:tc>
          <w:tcPr>
            <w:tcW w:w="708" w:type="dxa"/>
          </w:tcPr>
          <w:p w14:paraId="7DEFC19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2.5.</w:t>
            </w:r>
          </w:p>
        </w:tc>
        <w:tc>
          <w:tcPr>
            <w:tcW w:w="6267" w:type="dxa"/>
          </w:tcPr>
          <w:p w14:paraId="71E1AFA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Traduceri</w:t>
            </w:r>
          </w:p>
        </w:tc>
        <w:tc>
          <w:tcPr>
            <w:tcW w:w="1275" w:type="dxa"/>
          </w:tcPr>
          <w:p w14:paraId="7A1C0A0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</w:tcPr>
          <w:p w14:paraId="20B8CA1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2CC754CF" w14:textId="77777777" w:rsidTr="008D6741">
        <w:tc>
          <w:tcPr>
            <w:tcW w:w="708" w:type="dxa"/>
            <w:shd w:val="clear" w:color="auto" w:fill="EFF5FB"/>
          </w:tcPr>
          <w:p w14:paraId="09AF396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2.5.1</w:t>
            </w:r>
          </w:p>
        </w:tc>
        <w:tc>
          <w:tcPr>
            <w:tcW w:w="6267" w:type="dxa"/>
            <w:shd w:val="clear" w:color="auto" w:fill="EFF5FB"/>
          </w:tcPr>
          <w:p w14:paraId="223A1C8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prestigioase din străinătate, în limbă de circulație internațională (pentru câte 150 pagini format B5 / 200 p. format A5)</w:t>
            </w:r>
          </w:p>
        </w:tc>
        <w:tc>
          <w:tcPr>
            <w:tcW w:w="1275" w:type="dxa"/>
            <w:shd w:val="clear" w:color="auto" w:fill="EFF5FB"/>
          </w:tcPr>
          <w:p w14:paraId="2A65476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100 /n</w:t>
            </w:r>
          </w:p>
        </w:tc>
        <w:tc>
          <w:tcPr>
            <w:tcW w:w="851" w:type="dxa"/>
            <w:vMerge w:val="restart"/>
            <w:shd w:val="clear" w:color="auto" w:fill="EFF5FB"/>
          </w:tcPr>
          <w:p w14:paraId="0A71048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527B5E9" w14:textId="77777777" w:rsidTr="008D6741">
        <w:tc>
          <w:tcPr>
            <w:tcW w:w="708" w:type="dxa"/>
            <w:shd w:val="clear" w:color="auto" w:fill="EFF5FB"/>
          </w:tcPr>
          <w:p w14:paraId="760D51A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2.5.2</w:t>
            </w:r>
          </w:p>
        </w:tc>
        <w:tc>
          <w:tcPr>
            <w:tcW w:w="6267" w:type="dxa"/>
            <w:shd w:val="clear" w:color="auto" w:fill="EFF5FB"/>
          </w:tcPr>
          <w:p w14:paraId="7802664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alte edituri din străinătate / edituri românești CNCS B (pentru câte 150 pagini format B5 / 200 p. format A5)</w:t>
            </w:r>
          </w:p>
        </w:tc>
        <w:tc>
          <w:tcPr>
            <w:tcW w:w="1275" w:type="dxa"/>
            <w:shd w:val="clear" w:color="auto" w:fill="EFF5FB"/>
          </w:tcPr>
          <w:p w14:paraId="0F1BBB3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75 /n</w:t>
            </w:r>
          </w:p>
        </w:tc>
        <w:tc>
          <w:tcPr>
            <w:tcW w:w="851" w:type="dxa"/>
            <w:vMerge/>
            <w:shd w:val="clear" w:color="auto" w:fill="EFF5FB"/>
          </w:tcPr>
          <w:p w14:paraId="35EB0B9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A666C44" w14:textId="77777777" w:rsidTr="008D6741">
        <w:tc>
          <w:tcPr>
            <w:tcW w:w="708" w:type="dxa"/>
            <w:shd w:val="clear" w:color="auto" w:fill="EFF5FB"/>
          </w:tcPr>
          <w:p w14:paraId="2F7A654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2.5.3</w:t>
            </w:r>
          </w:p>
        </w:tc>
        <w:tc>
          <w:tcPr>
            <w:tcW w:w="6267" w:type="dxa"/>
            <w:shd w:val="clear" w:color="auto" w:fill="EFF5FB"/>
          </w:tcPr>
          <w:p w14:paraId="058BAF5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Ale unor texte sursă, la edituri CNCS C / neindexate CNCS, cf. Obs. 7 (pentru câte 150 pagini format B5 / 200 p. format A5)</w:t>
            </w:r>
          </w:p>
        </w:tc>
        <w:tc>
          <w:tcPr>
            <w:tcW w:w="1275" w:type="dxa"/>
            <w:shd w:val="clear" w:color="auto" w:fill="EFF5FB"/>
          </w:tcPr>
          <w:p w14:paraId="5AD20A3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851" w:type="dxa"/>
            <w:vMerge/>
            <w:shd w:val="clear" w:color="auto" w:fill="EFF5FB"/>
          </w:tcPr>
          <w:p w14:paraId="46DFFFD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5655ADCC" w14:textId="77777777" w:rsidTr="008D6741">
        <w:tc>
          <w:tcPr>
            <w:tcW w:w="708" w:type="dxa"/>
            <w:shd w:val="clear" w:color="auto" w:fill="EFF5FB"/>
          </w:tcPr>
          <w:p w14:paraId="6654370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2.5.4</w:t>
            </w:r>
          </w:p>
        </w:tc>
        <w:tc>
          <w:tcPr>
            <w:tcW w:w="6267" w:type="dxa"/>
            <w:shd w:val="clear" w:color="auto" w:fill="EFF5FB"/>
          </w:tcPr>
          <w:p w14:paraId="47D00EF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Traduceri din literatura de specialitate, la edituri din străinătate, din limbile maghiară / română într-o limbă de circulație internațională (pentru câte 150 pagini format B5 / 200 p. format A5) </w:t>
            </w:r>
          </w:p>
        </w:tc>
        <w:tc>
          <w:tcPr>
            <w:tcW w:w="1275" w:type="dxa"/>
            <w:shd w:val="clear" w:color="auto" w:fill="EFF5FB"/>
          </w:tcPr>
          <w:p w14:paraId="13D9EFA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50 /n</w:t>
            </w:r>
          </w:p>
        </w:tc>
        <w:tc>
          <w:tcPr>
            <w:tcW w:w="851" w:type="dxa"/>
            <w:shd w:val="clear" w:color="auto" w:fill="EFF5FB"/>
          </w:tcPr>
          <w:p w14:paraId="2ACB5A5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3A5F824" w14:textId="77777777" w:rsidTr="008D6741">
        <w:tc>
          <w:tcPr>
            <w:tcW w:w="708" w:type="dxa"/>
            <w:shd w:val="clear" w:color="auto" w:fill="EFF5FB"/>
          </w:tcPr>
          <w:p w14:paraId="2FF93E0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2.5.5</w:t>
            </w:r>
          </w:p>
        </w:tc>
        <w:tc>
          <w:tcPr>
            <w:tcW w:w="6267" w:type="dxa"/>
            <w:shd w:val="clear" w:color="auto" w:fill="EFF5FB"/>
          </w:tcPr>
          <w:p w14:paraId="07CE7BD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prestigioase din străinătate, la edituri românești CNCS B (pentru câte 150 pagini format B5 / 200 p. format A5)</w:t>
            </w:r>
          </w:p>
        </w:tc>
        <w:tc>
          <w:tcPr>
            <w:tcW w:w="1275" w:type="dxa"/>
            <w:shd w:val="clear" w:color="auto" w:fill="EFF5FB"/>
          </w:tcPr>
          <w:p w14:paraId="177208B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25 /n</w:t>
            </w:r>
          </w:p>
        </w:tc>
        <w:tc>
          <w:tcPr>
            <w:tcW w:w="851" w:type="dxa"/>
            <w:shd w:val="clear" w:color="auto" w:fill="EFF5FB"/>
          </w:tcPr>
          <w:p w14:paraId="0CC599B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078CB98" w14:textId="77777777" w:rsidTr="008D6741">
        <w:tc>
          <w:tcPr>
            <w:tcW w:w="708" w:type="dxa"/>
            <w:shd w:val="clear" w:color="auto" w:fill="EFF5FB"/>
          </w:tcPr>
          <w:p w14:paraId="612D329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2.5.6</w:t>
            </w:r>
          </w:p>
        </w:tc>
        <w:tc>
          <w:tcPr>
            <w:tcW w:w="6267" w:type="dxa"/>
            <w:shd w:val="clear" w:color="auto" w:fill="EFF5FB"/>
          </w:tcPr>
          <w:p w14:paraId="1DFA25C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Traduceri din literatura de specialitate, la edituri CNCS C / neindexate CNCS, cf. Obs. 7 (pentru câte 150 pagini format B5 / 200 p. format A5)</w:t>
            </w:r>
          </w:p>
        </w:tc>
        <w:tc>
          <w:tcPr>
            <w:tcW w:w="1275" w:type="dxa"/>
            <w:shd w:val="clear" w:color="auto" w:fill="EFF5FB"/>
          </w:tcPr>
          <w:p w14:paraId="2087AD6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851" w:type="dxa"/>
            <w:shd w:val="clear" w:color="auto" w:fill="EFF5FB"/>
          </w:tcPr>
          <w:p w14:paraId="101493D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7C05D8FF" w14:textId="77777777" w:rsidTr="008D6741">
        <w:tc>
          <w:tcPr>
            <w:tcW w:w="708" w:type="dxa"/>
            <w:shd w:val="clear" w:color="auto" w:fill="C5E0B3"/>
          </w:tcPr>
          <w:p w14:paraId="35273EF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6267" w:type="dxa"/>
            <w:shd w:val="clear" w:color="auto" w:fill="C5E0B3"/>
          </w:tcPr>
          <w:p w14:paraId="3DA66A4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2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Suma indicatorilor I 1 </w:t>
            </w:r>
            <w:proofErr w:type="spellStart"/>
            <w:r w:rsidRPr="00176F74">
              <w:rPr>
                <w:rFonts w:ascii="Calibri" w:hAnsi="Calibri"/>
                <w:b/>
                <w:sz w:val="20"/>
                <w:lang w:val="ro-RO"/>
              </w:rPr>
              <w:t>şi</w:t>
            </w:r>
            <w:proofErr w:type="spellEnd"/>
            <w:r w:rsidRPr="00176F74">
              <w:rPr>
                <w:rFonts w:ascii="Calibri" w:hAnsi="Calibri"/>
                <w:b/>
                <w:sz w:val="20"/>
                <w:lang w:val="ro-RO"/>
              </w:rPr>
              <w:t xml:space="preserve"> I 2</w:t>
            </w:r>
            <w:r>
              <w:rPr>
                <w:rFonts w:ascii="Calibri" w:hAnsi="Calibri"/>
                <w:b/>
                <w:sz w:val="20"/>
                <w:lang w:val="ro-RO"/>
              </w:rPr>
              <w:t>)</w:t>
            </w:r>
          </w:p>
        </w:tc>
        <w:tc>
          <w:tcPr>
            <w:tcW w:w="1275" w:type="dxa"/>
            <w:shd w:val="clear" w:color="auto" w:fill="C5E0B3"/>
          </w:tcPr>
          <w:p w14:paraId="3448437B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851" w:type="dxa"/>
            <w:shd w:val="clear" w:color="auto" w:fill="C5E0B3"/>
          </w:tcPr>
          <w:p w14:paraId="5351967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962F9" w:rsidRPr="002E54DA" w14:paraId="1C3D6963" w14:textId="77777777" w:rsidTr="008D6741">
        <w:tc>
          <w:tcPr>
            <w:tcW w:w="708" w:type="dxa"/>
            <w:shd w:val="clear" w:color="auto" w:fill="F2F2F2"/>
          </w:tcPr>
          <w:p w14:paraId="0762AE5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3.</w:t>
            </w:r>
          </w:p>
        </w:tc>
        <w:tc>
          <w:tcPr>
            <w:tcW w:w="6267" w:type="dxa"/>
            <w:shd w:val="clear" w:color="auto" w:fill="F2F2F2"/>
          </w:tcPr>
          <w:p w14:paraId="6FC620A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Studii în reviste de specialitate</w:t>
            </w:r>
          </w:p>
        </w:tc>
        <w:tc>
          <w:tcPr>
            <w:tcW w:w="1275" w:type="dxa"/>
            <w:shd w:val="clear" w:color="auto" w:fill="F2F2F2"/>
          </w:tcPr>
          <w:p w14:paraId="1EE0A97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  <w:shd w:val="clear" w:color="auto" w:fill="F2F2F2"/>
          </w:tcPr>
          <w:p w14:paraId="2BD16C8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5FC144A3" w14:textId="77777777" w:rsidTr="008D6741">
        <w:tc>
          <w:tcPr>
            <w:tcW w:w="708" w:type="dxa"/>
            <w:shd w:val="clear" w:color="auto" w:fill="EFF5FB"/>
          </w:tcPr>
          <w:p w14:paraId="7B00B57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3.1.</w:t>
            </w:r>
          </w:p>
        </w:tc>
        <w:tc>
          <w:tcPr>
            <w:tcW w:w="6267" w:type="dxa"/>
            <w:shd w:val="clear" w:color="auto" w:fill="EFF5FB"/>
          </w:tcPr>
          <w:p w14:paraId="653F2A9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cotate ISI </w:t>
            </w:r>
          </w:p>
        </w:tc>
        <w:tc>
          <w:tcPr>
            <w:tcW w:w="1275" w:type="dxa"/>
            <w:shd w:val="clear" w:color="auto" w:fill="EFF5FB"/>
          </w:tcPr>
          <w:p w14:paraId="4350D25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15 /n</w:t>
            </w:r>
          </w:p>
        </w:tc>
        <w:tc>
          <w:tcPr>
            <w:tcW w:w="851" w:type="dxa"/>
            <w:shd w:val="clear" w:color="auto" w:fill="EFF5FB"/>
          </w:tcPr>
          <w:p w14:paraId="0EA15ED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C56AE8A" w14:textId="77777777" w:rsidTr="008D6741">
        <w:tc>
          <w:tcPr>
            <w:tcW w:w="708" w:type="dxa"/>
            <w:shd w:val="clear" w:color="auto" w:fill="EFF5FB"/>
          </w:tcPr>
          <w:p w14:paraId="147300D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3.2.</w:t>
            </w:r>
          </w:p>
        </w:tc>
        <w:tc>
          <w:tcPr>
            <w:tcW w:w="6267" w:type="dxa"/>
            <w:shd w:val="clear" w:color="auto" w:fill="EFF5FB"/>
          </w:tcPr>
          <w:p w14:paraId="1AF36FC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reviste ERIH</w:t>
            </w:r>
          </w:p>
        </w:tc>
        <w:tc>
          <w:tcPr>
            <w:tcW w:w="1275" w:type="dxa"/>
            <w:shd w:val="clear" w:color="auto" w:fill="EFF5FB"/>
          </w:tcPr>
          <w:p w14:paraId="0814DA7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851" w:type="dxa"/>
            <w:shd w:val="clear" w:color="auto" w:fill="EFF5FB"/>
          </w:tcPr>
          <w:p w14:paraId="230D327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A89BB1E" w14:textId="77777777" w:rsidTr="008D6741">
        <w:tc>
          <w:tcPr>
            <w:tcW w:w="708" w:type="dxa"/>
            <w:shd w:val="clear" w:color="auto" w:fill="EFF5FB"/>
          </w:tcPr>
          <w:p w14:paraId="3472C8C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3.3</w:t>
            </w:r>
          </w:p>
        </w:tc>
        <w:tc>
          <w:tcPr>
            <w:tcW w:w="6267" w:type="dxa"/>
            <w:shd w:val="clear" w:color="auto" w:fill="EFF5FB"/>
          </w:tcPr>
          <w:p w14:paraId="328CB88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Alte reviste din străinătate în BDI sau reviste de specialitate prestigioase </w:t>
            </w:r>
          </w:p>
        </w:tc>
        <w:tc>
          <w:tcPr>
            <w:tcW w:w="1275" w:type="dxa"/>
            <w:shd w:val="clear" w:color="auto" w:fill="EFF5FB"/>
          </w:tcPr>
          <w:p w14:paraId="5B8F1AA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851" w:type="dxa"/>
            <w:shd w:val="clear" w:color="auto" w:fill="EFF5FB"/>
          </w:tcPr>
          <w:p w14:paraId="1BFD96A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C06F3B8" w14:textId="77777777" w:rsidTr="008D6741">
        <w:tc>
          <w:tcPr>
            <w:tcW w:w="708" w:type="dxa"/>
            <w:shd w:val="clear" w:color="auto" w:fill="EFF5FB"/>
          </w:tcPr>
          <w:p w14:paraId="40DC530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3.4</w:t>
            </w:r>
          </w:p>
        </w:tc>
        <w:tc>
          <w:tcPr>
            <w:tcW w:w="6267" w:type="dxa"/>
            <w:shd w:val="clear" w:color="auto" w:fill="EFF5FB"/>
          </w:tcPr>
          <w:p w14:paraId="5F6AFBC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5" w:type="dxa"/>
            <w:shd w:val="clear" w:color="auto" w:fill="EFF5FB"/>
          </w:tcPr>
          <w:p w14:paraId="264ADEC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851" w:type="dxa"/>
            <w:shd w:val="clear" w:color="auto" w:fill="EFF5FB"/>
          </w:tcPr>
          <w:p w14:paraId="215098E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2CD0F9E" w14:textId="77777777" w:rsidTr="008D6741">
        <w:tc>
          <w:tcPr>
            <w:tcW w:w="708" w:type="dxa"/>
            <w:shd w:val="clear" w:color="auto" w:fill="EFF5FB"/>
          </w:tcPr>
          <w:p w14:paraId="21C0A1D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3.5</w:t>
            </w:r>
          </w:p>
        </w:tc>
        <w:tc>
          <w:tcPr>
            <w:tcW w:w="6267" w:type="dxa"/>
            <w:shd w:val="clear" w:color="auto" w:fill="EFF5FB"/>
          </w:tcPr>
          <w:p w14:paraId="760DF10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5" w:type="dxa"/>
            <w:shd w:val="clear" w:color="auto" w:fill="EFF5FB"/>
          </w:tcPr>
          <w:p w14:paraId="0FE4624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851" w:type="dxa"/>
            <w:shd w:val="clear" w:color="auto" w:fill="EFF5FB"/>
          </w:tcPr>
          <w:p w14:paraId="479BE5D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2B6A8001" w14:textId="77777777" w:rsidTr="008D6741">
        <w:tc>
          <w:tcPr>
            <w:tcW w:w="708" w:type="dxa"/>
            <w:shd w:val="clear" w:color="auto" w:fill="C5E0B3" w:themeFill="accent6" w:themeFillTint="66"/>
          </w:tcPr>
          <w:p w14:paraId="4FDD082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6267" w:type="dxa"/>
            <w:shd w:val="clear" w:color="auto" w:fill="C5E0B3" w:themeFill="accent6" w:themeFillTint="66"/>
          </w:tcPr>
          <w:p w14:paraId="6D8F6FC6" w14:textId="77777777" w:rsidR="003962F9" w:rsidRPr="00446B74" w:rsidRDefault="003962F9" w:rsidP="00F626F1">
            <w:pPr>
              <w:tabs>
                <w:tab w:val="left" w:pos="8789"/>
              </w:tabs>
              <w:ind w:right="49"/>
              <w:jc w:val="both"/>
              <w:rPr>
                <w:b/>
                <w:bCs/>
                <w:color w:val="FF0000"/>
                <w:lang w:val="it-IT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3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3.1.-I 3.5.)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14:paraId="32BFFF6F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14:paraId="0AB70C9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DBF0D0A" w14:textId="77777777" w:rsidTr="008D6741">
        <w:tc>
          <w:tcPr>
            <w:tcW w:w="708" w:type="dxa"/>
            <w:shd w:val="clear" w:color="auto" w:fill="EFF5FB"/>
          </w:tcPr>
          <w:p w14:paraId="2FBD71F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3.6</w:t>
            </w:r>
          </w:p>
        </w:tc>
        <w:tc>
          <w:tcPr>
            <w:tcW w:w="6267" w:type="dxa"/>
            <w:shd w:val="clear" w:color="auto" w:fill="EFF5FB"/>
          </w:tcPr>
          <w:p w14:paraId="11C9F52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din România cotate CNCS C, în limbi de circulație internațională</w:t>
            </w:r>
          </w:p>
        </w:tc>
        <w:tc>
          <w:tcPr>
            <w:tcW w:w="1275" w:type="dxa"/>
            <w:shd w:val="clear" w:color="auto" w:fill="EFF5FB"/>
          </w:tcPr>
          <w:p w14:paraId="0BCE027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851" w:type="dxa"/>
            <w:shd w:val="clear" w:color="auto" w:fill="EFF5FB"/>
          </w:tcPr>
          <w:p w14:paraId="7941D61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BCC3350" w14:textId="77777777" w:rsidTr="008D6741">
        <w:tc>
          <w:tcPr>
            <w:tcW w:w="708" w:type="dxa"/>
            <w:shd w:val="clear" w:color="auto" w:fill="EFF5FB"/>
          </w:tcPr>
          <w:p w14:paraId="55642CF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3.7</w:t>
            </w:r>
          </w:p>
        </w:tc>
        <w:tc>
          <w:tcPr>
            <w:tcW w:w="6267" w:type="dxa"/>
            <w:shd w:val="clear" w:color="auto" w:fill="EFF5FB"/>
          </w:tcPr>
          <w:p w14:paraId="7F1F0FE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5" w:type="dxa"/>
            <w:shd w:val="clear" w:color="auto" w:fill="EFF5FB"/>
          </w:tcPr>
          <w:p w14:paraId="65B2B00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851" w:type="dxa"/>
            <w:shd w:val="clear" w:color="auto" w:fill="EFF5FB"/>
          </w:tcPr>
          <w:p w14:paraId="131871A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033D7DB" w14:textId="77777777" w:rsidTr="008D6741">
        <w:tc>
          <w:tcPr>
            <w:tcW w:w="708" w:type="dxa"/>
            <w:shd w:val="clear" w:color="auto" w:fill="EFF5FB"/>
          </w:tcPr>
          <w:p w14:paraId="53D9474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3.8.</w:t>
            </w:r>
          </w:p>
        </w:tc>
        <w:tc>
          <w:tcPr>
            <w:tcW w:w="6267" w:type="dxa"/>
            <w:shd w:val="clear" w:color="auto" w:fill="EFF5FB"/>
          </w:tcPr>
          <w:p w14:paraId="51901FA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. </w:t>
            </w:r>
          </w:p>
        </w:tc>
        <w:tc>
          <w:tcPr>
            <w:tcW w:w="1275" w:type="dxa"/>
            <w:shd w:val="clear" w:color="auto" w:fill="EFF5FB"/>
          </w:tcPr>
          <w:p w14:paraId="211AE74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851" w:type="dxa"/>
            <w:shd w:val="clear" w:color="auto" w:fill="EFF5FB"/>
          </w:tcPr>
          <w:p w14:paraId="2026EBE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6E41EE5" w14:textId="77777777" w:rsidTr="008D6741">
        <w:tc>
          <w:tcPr>
            <w:tcW w:w="708" w:type="dxa"/>
            <w:shd w:val="clear" w:color="auto" w:fill="EFF5FB"/>
          </w:tcPr>
          <w:p w14:paraId="2FEC9A1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3.9.</w:t>
            </w:r>
          </w:p>
        </w:tc>
        <w:tc>
          <w:tcPr>
            <w:tcW w:w="6267" w:type="dxa"/>
            <w:shd w:val="clear" w:color="auto" w:fill="EFF5FB"/>
          </w:tcPr>
          <w:p w14:paraId="22E1352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românești tipărite de către centre bisericești, unde există școală doctorală, în limba română sau în cele ale naționalităților conlocuitoare altele decât germana</w:t>
            </w:r>
          </w:p>
        </w:tc>
        <w:tc>
          <w:tcPr>
            <w:tcW w:w="1275" w:type="dxa"/>
            <w:shd w:val="clear" w:color="auto" w:fill="EFF5FB"/>
          </w:tcPr>
          <w:p w14:paraId="34C12B9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851" w:type="dxa"/>
            <w:shd w:val="clear" w:color="auto" w:fill="EFF5FB"/>
          </w:tcPr>
          <w:p w14:paraId="71B1A3C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6AFF9762" w14:textId="77777777" w:rsidTr="008D6741">
        <w:tc>
          <w:tcPr>
            <w:tcW w:w="708" w:type="dxa"/>
            <w:shd w:val="clear" w:color="auto" w:fill="F2F2F2"/>
          </w:tcPr>
          <w:p w14:paraId="388213B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I.4 </w:t>
            </w:r>
          </w:p>
        </w:tc>
        <w:tc>
          <w:tcPr>
            <w:tcW w:w="6267" w:type="dxa"/>
            <w:shd w:val="clear" w:color="auto" w:fill="F2F2F2"/>
          </w:tcPr>
          <w:p w14:paraId="713BACE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în volume colective și în volume de conferințe. Capitole de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cărţi</w:t>
            </w:r>
            <w:proofErr w:type="spellEnd"/>
          </w:p>
        </w:tc>
        <w:tc>
          <w:tcPr>
            <w:tcW w:w="1275" w:type="dxa"/>
            <w:shd w:val="clear" w:color="auto" w:fill="F2F2F2"/>
          </w:tcPr>
          <w:p w14:paraId="1965B83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  <w:shd w:val="clear" w:color="auto" w:fill="F2F2F2"/>
          </w:tcPr>
          <w:p w14:paraId="6E59182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525F370E" w14:textId="77777777" w:rsidTr="008D6741">
        <w:tc>
          <w:tcPr>
            <w:tcW w:w="708" w:type="dxa"/>
            <w:shd w:val="clear" w:color="auto" w:fill="EFF5FB"/>
          </w:tcPr>
          <w:p w14:paraId="6A5F6BE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4.1.</w:t>
            </w:r>
          </w:p>
        </w:tc>
        <w:tc>
          <w:tcPr>
            <w:tcW w:w="6267" w:type="dxa"/>
            <w:shd w:val="clear" w:color="auto" w:fill="EFF5FB"/>
          </w:tcPr>
          <w:p w14:paraId="69BC87D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275" w:type="dxa"/>
            <w:shd w:val="clear" w:color="auto" w:fill="EFF5FB"/>
          </w:tcPr>
          <w:p w14:paraId="00B5138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12 /n</w:t>
            </w:r>
          </w:p>
        </w:tc>
        <w:tc>
          <w:tcPr>
            <w:tcW w:w="851" w:type="dxa"/>
            <w:shd w:val="clear" w:color="auto" w:fill="EFF5FB"/>
          </w:tcPr>
          <w:p w14:paraId="3DBB37F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149F4A6" w14:textId="77777777" w:rsidTr="008D6741">
        <w:tc>
          <w:tcPr>
            <w:tcW w:w="708" w:type="dxa"/>
            <w:shd w:val="clear" w:color="auto" w:fill="EFF5FB"/>
          </w:tcPr>
          <w:p w14:paraId="29CFF31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4.2.</w:t>
            </w:r>
          </w:p>
        </w:tc>
        <w:tc>
          <w:tcPr>
            <w:tcW w:w="6267" w:type="dxa"/>
            <w:shd w:val="clear" w:color="auto" w:fill="EFF5FB"/>
          </w:tcPr>
          <w:p w14:paraId="29ADC5D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în alte limbi decât cele de circulație internațională </w:t>
            </w:r>
          </w:p>
        </w:tc>
        <w:tc>
          <w:tcPr>
            <w:tcW w:w="1275" w:type="dxa"/>
            <w:shd w:val="clear" w:color="auto" w:fill="EFF5FB"/>
          </w:tcPr>
          <w:p w14:paraId="0A8BDF6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851" w:type="dxa"/>
            <w:shd w:val="clear" w:color="auto" w:fill="EFF5FB"/>
          </w:tcPr>
          <w:p w14:paraId="3306A73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8175634" w14:textId="77777777" w:rsidTr="008D6741">
        <w:tc>
          <w:tcPr>
            <w:tcW w:w="708" w:type="dxa"/>
            <w:shd w:val="clear" w:color="auto" w:fill="EFF5FB"/>
          </w:tcPr>
          <w:p w14:paraId="2D3B4DF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4.3.</w:t>
            </w:r>
          </w:p>
        </w:tc>
        <w:tc>
          <w:tcPr>
            <w:tcW w:w="6267" w:type="dxa"/>
            <w:shd w:val="clear" w:color="auto" w:fill="EFF5FB"/>
          </w:tcPr>
          <w:p w14:paraId="572A9F0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A</w:t>
            </w:r>
          </w:p>
        </w:tc>
        <w:tc>
          <w:tcPr>
            <w:tcW w:w="1275" w:type="dxa"/>
            <w:shd w:val="clear" w:color="auto" w:fill="EFF5FB"/>
          </w:tcPr>
          <w:p w14:paraId="1924708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851" w:type="dxa"/>
            <w:shd w:val="clear" w:color="auto" w:fill="EFF5FB"/>
          </w:tcPr>
          <w:p w14:paraId="25FE4E8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6E3BE0E" w14:textId="77777777" w:rsidTr="008D6741">
        <w:tc>
          <w:tcPr>
            <w:tcW w:w="708" w:type="dxa"/>
            <w:shd w:val="clear" w:color="auto" w:fill="EFF5FB"/>
          </w:tcPr>
          <w:p w14:paraId="2252D57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4.4.</w:t>
            </w:r>
          </w:p>
        </w:tc>
        <w:tc>
          <w:tcPr>
            <w:tcW w:w="6267" w:type="dxa"/>
            <w:shd w:val="clear" w:color="auto" w:fill="EFF5FB"/>
          </w:tcPr>
          <w:p w14:paraId="5ED4287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internațională</w:t>
            </w:r>
          </w:p>
        </w:tc>
        <w:tc>
          <w:tcPr>
            <w:tcW w:w="1275" w:type="dxa"/>
            <w:shd w:val="clear" w:color="auto" w:fill="EFF5FB"/>
          </w:tcPr>
          <w:p w14:paraId="0C226A0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851" w:type="dxa"/>
            <w:shd w:val="clear" w:color="auto" w:fill="EFF5FB"/>
          </w:tcPr>
          <w:p w14:paraId="1F4B4D5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986B1D6" w14:textId="77777777" w:rsidTr="008D6741">
        <w:tc>
          <w:tcPr>
            <w:tcW w:w="708" w:type="dxa"/>
            <w:shd w:val="clear" w:color="auto" w:fill="EFF5FB"/>
          </w:tcPr>
          <w:p w14:paraId="09FEEDB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4.5.</w:t>
            </w:r>
          </w:p>
        </w:tc>
        <w:tc>
          <w:tcPr>
            <w:tcW w:w="6267" w:type="dxa"/>
            <w:shd w:val="clear" w:color="auto" w:fill="EFF5FB"/>
          </w:tcPr>
          <w:p w14:paraId="13F1412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275" w:type="dxa"/>
            <w:shd w:val="clear" w:color="auto" w:fill="EFF5FB"/>
          </w:tcPr>
          <w:p w14:paraId="295DEC5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4 /n</w:t>
            </w:r>
          </w:p>
        </w:tc>
        <w:tc>
          <w:tcPr>
            <w:tcW w:w="851" w:type="dxa"/>
            <w:shd w:val="clear" w:color="auto" w:fill="EFF5FB"/>
          </w:tcPr>
          <w:p w14:paraId="134141D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98FC917" w14:textId="77777777" w:rsidTr="008D6741">
        <w:tc>
          <w:tcPr>
            <w:tcW w:w="708" w:type="dxa"/>
            <w:shd w:val="clear" w:color="auto" w:fill="C5E0B3" w:themeFill="accent6" w:themeFillTint="66"/>
          </w:tcPr>
          <w:p w14:paraId="4F61407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</w:p>
        </w:tc>
        <w:tc>
          <w:tcPr>
            <w:tcW w:w="6267" w:type="dxa"/>
            <w:shd w:val="clear" w:color="auto" w:fill="C5E0B3" w:themeFill="accent6" w:themeFillTint="66"/>
          </w:tcPr>
          <w:p w14:paraId="60F2503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>Total criteriul 4</w:t>
            </w:r>
            <w:r>
              <w:rPr>
                <w:rFonts w:ascii="Calibri" w:hAnsi="Calibri"/>
                <w:b/>
                <w:sz w:val="20"/>
                <w:lang w:val="ro-RO"/>
              </w:rPr>
              <w:t xml:space="preserve">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 4.1.- I 4.5.)</w:t>
            </w:r>
          </w:p>
        </w:tc>
        <w:tc>
          <w:tcPr>
            <w:tcW w:w="1275" w:type="dxa"/>
            <w:shd w:val="clear" w:color="auto" w:fill="C5E0B3" w:themeFill="accent6" w:themeFillTint="66"/>
          </w:tcPr>
          <w:p w14:paraId="4AFC6962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bCs/>
                <w:lang w:val="ro-RO"/>
              </w:rPr>
            </w:pPr>
          </w:p>
        </w:tc>
        <w:tc>
          <w:tcPr>
            <w:tcW w:w="851" w:type="dxa"/>
            <w:shd w:val="clear" w:color="auto" w:fill="C5E0B3" w:themeFill="accent6" w:themeFillTint="66"/>
          </w:tcPr>
          <w:p w14:paraId="5063A3C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A7D4B58" w14:textId="77777777" w:rsidTr="008D6741">
        <w:tc>
          <w:tcPr>
            <w:tcW w:w="708" w:type="dxa"/>
            <w:shd w:val="clear" w:color="auto" w:fill="EFF5FB"/>
          </w:tcPr>
          <w:p w14:paraId="3C22341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4.6.</w:t>
            </w:r>
          </w:p>
        </w:tc>
        <w:tc>
          <w:tcPr>
            <w:tcW w:w="6267" w:type="dxa"/>
            <w:shd w:val="clear" w:color="auto" w:fill="EFF5FB"/>
          </w:tcPr>
          <w:p w14:paraId="07366F0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5" w:type="dxa"/>
            <w:shd w:val="clear" w:color="auto" w:fill="EFF5FB"/>
          </w:tcPr>
          <w:p w14:paraId="4E4DB98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851" w:type="dxa"/>
            <w:shd w:val="clear" w:color="auto" w:fill="EFF5FB"/>
          </w:tcPr>
          <w:p w14:paraId="16D452E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699C1A2" w14:textId="77777777" w:rsidTr="008D6741">
        <w:tc>
          <w:tcPr>
            <w:tcW w:w="708" w:type="dxa"/>
            <w:shd w:val="clear" w:color="auto" w:fill="EFF5FB"/>
          </w:tcPr>
          <w:p w14:paraId="63C0709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4.7.</w:t>
            </w:r>
          </w:p>
        </w:tc>
        <w:tc>
          <w:tcPr>
            <w:tcW w:w="6267" w:type="dxa"/>
            <w:shd w:val="clear" w:color="auto" w:fill="EFF5FB"/>
          </w:tcPr>
          <w:p w14:paraId="68AC5A3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în limba română sau a unei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conlocuitoare, alta decât germana</w:t>
            </w:r>
          </w:p>
        </w:tc>
        <w:tc>
          <w:tcPr>
            <w:tcW w:w="1275" w:type="dxa"/>
            <w:shd w:val="clear" w:color="auto" w:fill="EFF5FB"/>
          </w:tcPr>
          <w:p w14:paraId="370D2E5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851" w:type="dxa"/>
            <w:shd w:val="clear" w:color="auto" w:fill="EFF5FB"/>
          </w:tcPr>
          <w:p w14:paraId="0FB7BB5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24AEA31" w14:textId="77777777" w:rsidTr="008D6741">
        <w:tc>
          <w:tcPr>
            <w:tcW w:w="708" w:type="dxa"/>
            <w:shd w:val="clear" w:color="auto" w:fill="F2F2F2"/>
          </w:tcPr>
          <w:p w14:paraId="23A627F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5</w:t>
            </w:r>
          </w:p>
        </w:tc>
        <w:tc>
          <w:tcPr>
            <w:tcW w:w="6267" w:type="dxa"/>
            <w:shd w:val="clear" w:color="auto" w:fill="F2F2F2"/>
          </w:tcPr>
          <w:p w14:paraId="3857E67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Studii introductive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postfeţe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 xml:space="preserve"> (cu caracter </w:t>
            </w:r>
            <w:proofErr w:type="spellStart"/>
            <w:r w:rsidRPr="00E63168">
              <w:rPr>
                <w:rFonts w:ascii="Calibri" w:hAnsi="Calibri"/>
                <w:b/>
                <w:lang w:val="ro-RO"/>
              </w:rPr>
              <w:t>ştiinţific</w:t>
            </w:r>
            <w:proofErr w:type="spellEnd"/>
            <w:r w:rsidRPr="00E63168">
              <w:rPr>
                <w:rFonts w:ascii="Calibri" w:hAnsi="Calibri"/>
                <w:b/>
                <w:lang w:val="ro-RO"/>
              </w:rPr>
              <w:t>); Aparat critic</w:t>
            </w:r>
          </w:p>
        </w:tc>
        <w:tc>
          <w:tcPr>
            <w:tcW w:w="1275" w:type="dxa"/>
            <w:shd w:val="clear" w:color="auto" w:fill="F2F2F2"/>
          </w:tcPr>
          <w:p w14:paraId="1F31B58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  <w:shd w:val="clear" w:color="auto" w:fill="F2F2F2"/>
          </w:tcPr>
          <w:p w14:paraId="510EDD4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0048EA3D" w14:textId="77777777" w:rsidTr="008D6741">
        <w:tc>
          <w:tcPr>
            <w:tcW w:w="708" w:type="dxa"/>
            <w:shd w:val="clear" w:color="auto" w:fill="EFF5FB"/>
          </w:tcPr>
          <w:p w14:paraId="4F07430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5.1.</w:t>
            </w:r>
          </w:p>
        </w:tc>
        <w:tc>
          <w:tcPr>
            <w:tcW w:w="6267" w:type="dxa"/>
            <w:shd w:val="clear" w:color="auto" w:fill="EFF5FB"/>
          </w:tcPr>
          <w:p w14:paraId="64A231B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prestigioase din străinătate, cu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,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în România în edituri recunoscute CNCS A (pentru câte 25 pagini format B5 / 30 de pagini format A5)</w:t>
            </w:r>
          </w:p>
        </w:tc>
        <w:tc>
          <w:tcPr>
            <w:tcW w:w="1275" w:type="dxa"/>
            <w:shd w:val="clear" w:color="auto" w:fill="EFF5FB"/>
          </w:tcPr>
          <w:p w14:paraId="3D5AF83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6 /n</w:t>
            </w:r>
          </w:p>
        </w:tc>
        <w:tc>
          <w:tcPr>
            <w:tcW w:w="851" w:type="dxa"/>
            <w:shd w:val="clear" w:color="auto" w:fill="EFF5FB"/>
          </w:tcPr>
          <w:p w14:paraId="65F1975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0603308" w14:textId="77777777" w:rsidTr="008D6741">
        <w:tc>
          <w:tcPr>
            <w:tcW w:w="708" w:type="dxa"/>
            <w:shd w:val="clear" w:color="auto" w:fill="EFF5FB"/>
          </w:tcPr>
          <w:p w14:paraId="084EC7A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5.2.</w:t>
            </w:r>
          </w:p>
        </w:tc>
        <w:tc>
          <w:tcPr>
            <w:tcW w:w="6267" w:type="dxa"/>
            <w:shd w:val="clear" w:color="auto" w:fill="EFF5FB"/>
          </w:tcPr>
          <w:p w14:paraId="514E32E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din străinătate, fără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referenţi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ştiinţifici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(pentru câte 25 pagini format B5 / 30 de pagini format A5)</w:t>
            </w:r>
          </w:p>
        </w:tc>
        <w:tc>
          <w:tcPr>
            <w:tcW w:w="1275" w:type="dxa"/>
            <w:shd w:val="clear" w:color="auto" w:fill="EFF5FB"/>
          </w:tcPr>
          <w:p w14:paraId="40048D7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3 /n</w:t>
            </w:r>
          </w:p>
        </w:tc>
        <w:tc>
          <w:tcPr>
            <w:tcW w:w="851" w:type="dxa"/>
            <w:shd w:val="clear" w:color="auto" w:fill="EFF5FB"/>
          </w:tcPr>
          <w:p w14:paraId="09B42E4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340A2CE" w14:textId="77777777" w:rsidTr="008D6741">
        <w:tc>
          <w:tcPr>
            <w:tcW w:w="708" w:type="dxa"/>
            <w:shd w:val="clear" w:color="auto" w:fill="EFF5FB"/>
          </w:tcPr>
          <w:p w14:paraId="6592A08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5.3</w:t>
            </w:r>
          </w:p>
        </w:tc>
        <w:tc>
          <w:tcPr>
            <w:tcW w:w="6267" w:type="dxa"/>
            <w:shd w:val="clear" w:color="auto" w:fill="EFF5FB"/>
          </w:tcPr>
          <w:p w14:paraId="452661F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B (pentru câte 25 pagini format B5 / 30 de pagini format A5)</w:t>
            </w:r>
          </w:p>
        </w:tc>
        <w:tc>
          <w:tcPr>
            <w:tcW w:w="1275" w:type="dxa"/>
            <w:shd w:val="clear" w:color="auto" w:fill="EFF5FB"/>
          </w:tcPr>
          <w:p w14:paraId="6C884C2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851" w:type="dxa"/>
            <w:shd w:val="clear" w:color="auto" w:fill="EFF5FB"/>
          </w:tcPr>
          <w:p w14:paraId="43DDE90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A16B924" w14:textId="77777777" w:rsidTr="008D6741">
        <w:tc>
          <w:tcPr>
            <w:tcW w:w="708" w:type="dxa"/>
            <w:shd w:val="clear" w:color="auto" w:fill="EFF5FB"/>
          </w:tcPr>
          <w:p w14:paraId="51B291B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5.4.</w:t>
            </w:r>
          </w:p>
        </w:tc>
        <w:tc>
          <w:tcPr>
            <w:tcW w:w="6267" w:type="dxa"/>
            <w:shd w:val="clear" w:color="auto" w:fill="EFF5FB"/>
          </w:tcPr>
          <w:p w14:paraId="4A8C6A3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La edituri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româneşti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din categoria CNCS C / neindexate CNCS, cf. Obs. 7 (pentru câte 25 pagini format B5 / 30 de pagini format A5).</w:t>
            </w:r>
          </w:p>
        </w:tc>
        <w:tc>
          <w:tcPr>
            <w:tcW w:w="1275" w:type="dxa"/>
            <w:shd w:val="clear" w:color="auto" w:fill="EFF5FB"/>
          </w:tcPr>
          <w:p w14:paraId="07D30F2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851" w:type="dxa"/>
            <w:shd w:val="clear" w:color="auto" w:fill="EFF5FB"/>
          </w:tcPr>
          <w:p w14:paraId="46F82E5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1B6C48F8" w14:textId="77777777" w:rsidTr="008D6741">
        <w:tc>
          <w:tcPr>
            <w:tcW w:w="708" w:type="dxa"/>
            <w:shd w:val="clear" w:color="auto" w:fill="F2F2F2"/>
          </w:tcPr>
          <w:p w14:paraId="14C9656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6</w:t>
            </w:r>
          </w:p>
        </w:tc>
        <w:tc>
          <w:tcPr>
            <w:tcW w:w="6267" w:type="dxa"/>
            <w:shd w:val="clear" w:color="auto" w:fill="F2F2F2"/>
          </w:tcPr>
          <w:p w14:paraId="0D43292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Recenzii</w:t>
            </w:r>
          </w:p>
        </w:tc>
        <w:tc>
          <w:tcPr>
            <w:tcW w:w="1275" w:type="dxa"/>
            <w:shd w:val="clear" w:color="auto" w:fill="F2F2F2"/>
          </w:tcPr>
          <w:p w14:paraId="648DD09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  <w:shd w:val="clear" w:color="auto" w:fill="F2F2F2"/>
          </w:tcPr>
          <w:p w14:paraId="2F884FD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03178245" w14:textId="77777777" w:rsidTr="008D6741">
        <w:tc>
          <w:tcPr>
            <w:tcW w:w="708" w:type="dxa"/>
            <w:shd w:val="clear" w:color="auto" w:fill="EFF5FB"/>
          </w:tcPr>
          <w:p w14:paraId="243825B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lastRenderedPageBreak/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6.1.</w:t>
            </w:r>
          </w:p>
        </w:tc>
        <w:tc>
          <w:tcPr>
            <w:tcW w:w="6267" w:type="dxa"/>
            <w:shd w:val="clear" w:color="auto" w:fill="EFF5FB"/>
          </w:tcPr>
          <w:p w14:paraId="190BAC3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Reviste cotate ISI / ERIH</w:t>
            </w:r>
          </w:p>
        </w:tc>
        <w:tc>
          <w:tcPr>
            <w:tcW w:w="1275" w:type="dxa"/>
            <w:shd w:val="clear" w:color="auto" w:fill="EFF5FB"/>
          </w:tcPr>
          <w:p w14:paraId="6FDB299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1,2 /n</w:t>
            </w:r>
          </w:p>
        </w:tc>
        <w:tc>
          <w:tcPr>
            <w:tcW w:w="851" w:type="dxa"/>
            <w:shd w:val="clear" w:color="auto" w:fill="EFF5FB"/>
          </w:tcPr>
          <w:p w14:paraId="45D7CE7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BBAA442" w14:textId="77777777" w:rsidTr="008D6741">
        <w:tc>
          <w:tcPr>
            <w:tcW w:w="708" w:type="dxa"/>
            <w:shd w:val="clear" w:color="auto" w:fill="EFF5FB"/>
          </w:tcPr>
          <w:p w14:paraId="37ED53E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6.2.</w:t>
            </w:r>
          </w:p>
        </w:tc>
        <w:tc>
          <w:tcPr>
            <w:tcW w:w="6267" w:type="dxa"/>
            <w:shd w:val="clear" w:color="auto" w:fill="EFF5FB"/>
          </w:tcPr>
          <w:p w14:paraId="26B89FA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Alte reviste din străinătate în BDI sau reviste teologice prestigioase</w:t>
            </w:r>
          </w:p>
        </w:tc>
        <w:tc>
          <w:tcPr>
            <w:tcW w:w="1275" w:type="dxa"/>
            <w:shd w:val="clear" w:color="auto" w:fill="EFF5FB"/>
          </w:tcPr>
          <w:p w14:paraId="13D1DF9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851" w:type="dxa"/>
            <w:shd w:val="clear" w:color="auto" w:fill="EFF5FB"/>
          </w:tcPr>
          <w:p w14:paraId="757BDC2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6C5448C4" w14:textId="77777777" w:rsidTr="008D6741">
        <w:tc>
          <w:tcPr>
            <w:tcW w:w="708" w:type="dxa"/>
            <w:shd w:val="clear" w:color="auto" w:fill="EFF5FB"/>
          </w:tcPr>
          <w:p w14:paraId="323C3FD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6.3.</w:t>
            </w:r>
          </w:p>
        </w:tc>
        <w:tc>
          <w:tcPr>
            <w:tcW w:w="6267" w:type="dxa"/>
            <w:shd w:val="clear" w:color="auto" w:fill="EFF5FB"/>
          </w:tcPr>
          <w:p w14:paraId="4C69AFA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5" w:type="dxa"/>
            <w:shd w:val="clear" w:color="auto" w:fill="EFF5FB"/>
          </w:tcPr>
          <w:p w14:paraId="0D83D13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0,6 /n</w:t>
            </w:r>
          </w:p>
        </w:tc>
        <w:tc>
          <w:tcPr>
            <w:tcW w:w="851" w:type="dxa"/>
            <w:shd w:val="clear" w:color="auto" w:fill="EFF5FB"/>
          </w:tcPr>
          <w:p w14:paraId="14FDEC0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6B0B7ED" w14:textId="77777777" w:rsidTr="008D6741">
        <w:tc>
          <w:tcPr>
            <w:tcW w:w="708" w:type="dxa"/>
            <w:shd w:val="clear" w:color="auto" w:fill="EFF5FB"/>
          </w:tcPr>
          <w:p w14:paraId="787875F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6.4.</w:t>
            </w:r>
          </w:p>
        </w:tc>
        <w:tc>
          <w:tcPr>
            <w:tcW w:w="6267" w:type="dxa"/>
            <w:shd w:val="clear" w:color="auto" w:fill="EFF5FB"/>
          </w:tcPr>
          <w:p w14:paraId="4051B0B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B,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5" w:type="dxa"/>
            <w:shd w:val="clear" w:color="auto" w:fill="EFF5FB"/>
          </w:tcPr>
          <w:p w14:paraId="18F604D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0,4 /n</w:t>
            </w:r>
          </w:p>
        </w:tc>
        <w:tc>
          <w:tcPr>
            <w:tcW w:w="851" w:type="dxa"/>
            <w:shd w:val="clear" w:color="auto" w:fill="EFF5FB"/>
          </w:tcPr>
          <w:p w14:paraId="3123D50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71929034" w14:textId="77777777" w:rsidTr="008D6741">
        <w:tc>
          <w:tcPr>
            <w:tcW w:w="708" w:type="dxa"/>
            <w:shd w:val="clear" w:color="auto" w:fill="EFF5FB"/>
          </w:tcPr>
          <w:p w14:paraId="048CCA0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6.5.</w:t>
            </w:r>
          </w:p>
        </w:tc>
        <w:tc>
          <w:tcPr>
            <w:tcW w:w="6267" w:type="dxa"/>
            <w:shd w:val="clear" w:color="auto" w:fill="EFF5FB"/>
          </w:tcPr>
          <w:p w14:paraId="282F3A9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limbi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5" w:type="dxa"/>
            <w:shd w:val="clear" w:color="auto" w:fill="EFF5FB"/>
          </w:tcPr>
          <w:p w14:paraId="36E7C112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0,3 /n</w:t>
            </w:r>
          </w:p>
        </w:tc>
        <w:tc>
          <w:tcPr>
            <w:tcW w:w="851" w:type="dxa"/>
            <w:shd w:val="clear" w:color="auto" w:fill="EFF5FB"/>
          </w:tcPr>
          <w:p w14:paraId="73E69FE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21731F76" w14:textId="77777777" w:rsidTr="008D6741">
        <w:tc>
          <w:tcPr>
            <w:tcW w:w="708" w:type="dxa"/>
            <w:shd w:val="clear" w:color="auto" w:fill="EFF5FB"/>
          </w:tcPr>
          <w:p w14:paraId="1EB308D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6.6.</w:t>
            </w:r>
          </w:p>
        </w:tc>
        <w:tc>
          <w:tcPr>
            <w:tcW w:w="6267" w:type="dxa"/>
            <w:shd w:val="clear" w:color="auto" w:fill="EFF5FB"/>
          </w:tcPr>
          <w:p w14:paraId="5565D90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din România cotate CNCS C,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5" w:type="dxa"/>
            <w:shd w:val="clear" w:color="auto" w:fill="EFF5FB"/>
          </w:tcPr>
          <w:p w14:paraId="3F437D4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0,2 /n</w:t>
            </w:r>
          </w:p>
        </w:tc>
        <w:tc>
          <w:tcPr>
            <w:tcW w:w="851" w:type="dxa"/>
            <w:shd w:val="clear" w:color="auto" w:fill="EFF5FB"/>
          </w:tcPr>
          <w:p w14:paraId="1B297B7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428ED131" w14:textId="77777777" w:rsidTr="008D6741">
        <w:tc>
          <w:tcPr>
            <w:tcW w:w="708" w:type="dxa"/>
          </w:tcPr>
          <w:p w14:paraId="588ABC6B" w14:textId="77777777" w:rsidR="003962F9" w:rsidRPr="00E63168" w:rsidRDefault="003962F9" w:rsidP="00F626F1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6.7.</w:t>
            </w:r>
          </w:p>
        </w:tc>
        <w:tc>
          <w:tcPr>
            <w:tcW w:w="6267" w:type="dxa"/>
          </w:tcPr>
          <w:p w14:paraId="5D6B4AC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limbă de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circulaţie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internaţională</w:t>
            </w:r>
            <w:proofErr w:type="spellEnd"/>
          </w:p>
        </w:tc>
        <w:tc>
          <w:tcPr>
            <w:tcW w:w="1275" w:type="dxa"/>
          </w:tcPr>
          <w:p w14:paraId="7821BD4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14:paraId="4167B4C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37DBCF7" w14:textId="77777777" w:rsidTr="008D6741">
        <w:tc>
          <w:tcPr>
            <w:tcW w:w="708" w:type="dxa"/>
          </w:tcPr>
          <w:p w14:paraId="7BFC26A7" w14:textId="77777777" w:rsidR="003962F9" w:rsidRPr="00E63168" w:rsidRDefault="003962F9" w:rsidP="00F626F1">
            <w:pPr>
              <w:rPr>
                <w:rFonts w:ascii="Calibri" w:hAnsi="Calibri"/>
                <w:sz w:val="16"/>
                <w:szCs w:val="16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>I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6.8.</w:t>
            </w:r>
          </w:p>
        </w:tc>
        <w:tc>
          <w:tcPr>
            <w:tcW w:w="6267" w:type="dxa"/>
          </w:tcPr>
          <w:p w14:paraId="1363DD6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Reviste românești tipărite de către centre bisericești, unde există școală doctorală, în limba română sau în cele ale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naţionalităţilor</w:t>
            </w:r>
            <w:proofErr w:type="spellEnd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 conlocuitoare altele decât germana</w:t>
            </w:r>
          </w:p>
        </w:tc>
        <w:tc>
          <w:tcPr>
            <w:tcW w:w="1275" w:type="dxa"/>
          </w:tcPr>
          <w:p w14:paraId="7931F203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14:paraId="0C1E5A6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0264CE8D" w14:textId="77777777" w:rsidTr="008D6741">
        <w:tc>
          <w:tcPr>
            <w:tcW w:w="708" w:type="dxa"/>
            <w:shd w:val="clear" w:color="auto" w:fill="F2F2F2"/>
          </w:tcPr>
          <w:p w14:paraId="09C70A0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7</w:t>
            </w:r>
          </w:p>
        </w:tc>
        <w:tc>
          <w:tcPr>
            <w:tcW w:w="6267" w:type="dxa"/>
            <w:shd w:val="clear" w:color="auto" w:fill="F2F2F2"/>
          </w:tcPr>
          <w:p w14:paraId="33D86E2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Articole</w:t>
            </w:r>
          </w:p>
        </w:tc>
        <w:tc>
          <w:tcPr>
            <w:tcW w:w="1275" w:type="dxa"/>
            <w:shd w:val="clear" w:color="auto" w:fill="F2F2F2"/>
          </w:tcPr>
          <w:p w14:paraId="1106D68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</w:p>
        </w:tc>
        <w:tc>
          <w:tcPr>
            <w:tcW w:w="851" w:type="dxa"/>
            <w:shd w:val="clear" w:color="auto" w:fill="F2F2F2"/>
          </w:tcPr>
          <w:p w14:paraId="4E613616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E63168" w14:paraId="62155303" w14:textId="77777777" w:rsidTr="008D6741">
        <w:tc>
          <w:tcPr>
            <w:tcW w:w="708" w:type="dxa"/>
            <w:shd w:val="clear" w:color="auto" w:fill="EFF5FB"/>
          </w:tcPr>
          <w:p w14:paraId="7054A18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7.1</w:t>
            </w:r>
          </w:p>
        </w:tc>
        <w:tc>
          <w:tcPr>
            <w:tcW w:w="6267" w:type="dxa"/>
            <w:shd w:val="clear" w:color="auto" w:fill="EFF5FB"/>
          </w:tcPr>
          <w:p w14:paraId="79C6B67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enciclopedii din străinătate</w:t>
            </w:r>
          </w:p>
        </w:tc>
        <w:tc>
          <w:tcPr>
            <w:tcW w:w="1275" w:type="dxa"/>
            <w:shd w:val="clear" w:color="auto" w:fill="EFF5FB"/>
          </w:tcPr>
          <w:p w14:paraId="57535AD5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5 /n</w:t>
            </w:r>
          </w:p>
        </w:tc>
        <w:tc>
          <w:tcPr>
            <w:tcW w:w="851" w:type="dxa"/>
            <w:shd w:val="clear" w:color="auto" w:fill="EFF5FB"/>
          </w:tcPr>
          <w:p w14:paraId="33D0889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36F2508D" w14:textId="77777777" w:rsidTr="008D6741">
        <w:tc>
          <w:tcPr>
            <w:tcW w:w="708" w:type="dxa"/>
            <w:shd w:val="clear" w:color="auto" w:fill="EFF5FB"/>
          </w:tcPr>
          <w:p w14:paraId="671E767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7.2.</w:t>
            </w:r>
          </w:p>
        </w:tc>
        <w:tc>
          <w:tcPr>
            <w:tcW w:w="6267" w:type="dxa"/>
            <w:shd w:val="clear" w:color="auto" w:fill="EFF5FB"/>
          </w:tcPr>
          <w:p w14:paraId="16B3FEB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 xml:space="preserve">În enciclopedii din </w:t>
            </w:r>
            <w:proofErr w:type="spellStart"/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ţară</w:t>
            </w:r>
            <w:proofErr w:type="spellEnd"/>
          </w:p>
        </w:tc>
        <w:tc>
          <w:tcPr>
            <w:tcW w:w="1275" w:type="dxa"/>
            <w:shd w:val="clear" w:color="auto" w:fill="EFF5FB"/>
          </w:tcPr>
          <w:p w14:paraId="1240590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2 /n</w:t>
            </w:r>
          </w:p>
        </w:tc>
        <w:tc>
          <w:tcPr>
            <w:tcW w:w="851" w:type="dxa"/>
            <w:shd w:val="clear" w:color="auto" w:fill="EFF5FB"/>
          </w:tcPr>
          <w:p w14:paraId="49A41624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E63168" w14:paraId="4BBD680D" w14:textId="77777777" w:rsidTr="008D6741">
        <w:tc>
          <w:tcPr>
            <w:tcW w:w="708" w:type="dxa"/>
            <w:shd w:val="clear" w:color="auto" w:fill="EFF5FB"/>
          </w:tcPr>
          <w:p w14:paraId="0908F32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b/>
                <w:sz w:val="16"/>
                <w:szCs w:val="16"/>
                <w:lang w:val="ro-RO"/>
              </w:rPr>
              <w:t xml:space="preserve">I </w:t>
            </w: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7.3.</w:t>
            </w:r>
          </w:p>
        </w:tc>
        <w:tc>
          <w:tcPr>
            <w:tcW w:w="6267" w:type="dxa"/>
            <w:shd w:val="clear" w:color="auto" w:fill="EFF5FB"/>
          </w:tcPr>
          <w:p w14:paraId="37653FBD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În periodice bisericești</w:t>
            </w:r>
          </w:p>
        </w:tc>
        <w:tc>
          <w:tcPr>
            <w:tcW w:w="1275" w:type="dxa"/>
            <w:shd w:val="clear" w:color="auto" w:fill="EFF5FB"/>
          </w:tcPr>
          <w:p w14:paraId="424B195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  <w:r w:rsidRPr="00E63168">
              <w:rPr>
                <w:rFonts w:ascii="Calibri" w:hAnsi="Calibri"/>
                <w:sz w:val="16"/>
                <w:szCs w:val="16"/>
                <w:lang w:val="ro-RO"/>
              </w:rPr>
              <w:t>1 /n</w:t>
            </w:r>
          </w:p>
        </w:tc>
        <w:tc>
          <w:tcPr>
            <w:tcW w:w="851" w:type="dxa"/>
            <w:shd w:val="clear" w:color="auto" w:fill="EFF5FB"/>
          </w:tcPr>
          <w:p w14:paraId="5617023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16"/>
                <w:szCs w:val="16"/>
                <w:lang w:val="ro-RO"/>
              </w:rPr>
            </w:pPr>
          </w:p>
        </w:tc>
      </w:tr>
      <w:tr w:rsidR="003962F9" w:rsidRPr="002E54DA" w14:paraId="1CE66FD6" w14:textId="77777777" w:rsidTr="008D6741">
        <w:tc>
          <w:tcPr>
            <w:tcW w:w="708" w:type="dxa"/>
            <w:shd w:val="clear" w:color="auto" w:fill="C5E0B3"/>
          </w:tcPr>
          <w:p w14:paraId="3C4D93A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6267" w:type="dxa"/>
            <w:shd w:val="clear" w:color="auto" w:fill="C5E0B3"/>
          </w:tcPr>
          <w:p w14:paraId="0726AB8A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5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indicatorilor I 3 – I 7)</w:t>
            </w:r>
          </w:p>
        </w:tc>
        <w:tc>
          <w:tcPr>
            <w:tcW w:w="1275" w:type="dxa"/>
            <w:shd w:val="clear" w:color="auto" w:fill="C5E0B3"/>
          </w:tcPr>
          <w:p w14:paraId="718F8B3F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851" w:type="dxa"/>
            <w:shd w:val="clear" w:color="auto" w:fill="C5E0B3"/>
          </w:tcPr>
          <w:p w14:paraId="2ADDDFFB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</w:p>
        </w:tc>
      </w:tr>
      <w:tr w:rsidR="003962F9" w:rsidRPr="00E63168" w14:paraId="6CCCD113" w14:textId="77777777" w:rsidTr="008D6741">
        <w:tc>
          <w:tcPr>
            <w:tcW w:w="708" w:type="dxa"/>
          </w:tcPr>
          <w:p w14:paraId="4F5D1B70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I 8. </w:t>
            </w:r>
          </w:p>
        </w:tc>
        <w:tc>
          <w:tcPr>
            <w:tcW w:w="6267" w:type="dxa"/>
          </w:tcPr>
          <w:p w14:paraId="41F28874" w14:textId="77777777" w:rsidR="003962F9" w:rsidRPr="008347C7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b/>
                <w:sz w:val="20"/>
                <w:szCs w:val="20"/>
                <w:lang w:val="ro-RO"/>
              </w:rPr>
              <w:t>Prestigiul profesional</w:t>
            </w:r>
          </w:p>
          <w:p w14:paraId="1069B225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1.calitatea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visiting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professor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la universități din străinătate,</w:t>
            </w:r>
          </w:p>
          <w:p w14:paraId="41E3ED6A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2.calitatea de „observator” invitat la întruniri internaționale de specialitate;</w:t>
            </w:r>
          </w:p>
          <w:p w14:paraId="6017C948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3. membru în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asociaţii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profesionale, </w:t>
            </w:r>
          </w:p>
          <w:p w14:paraId="0B91BDD4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4. participarea la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work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-shopuri internaționale;</w:t>
            </w:r>
          </w:p>
          <w:p w14:paraId="712C2C5A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5. organizarea unor conferințe științifice internaționale;</w:t>
            </w:r>
          </w:p>
          <w:p w14:paraId="46AE7DB1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6.membru în comisii de cercetare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granturi, </w:t>
            </w:r>
          </w:p>
          <w:p w14:paraId="2F18D907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7.membru în comisii de dialog interconfesional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interreligios, </w:t>
            </w:r>
          </w:p>
          <w:p w14:paraId="674AA055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8.membru în colectivele de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redacţie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ale unor reviste de specialitate din străinătate, indexate în bazele de date ISI, ATLA,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  <w:p w14:paraId="34F5BEF6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9.referent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ştiinţific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al unor edituri cu prestigiu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, </w:t>
            </w:r>
          </w:p>
          <w:p w14:paraId="52ABB44A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b/>
                <w:sz w:val="20"/>
                <w:szCs w:val="20"/>
                <w:lang w:val="ro-RO"/>
              </w:rPr>
            </w:pPr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10.premii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distincţii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academice,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internaţionale</w:t>
            </w:r>
            <w:proofErr w:type="spellEnd"/>
            <w:r w:rsidRPr="008347C7">
              <w:rPr>
                <w:rFonts w:ascii="Calibri" w:hAnsi="Calibri"/>
                <w:sz w:val="20"/>
                <w:szCs w:val="20"/>
                <w:lang w:val="ro-RO"/>
              </w:rPr>
              <w:t>;</w:t>
            </w:r>
          </w:p>
        </w:tc>
        <w:tc>
          <w:tcPr>
            <w:tcW w:w="1275" w:type="dxa"/>
          </w:tcPr>
          <w:p w14:paraId="20305B51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p. fiecare</w:t>
            </w:r>
          </w:p>
        </w:tc>
        <w:tc>
          <w:tcPr>
            <w:tcW w:w="851" w:type="dxa"/>
          </w:tcPr>
          <w:p w14:paraId="7A2C037F" w14:textId="77777777" w:rsidR="003962F9" w:rsidRPr="00E63168" w:rsidRDefault="003962F9" w:rsidP="00F626F1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058F0D83" w14:textId="77777777" w:rsidR="003962F9" w:rsidRPr="00E63168" w:rsidRDefault="003962F9" w:rsidP="00F626F1">
            <w:pPr>
              <w:spacing w:line="27" w:lineRule="atLeast"/>
              <w:ind w:left="-113" w:right="-57"/>
              <w:rPr>
                <w:rFonts w:ascii="Calibri" w:hAnsi="Calibri"/>
                <w:sz w:val="20"/>
                <w:szCs w:val="20"/>
                <w:lang w:val="ro-RO"/>
              </w:rPr>
            </w:pPr>
          </w:p>
          <w:p w14:paraId="5C05FD21" w14:textId="77777777" w:rsidR="003962F9" w:rsidRPr="00E63168" w:rsidRDefault="003962F9" w:rsidP="00F626F1">
            <w:pPr>
              <w:spacing w:line="27" w:lineRule="atLeast"/>
              <w:ind w:left="-113" w:right="-57"/>
              <w:jc w:val="right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2E54DA" w14:paraId="49A7E533" w14:textId="77777777" w:rsidTr="008D6741">
        <w:tc>
          <w:tcPr>
            <w:tcW w:w="708" w:type="dxa"/>
            <w:shd w:val="clear" w:color="auto" w:fill="C5E0B3"/>
          </w:tcPr>
          <w:p w14:paraId="087DA9EF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6267" w:type="dxa"/>
            <w:shd w:val="clear" w:color="auto" w:fill="C5E0B3"/>
          </w:tcPr>
          <w:p w14:paraId="57ECFC2E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sz w:val="20"/>
                <w:lang w:val="ro-RO"/>
              </w:rPr>
              <w:t xml:space="preserve">TOTAL CRITERIUL </w:t>
            </w:r>
            <w:r>
              <w:rPr>
                <w:rFonts w:ascii="Calibri" w:hAnsi="Calibri"/>
                <w:b/>
                <w:sz w:val="20"/>
                <w:lang w:val="ro-RO"/>
              </w:rPr>
              <w:t>6  (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Suma indicatorului I</w:t>
            </w:r>
            <w:r>
              <w:rPr>
                <w:rFonts w:ascii="Calibri" w:hAnsi="Calibri"/>
                <w:b/>
                <w:bCs/>
                <w:sz w:val="20"/>
                <w:lang w:val="ro-RO"/>
              </w:rPr>
              <w:t xml:space="preserve"> </w:t>
            </w:r>
            <w:r w:rsidRPr="00176F74">
              <w:rPr>
                <w:rFonts w:ascii="Calibri" w:hAnsi="Calibri"/>
                <w:b/>
                <w:bCs/>
                <w:sz w:val="20"/>
                <w:lang w:val="ro-RO"/>
              </w:rPr>
              <w:t>8)</w:t>
            </w:r>
          </w:p>
        </w:tc>
        <w:tc>
          <w:tcPr>
            <w:tcW w:w="1275" w:type="dxa"/>
            <w:shd w:val="clear" w:color="auto" w:fill="C5E0B3"/>
          </w:tcPr>
          <w:p w14:paraId="3993600E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851" w:type="dxa"/>
            <w:shd w:val="clear" w:color="auto" w:fill="C5E0B3"/>
          </w:tcPr>
          <w:p w14:paraId="65D8CFC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  <w:tr w:rsidR="003962F9" w:rsidRPr="00E63168" w14:paraId="38BE3F14" w14:textId="77777777" w:rsidTr="008D6741">
        <w:tc>
          <w:tcPr>
            <w:tcW w:w="708" w:type="dxa"/>
          </w:tcPr>
          <w:p w14:paraId="4910C28C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>I 9.</w:t>
            </w:r>
          </w:p>
        </w:tc>
        <w:tc>
          <w:tcPr>
            <w:tcW w:w="6267" w:type="dxa"/>
          </w:tcPr>
          <w:p w14:paraId="230459B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  <w:r w:rsidRPr="00E63168">
              <w:rPr>
                <w:rFonts w:ascii="Calibri" w:hAnsi="Calibri"/>
                <w:b/>
                <w:lang w:val="ro-RO"/>
              </w:rPr>
              <w:t xml:space="preserve">Citări </w:t>
            </w:r>
          </w:p>
          <w:p w14:paraId="78F287AF" w14:textId="77777777" w:rsidR="003962F9" w:rsidRPr="008347C7" w:rsidRDefault="003962F9" w:rsidP="00F626F1">
            <w:pPr>
              <w:spacing w:after="0" w:line="27" w:lineRule="atLeast"/>
              <w:jc w:val="both"/>
              <w:rPr>
                <w:rFonts w:ascii="Calibri" w:hAnsi="Calibri"/>
                <w:sz w:val="18"/>
                <w:szCs w:val="18"/>
                <w:lang w:val="ro-RO"/>
              </w:rPr>
            </w:pPr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în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cărţi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publicate în edituri prestigioase din străinătate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ţară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precum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şi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în reviste indexate în bazele de date ISI, ATLA,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Religion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and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Theological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Abstract, ERIH,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Scopus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EBSCO, JSTOR,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ProQuest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Project Muse, CEEOL,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Refdoc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Cat.inist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), Index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theologicus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 xml:space="preserve">,  MTMT, </w:t>
            </w:r>
            <w:proofErr w:type="spellStart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Matarka</w:t>
            </w:r>
            <w:proofErr w:type="spellEnd"/>
            <w:r w:rsidRPr="008347C7">
              <w:rPr>
                <w:rFonts w:ascii="Calibri" w:hAnsi="Calibri"/>
                <w:sz w:val="18"/>
                <w:szCs w:val="18"/>
                <w:lang w:val="ro-RO"/>
              </w:rPr>
              <w:t>.</w:t>
            </w:r>
          </w:p>
        </w:tc>
        <w:tc>
          <w:tcPr>
            <w:tcW w:w="1275" w:type="dxa"/>
          </w:tcPr>
          <w:p w14:paraId="0B4C4C59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lang w:val="ro-RO"/>
              </w:rPr>
            </w:pPr>
            <w:r w:rsidRPr="00E63168">
              <w:rPr>
                <w:rFonts w:ascii="Calibri" w:hAnsi="Calibri"/>
                <w:sz w:val="20"/>
                <w:lang w:val="ro-RO"/>
              </w:rPr>
              <w:t>2 puncte / citare / autor</w:t>
            </w:r>
          </w:p>
        </w:tc>
        <w:tc>
          <w:tcPr>
            <w:tcW w:w="851" w:type="dxa"/>
          </w:tcPr>
          <w:p w14:paraId="0919AAE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</w:tr>
      <w:tr w:rsidR="003962F9" w:rsidRPr="002E54DA" w14:paraId="301A73F7" w14:textId="77777777" w:rsidTr="008D67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586AFF7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sz w:val="20"/>
                <w:lang w:val="ro-RO"/>
              </w:rPr>
            </w:pP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B197E6E" w14:textId="77777777" w:rsidR="003962F9" w:rsidRPr="00382C62" w:rsidRDefault="003962F9" w:rsidP="00F626F1">
            <w:pPr>
              <w:pStyle w:val="Textnotdesubsol"/>
              <w:tabs>
                <w:tab w:val="left" w:pos="284"/>
              </w:tabs>
              <w:rPr>
                <w:rFonts w:ascii="Calibri" w:hAnsi="Calibri"/>
                <w:b/>
                <w:lang w:val="it-IT"/>
              </w:rPr>
            </w:pPr>
            <w:r w:rsidRPr="00382C62">
              <w:rPr>
                <w:rFonts w:ascii="Calibri" w:hAnsi="Calibri"/>
                <w:b/>
                <w:lang w:val="it-IT"/>
              </w:rPr>
              <w:t>TOTAL CRITERIUL  7  (</w:t>
            </w:r>
            <w:r w:rsidRPr="00176F74">
              <w:rPr>
                <w:rFonts w:ascii="Calibri" w:hAnsi="Calibri"/>
                <w:b/>
                <w:bCs/>
                <w:szCs w:val="22"/>
                <w:lang w:val="ro-RO"/>
              </w:rPr>
              <w:t>Suma indicatorului I 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C142ACA" w14:textId="77777777" w:rsidR="003962F9" w:rsidRPr="00780E83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CBA3F48" w14:textId="77777777" w:rsidR="003962F9" w:rsidRPr="00E63168" w:rsidRDefault="003962F9" w:rsidP="00F626F1">
            <w:pPr>
              <w:spacing w:line="27" w:lineRule="atLeast"/>
              <w:jc w:val="both"/>
              <w:rPr>
                <w:rFonts w:ascii="Calibri" w:hAnsi="Calibri"/>
                <w:b/>
                <w:color w:val="0070C0"/>
                <w:sz w:val="20"/>
                <w:szCs w:val="20"/>
                <w:lang w:val="ro-RO"/>
              </w:rPr>
            </w:pPr>
          </w:p>
        </w:tc>
      </w:tr>
    </w:tbl>
    <w:p w14:paraId="39683E2B" w14:textId="77777777" w:rsidR="003D342E" w:rsidRPr="00A35F00" w:rsidRDefault="003D342E" w:rsidP="003D342E">
      <w:pPr>
        <w:rPr>
          <w:rFonts w:ascii="Times New Roman" w:hAnsi="Times New Roman"/>
          <w:b/>
          <w:bCs/>
          <w:lang w:val="ro-RO"/>
        </w:rPr>
      </w:pPr>
    </w:p>
    <w:p w14:paraId="6F25BB81" w14:textId="77777777" w:rsidR="003D342E" w:rsidRPr="00A35F00" w:rsidRDefault="003D342E" w:rsidP="008D6741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rFonts w:ascii="Times New Roman" w:hAnsi="Times New Roman"/>
          <w:b/>
          <w:bCs/>
          <w:sz w:val="12"/>
          <w:szCs w:val="12"/>
          <w:lang w:val="ro-RO"/>
        </w:rPr>
      </w:pPr>
    </w:p>
    <w:p w14:paraId="1597336F" w14:textId="652756AF" w:rsidR="003D342E" w:rsidRPr="00A35F00" w:rsidRDefault="003D342E" w:rsidP="008D6741">
      <w:pPr>
        <w:pBdr>
          <w:top w:val="single" w:sz="8" w:space="1" w:color="auto"/>
          <w:left w:val="single" w:sz="8" w:space="31" w:color="auto"/>
          <w:bottom w:val="single" w:sz="8" w:space="1" w:color="auto"/>
          <w:right w:val="single" w:sz="8" w:space="31" w:color="auto"/>
        </w:pBdr>
        <w:ind w:left="1134" w:right="1841"/>
        <w:jc w:val="center"/>
        <w:rPr>
          <w:rFonts w:ascii="Times New Roman" w:hAnsi="Times New Roman"/>
          <w:b/>
          <w:bCs/>
          <w:lang w:val="ro-RO"/>
        </w:rPr>
      </w:pPr>
      <w:r w:rsidRPr="00A35F00">
        <w:rPr>
          <w:rFonts w:ascii="Times New Roman" w:hAnsi="Times New Roman"/>
          <w:b/>
          <w:bCs/>
          <w:lang w:val="ro-RO"/>
        </w:rPr>
        <w:t xml:space="preserve">CERINȚE ȘI STANDARDE   </w:t>
      </w:r>
      <w:r w:rsidRPr="00A35F00">
        <w:rPr>
          <w:rFonts w:ascii="Times New Roman" w:hAnsi="Times New Roman"/>
          <w:b/>
          <w:bCs/>
          <w:i/>
          <w:iCs/>
          <w:lang w:val="ro-RO"/>
        </w:rPr>
        <w:t>ÎNDEPLINITE  /NEÎNDEPLINITE</w:t>
      </w:r>
    </w:p>
    <w:p w14:paraId="649CEEA2" w14:textId="77777777" w:rsidR="003D342E" w:rsidRDefault="003D342E" w:rsidP="003D342E">
      <w:pPr>
        <w:rPr>
          <w:rFonts w:ascii="Times New Roman" w:hAnsi="Times New Roman"/>
          <w:b/>
          <w:bCs/>
          <w:color w:val="EE0000"/>
          <w:lang w:val="ro-RO"/>
        </w:rPr>
      </w:pPr>
    </w:p>
    <w:p w14:paraId="25ED7684" w14:textId="77777777" w:rsidR="002A708B" w:rsidRPr="003816CF" w:rsidRDefault="002A708B" w:rsidP="003D342E">
      <w:pPr>
        <w:rPr>
          <w:rFonts w:ascii="Times New Roman" w:hAnsi="Times New Roman"/>
          <w:b/>
          <w:bCs/>
          <w:color w:val="EE0000"/>
          <w:lang w:val="ro-RO"/>
        </w:rPr>
      </w:pPr>
    </w:p>
    <w:p w14:paraId="22C098F5" w14:textId="32066F0A" w:rsidR="00ED20DF" w:rsidRPr="003152FC" w:rsidRDefault="00ED20DF" w:rsidP="003D342E">
      <w:pPr>
        <w:autoSpaceDE w:val="0"/>
        <w:spacing w:line="200" w:lineRule="atLeast"/>
        <w:jc w:val="both"/>
        <w:rPr>
          <w:rFonts w:ascii="Times New Roman" w:hAnsi="Times New Roman"/>
          <w:lang w:val="ro-RO"/>
        </w:rPr>
      </w:pPr>
      <w:r w:rsidRPr="003152FC">
        <w:rPr>
          <w:rFonts w:ascii="Times New Roman" w:hAnsi="Times New Roman"/>
          <w:b/>
          <w:bCs/>
          <w:lang w:val="ro-RO"/>
        </w:rPr>
        <w:lastRenderedPageBreak/>
        <w:t xml:space="preserve">Punctaj proba III </w:t>
      </w:r>
      <w:r w:rsidRPr="003152FC">
        <w:rPr>
          <w:rFonts w:ascii="Times New Roman" w:hAnsi="Times New Roman"/>
          <w:lang w:val="ro-RO"/>
        </w:rPr>
        <w:t xml:space="preserve"> ________________</w:t>
      </w:r>
    </w:p>
    <w:p w14:paraId="33215BA6" w14:textId="77777777" w:rsidR="00ED20DF" w:rsidRPr="003152FC" w:rsidRDefault="00ED20DF" w:rsidP="00ED20DF">
      <w:pPr>
        <w:autoSpaceDE w:val="0"/>
        <w:jc w:val="both"/>
        <w:rPr>
          <w:rFonts w:ascii="Times New Roman" w:hAnsi="Times New Roman"/>
          <w:lang w:val="ro-RO"/>
        </w:rPr>
      </w:pPr>
      <w:r w:rsidRPr="003152FC">
        <w:rPr>
          <w:rFonts w:ascii="Times New Roman" w:hAnsi="Times New Roman"/>
          <w:b/>
          <w:bCs/>
          <w:lang w:val="ro-RO"/>
        </w:rPr>
        <w:t xml:space="preserve">PUNCTAJUL FINAL _______________ </w:t>
      </w:r>
      <w:r w:rsidRPr="003152FC">
        <w:rPr>
          <w:rFonts w:ascii="Times New Roman" w:hAnsi="Times New Roman"/>
          <w:lang w:val="ro-RO"/>
        </w:rPr>
        <w:t>(media aritmetică punctaj I, II și III)</w:t>
      </w:r>
    </w:p>
    <w:p w14:paraId="14078038" w14:textId="77777777" w:rsidR="003D342E" w:rsidRPr="003816CF" w:rsidRDefault="003D342E" w:rsidP="003D342E">
      <w:pPr>
        <w:autoSpaceDE w:val="0"/>
        <w:jc w:val="both"/>
        <w:rPr>
          <w:rFonts w:ascii="Times New Roman" w:hAnsi="Times New Roman"/>
          <w:b/>
          <w:bCs/>
          <w:color w:val="EE0000"/>
          <w:lang w:val="ro-RO"/>
        </w:rPr>
      </w:pPr>
    </w:p>
    <w:p w14:paraId="265A4814" w14:textId="77777777" w:rsidR="00842642" w:rsidRPr="005A1F9B" w:rsidRDefault="00842642" w:rsidP="00842642">
      <w:pPr>
        <w:autoSpaceDE w:val="0"/>
        <w:spacing w:line="20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1F9B">
        <w:rPr>
          <w:rFonts w:ascii="Times New Roman" w:hAnsi="Times New Roman" w:cs="Times New Roman"/>
          <w:sz w:val="24"/>
          <w:szCs w:val="24"/>
          <w:lang w:val="ro-RO"/>
        </w:rPr>
        <w:t>În urma evaluării candidatului ______________________________,  înscris la examenul de promovare în cariera didactică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postul de _____________, poziția________ la departamentul Teologie, </w:t>
      </w:r>
      <w:r w:rsidRPr="005A1F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Facultatea de </w:t>
      </w:r>
      <w:r w:rsidRPr="005A1F9B">
        <w:rPr>
          <w:rFonts w:ascii="Times New Roman" w:hAnsi="Times New Roman" w:cs="Times New Roman"/>
          <w:bCs/>
          <w:sz w:val="24"/>
          <w:szCs w:val="24"/>
          <w:lang w:val="ro-RO"/>
        </w:rPr>
        <w:t>Teologie Ortodoxă ”Episcop Dr. Vasile Coman”, prin ierarhizarea rezultatelor candidaților</w:t>
      </w:r>
      <w:r w:rsidRPr="005A1F9B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cazul), acesta ocupă poziția ______ și propun  </w:t>
      </w:r>
      <w:r w:rsidRPr="005A1F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ocuparea / neocuparea  </w:t>
      </w:r>
      <w:r w:rsidRPr="005A1F9B">
        <w:rPr>
          <w:rFonts w:ascii="Times New Roman" w:hAnsi="Times New Roman" w:cs="Times New Roman"/>
          <w:sz w:val="24"/>
          <w:szCs w:val="24"/>
          <w:lang w:val="ro-RO"/>
        </w:rPr>
        <w:t>postului pentru care a candidat.</w:t>
      </w:r>
    </w:p>
    <w:p w14:paraId="7ECE95F1" w14:textId="1E5827B7" w:rsidR="003D342E" w:rsidRPr="00A35F00" w:rsidRDefault="003D342E" w:rsidP="003D342E">
      <w:pPr>
        <w:autoSpaceDE w:val="0"/>
        <w:spacing w:line="360" w:lineRule="auto"/>
        <w:jc w:val="both"/>
        <w:rPr>
          <w:rFonts w:ascii="Times New Roman" w:hAnsi="Times New Roman"/>
          <w:lang w:val="ro-RO"/>
        </w:rPr>
      </w:pPr>
      <w:r w:rsidRPr="00A35F00">
        <w:rPr>
          <w:rFonts w:ascii="Times New Roman" w:hAnsi="Times New Roman"/>
          <w:b/>
          <w:bCs/>
          <w:lang w:val="ro-RO"/>
        </w:rPr>
        <w:tab/>
      </w:r>
    </w:p>
    <w:p w14:paraId="565B4831" w14:textId="77777777" w:rsidR="003D342E" w:rsidRPr="00A35F00" w:rsidRDefault="003D342E" w:rsidP="003D342E">
      <w:pPr>
        <w:autoSpaceDE w:val="0"/>
        <w:spacing w:line="360" w:lineRule="auto"/>
        <w:jc w:val="both"/>
        <w:rPr>
          <w:rFonts w:ascii="Times New Roman" w:hAnsi="Times New Roman"/>
          <w:b/>
          <w:bCs/>
          <w:lang w:val="ro-RO"/>
        </w:rPr>
      </w:pPr>
      <w:r w:rsidRPr="00A35F00">
        <w:rPr>
          <w:rFonts w:ascii="Times New Roman" w:hAnsi="Times New Roman"/>
          <w:lang w:val="ro-RO"/>
        </w:rPr>
        <w:t>Data  _____________</w:t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>Membrul comisiei</w:t>
      </w:r>
    </w:p>
    <w:p w14:paraId="06ED7392" w14:textId="77777777" w:rsidR="003D342E" w:rsidRDefault="003D342E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  <w:t xml:space="preserve">              </w:t>
      </w:r>
      <w:r w:rsidRPr="00A35F00"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b/>
          <w:bCs/>
          <w:lang w:val="ro-RO"/>
        </w:rPr>
        <w:tab/>
      </w:r>
      <w:r>
        <w:rPr>
          <w:rFonts w:ascii="Times New Roman" w:hAnsi="Times New Roman"/>
          <w:b/>
          <w:bCs/>
          <w:lang w:val="ro-RO"/>
        </w:rPr>
        <w:tab/>
      </w:r>
      <w:r w:rsidRPr="00A35F00">
        <w:rPr>
          <w:rFonts w:ascii="Times New Roman" w:hAnsi="Times New Roman"/>
          <w:lang w:val="ro-RO"/>
        </w:rPr>
        <w:t>___________________________</w:t>
      </w:r>
    </w:p>
    <w:p w14:paraId="5E774D80" w14:textId="77777777" w:rsidR="003D342E" w:rsidRDefault="003D342E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456A3631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230F6EC1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2817E686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10B8261E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6A9E493D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3FED1D08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6977FCD9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20F8C196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3BC6B77C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4E284577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0233535D" w14:textId="77777777" w:rsidR="003816CF" w:rsidRDefault="003816CF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742D16A4" w14:textId="77777777" w:rsidR="003816CF" w:rsidRDefault="003816CF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73337ED3" w14:textId="77777777" w:rsidR="003816CF" w:rsidRDefault="003816CF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10B300A6" w14:textId="77777777" w:rsidR="003816CF" w:rsidRDefault="003816CF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1808D557" w14:textId="77777777" w:rsidR="002737AC" w:rsidRDefault="002737AC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7B28CB42" w14:textId="77777777" w:rsidR="008D6741" w:rsidRDefault="008D6741" w:rsidP="003D342E">
      <w:pPr>
        <w:autoSpaceDE w:val="0"/>
        <w:spacing w:line="408" w:lineRule="auto"/>
        <w:jc w:val="both"/>
        <w:rPr>
          <w:rFonts w:ascii="Times New Roman" w:hAnsi="Times New Roman"/>
          <w:lang w:val="ro-RO"/>
        </w:rPr>
      </w:pPr>
    </w:p>
    <w:p w14:paraId="157D2DB1" w14:textId="538B5E19" w:rsidR="002737AC" w:rsidRDefault="003D342E" w:rsidP="002737AC">
      <w:pPr>
        <w:spacing w:after="0" w:line="240" w:lineRule="auto"/>
        <w:ind w:left="4320" w:hanging="4320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 xml:space="preserve">UNIVERSITATEA DIN ORADEA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</w:t>
      </w:r>
      <w:r w:rsidR="002737AC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 xml:space="preserve">   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Anexa nr.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5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78320CBC" w14:textId="77777777" w:rsidR="00BB6921" w:rsidRPr="00A35F00" w:rsidRDefault="003D342E" w:rsidP="00BB6921">
      <w:pPr>
        <w:spacing w:after="0" w:line="240" w:lineRule="auto"/>
        <w:ind w:left="5040"/>
        <w:jc w:val="center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l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a </w:t>
      </w:r>
      <w:r w:rsidR="00BB6921">
        <w:rPr>
          <w:rFonts w:ascii="Times New Roman" w:hAnsi="Times New Roman" w:cs="Times New Roman"/>
          <w:b/>
          <w:bCs/>
          <w:i/>
          <w:iCs/>
          <w:lang w:val="ro-RO"/>
        </w:rPr>
        <w:t>Procedura</w:t>
      </w:r>
      <w:r w:rsidR="00BB6921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proprie privind organizarea </w:t>
      </w:r>
      <w:proofErr w:type="spellStart"/>
      <w:r w:rsidR="00BB6921" w:rsidRPr="00CF77EA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="00BB6921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desfășurarea examenului de promovare în cariera didactică</w:t>
      </w:r>
    </w:p>
    <w:p w14:paraId="6E2881F5" w14:textId="378E8881" w:rsidR="003D342E" w:rsidRPr="00A35F00" w:rsidRDefault="003D342E" w:rsidP="00BB6921">
      <w:pPr>
        <w:spacing w:after="0" w:line="240" w:lineRule="auto"/>
        <w:ind w:left="4320" w:hanging="4320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</w:t>
      </w: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>Facultatea de Teologie Ortodoxă</w:t>
      </w:r>
    </w:p>
    <w:p w14:paraId="230E8F43" w14:textId="6D4AB193" w:rsidR="003D342E" w:rsidRPr="00A35F00" w:rsidRDefault="003D342E" w:rsidP="00BB6921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</w:t>
      </w: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>”Episcop Dr. Vasile Coman”</w:t>
      </w: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  <w:t xml:space="preserve">      </w:t>
      </w:r>
    </w:p>
    <w:p w14:paraId="009ACF8A" w14:textId="77777777" w:rsidR="003D342E" w:rsidRPr="00A35F00" w:rsidRDefault="003D342E" w:rsidP="003D342E">
      <w:pPr>
        <w:tabs>
          <w:tab w:val="left" w:pos="1110"/>
          <w:tab w:val="right" w:pos="9360"/>
        </w:tabs>
        <w:autoSpaceDE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</w:p>
    <w:p w14:paraId="4E189E93" w14:textId="77777777" w:rsidR="003D342E" w:rsidRPr="000B5F32" w:rsidRDefault="003D342E" w:rsidP="003D342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</w:p>
    <w:p w14:paraId="21884526" w14:textId="77777777" w:rsidR="003D342E" w:rsidRPr="00033865" w:rsidRDefault="003D342E" w:rsidP="003D342E">
      <w:pPr>
        <w:autoSpaceDE w:val="0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RAPORT</w:t>
      </w:r>
    </w:p>
    <w:p w14:paraId="26FC79DB" w14:textId="77777777" w:rsidR="002737AC" w:rsidRPr="00033865" w:rsidRDefault="002737AC" w:rsidP="002737AC">
      <w:pPr>
        <w:autoSpaceDE w:val="0"/>
        <w:jc w:val="center"/>
        <w:rPr>
          <w:b/>
          <w:bCs/>
          <w:lang w:val="ro-RO"/>
        </w:rPr>
      </w:pPr>
      <w:bookmarkStart w:id="5" w:name="_Hlk162437447"/>
      <w:r w:rsidRPr="00033865">
        <w:rPr>
          <w:b/>
          <w:bCs/>
          <w:lang w:val="ro-RO"/>
        </w:rPr>
        <w:t xml:space="preserve">asupra </w:t>
      </w:r>
      <w:r w:rsidRPr="002D67C2">
        <w:rPr>
          <w:b/>
          <w:bCs/>
          <w:lang w:val="ro-RO"/>
        </w:rPr>
        <w:t>examenului de promovare în cariera didactică</w:t>
      </w:r>
    </w:p>
    <w:bookmarkEnd w:id="5"/>
    <w:p w14:paraId="15B379D5" w14:textId="77777777" w:rsidR="003D342E" w:rsidRPr="00033865" w:rsidRDefault="003D342E" w:rsidP="003D342E">
      <w:pPr>
        <w:autoSpaceDE w:val="0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Sesiunea __________________________</w:t>
      </w:r>
    </w:p>
    <w:p w14:paraId="21559368" w14:textId="77777777" w:rsidR="003D342E" w:rsidRPr="00033865" w:rsidRDefault="003D342E" w:rsidP="003D342E">
      <w:pPr>
        <w:autoSpaceDE w:val="0"/>
        <w:jc w:val="both"/>
        <w:rPr>
          <w:b/>
          <w:bCs/>
          <w:lang w:val="ro-RO"/>
        </w:rPr>
      </w:pPr>
    </w:p>
    <w:p w14:paraId="6B04CB01" w14:textId="77777777" w:rsidR="003D342E" w:rsidRPr="00033865" w:rsidRDefault="003D342E" w:rsidP="003D342E">
      <w:pPr>
        <w:autoSpaceDE w:val="0"/>
        <w:spacing w:line="480" w:lineRule="auto"/>
        <w:jc w:val="both"/>
        <w:rPr>
          <w:lang w:val="ro-RO"/>
        </w:rPr>
      </w:pPr>
      <w:r w:rsidRPr="00033865">
        <w:rPr>
          <w:lang w:val="ro-RO"/>
        </w:rPr>
        <w:t>Membrii comisiei de concurs (nume, prenume, titlu didactic, afiliere instituțională):</w:t>
      </w:r>
    </w:p>
    <w:p w14:paraId="31ECD77B" w14:textId="77777777" w:rsidR="003D342E" w:rsidRPr="00033865" w:rsidRDefault="003D342E" w:rsidP="002737AC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ab/>
        <w:t>Președinte:</w:t>
      </w:r>
      <w:r w:rsidRPr="00033865">
        <w:rPr>
          <w:lang w:val="ro-RO"/>
        </w:rPr>
        <w:tab/>
        <w:t>______________________________________________________</w:t>
      </w:r>
    </w:p>
    <w:p w14:paraId="661355BC" w14:textId="77777777" w:rsidR="003D342E" w:rsidRPr="00033865" w:rsidRDefault="003D342E" w:rsidP="002737AC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ab/>
        <w:t>Membru:</w:t>
      </w:r>
      <w:r w:rsidRPr="00033865">
        <w:rPr>
          <w:lang w:val="ro-RO"/>
        </w:rPr>
        <w:tab/>
        <w:t>______________________________________________________</w:t>
      </w:r>
    </w:p>
    <w:p w14:paraId="0ECCF527" w14:textId="77777777" w:rsidR="003D342E" w:rsidRPr="00033865" w:rsidRDefault="003D342E" w:rsidP="002737AC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ab/>
        <w:t>Membru:</w:t>
      </w:r>
      <w:r w:rsidRPr="00033865">
        <w:rPr>
          <w:lang w:val="ro-RO"/>
        </w:rPr>
        <w:tab/>
        <w:t>______________________________________________________</w:t>
      </w:r>
    </w:p>
    <w:p w14:paraId="67E58333" w14:textId="77777777" w:rsidR="003D342E" w:rsidRPr="00033865" w:rsidRDefault="003D342E" w:rsidP="002737AC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ab/>
        <w:t>Membru:</w:t>
      </w:r>
      <w:r w:rsidRPr="00033865">
        <w:rPr>
          <w:lang w:val="ro-RO"/>
        </w:rPr>
        <w:tab/>
        <w:t>______________________________________________________</w:t>
      </w:r>
    </w:p>
    <w:p w14:paraId="6AE737E8" w14:textId="77777777" w:rsidR="003D342E" w:rsidRPr="00033865" w:rsidRDefault="003D342E" w:rsidP="002737AC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ab/>
        <w:t>Membru:</w:t>
      </w:r>
      <w:r w:rsidRPr="00033865">
        <w:rPr>
          <w:lang w:val="ro-RO"/>
        </w:rPr>
        <w:tab/>
        <w:t>______________________________________________________</w:t>
      </w:r>
    </w:p>
    <w:p w14:paraId="4358AD34" w14:textId="3EB8D883" w:rsidR="003D342E" w:rsidRDefault="003D342E" w:rsidP="002737AC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 xml:space="preserve">desemnată prin decizia Rectorului Universității din Oradea nr. _________ din data de ________________, pentru evaluarea candidaților înscriși la concursul pentru ocuparea postului vacant de _____________, poziția______, Disciplinele </w:t>
      </w:r>
      <w:r w:rsidR="002737AC">
        <w:rPr>
          <w:lang w:val="ro-RO"/>
        </w:rPr>
        <w:t>__________________</w:t>
      </w:r>
      <w:r w:rsidR="00676D55">
        <w:rPr>
          <w:lang w:val="ro-RO"/>
        </w:rPr>
        <w:t>__</w:t>
      </w:r>
      <w:r w:rsidR="002737AC">
        <w:rPr>
          <w:lang w:val="ro-RO"/>
        </w:rPr>
        <w:t>_________________</w:t>
      </w:r>
    </w:p>
    <w:p w14:paraId="3BF9695A" w14:textId="27D934F9" w:rsidR="003D342E" w:rsidRPr="00033865" w:rsidRDefault="003D342E" w:rsidP="002737AC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>_______________________</w:t>
      </w:r>
      <w:r>
        <w:rPr>
          <w:lang w:val="ro-RO"/>
        </w:rPr>
        <w:t>__________________________________________</w:t>
      </w:r>
      <w:r w:rsidRPr="00033865">
        <w:rPr>
          <w:lang w:val="ro-RO"/>
        </w:rPr>
        <w:t xml:space="preserve">________________, </w:t>
      </w:r>
    </w:p>
    <w:p w14:paraId="26858291" w14:textId="77777777" w:rsidR="00676D55" w:rsidRPr="00033865" w:rsidRDefault="003D342E" w:rsidP="00676D55">
      <w:pPr>
        <w:autoSpaceDE w:val="0"/>
        <w:spacing w:line="480" w:lineRule="auto"/>
        <w:jc w:val="both"/>
        <w:rPr>
          <w:lang w:val="ro-RO"/>
        </w:rPr>
      </w:pPr>
      <w:r w:rsidRPr="00033865">
        <w:rPr>
          <w:lang w:val="ro-RO"/>
        </w:rPr>
        <w:t xml:space="preserve">Departamentul ___________________________, Facultatea _______________________________, </w:t>
      </w:r>
      <w:r w:rsidR="00676D55" w:rsidRPr="00033865">
        <w:rPr>
          <w:lang w:val="ro-RO"/>
        </w:rPr>
        <w:t xml:space="preserve">în urma derulării </w:t>
      </w:r>
      <w:r w:rsidR="00676D55" w:rsidRPr="009B6A93">
        <w:rPr>
          <w:lang w:val="ro-RO"/>
        </w:rPr>
        <w:t>examenului de promovare în cariera didactică</w:t>
      </w:r>
      <w:r w:rsidR="00676D55">
        <w:rPr>
          <w:lang w:val="ro-RO"/>
        </w:rPr>
        <w:t>,</w:t>
      </w:r>
      <w:r w:rsidR="00676D55" w:rsidRPr="009B6A93">
        <w:rPr>
          <w:lang w:val="ro-RO"/>
        </w:rPr>
        <w:t xml:space="preserve"> </w:t>
      </w:r>
      <w:r w:rsidR="00676D55" w:rsidRPr="00033865">
        <w:rPr>
          <w:lang w:val="ro-RO"/>
        </w:rPr>
        <w:t>în conformitate</w:t>
      </w:r>
      <w:r w:rsidRPr="00033865">
        <w:rPr>
          <w:lang w:val="ro-RO"/>
        </w:rPr>
        <w:t xml:space="preserve">, </w:t>
      </w:r>
      <w:r w:rsidR="00676D55" w:rsidRPr="00033865">
        <w:rPr>
          <w:lang w:val="ro-RO"/>
        </w:rPr>
        <w:t xml:space="preserve">în conformitate cu </w:t>
      </w:r>
      <w:r w:rsidR="00676D55">
        <w:rPr>
          <w:lang w:val="ro-RO"/>
        </w:rPr>
        <w:t>Metodologia proprie a UO și P</w:t>
      </w:r>
      <w:r w:rsidR="00676D55" w:rsidRPr="00033865">
        <w:rPr>
          <w:lang w:val="ro-RO"/>
        </w:rPr>
        <w:t xml:space="preserve">rocedura proprie </w:t>
      </w:r>
      <w:r w:rsidR="00676D55">
        <w:rPr>
          <w:lang w:val="ro-RO"/>
        </w:rPr>
        <w:t xml:space="preserve">a </w:t>
      </w:r>
      <w:r w:rsidR="00676D55" w:rsidRPr="00033865">
        <w:rPr>
          <w:lang w:val="ro-RO"/>
        </w:rPr>
        <w:t>facultății, întocmesc următorul raport:</w:t>
      </w:r>
    </w:p>
    <w:p w14:paraId="693FD16F" w14:textId="6AEEC05A" w:rsidR="003D342E" w:rsidRPr="00033865" w:rsidRDefault="003D342E" w:rsidP="00676D55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>I. DATE DESPRE CANDIDAȚII ÎNSCRIȘI</w:t>
      </w:r>
    </w:p>
    <w:p w14:paraId="50529119" w14:textId="77777777" w:rsidR="003D342E" w:rsidRPr="00033865" w:rsidRDefault="003D342E" w:rsidP="003D342E">
      <w:pPr>
        <w:autoSpaceDE w:val="0"/>
        <w:jc w:val="both"/>
        <w:rPr>
          <w:b/>
          <w:bCs/>
          <w:sz w:val="12"/>
          <w:szCs w:val="12"/>
          <w:lang w:val="ro-RO"/>
        </w:rPr>
      </w:pPr>
    </w:p>
    <w:p w14:paraId="0A955D01" w14:textId="77777777" w:rsidR="003D342E" w:rsidRPr="00033865" w:rsidRDefault="003D342E" w:rsidP="003D342E">
      <w:pPr>
        <w:autoSpaceDE w:val="0"/>
        <w:jc w:val="both"/>
        <w:rPr>
          <w:lang w:val="ro-RO"/>
        </w:rPr>
      </w:pPr>
      <w:r w:rsidRPr="00033865">
        <w:rPr>
          <w:lang w:val="ro-RO"/>
        </w:rPr>
        <w:t>1. Candidați înscriși:</w:t>
      </w:r>
    </w:p>
    <w:p w14:paraId="1F1D9894" w14:textId="77777777" w:rsidR="003D342E" w:rsidRPr="00033865" w:rsidRDefault="003D342E" w:rsidP="003D342E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>___________________________________________________________________________</w:t>
      </w:r>
    </w:p>
    <w:p w14:paraId="4D73157F" w14:textId="77777777" w:rsidR="003D342E" w:rsidRPr="00033865" w:rsidRDefault="003D342E" w:rsidP="003D342E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lastRenderedPageBreak/>
        <w:t>___________________________________________________________________________</w:t>
      </w:r>
    </w:p>
    <w:p w14:paraId="530C77A9" w14:textId="77777777" w:rsidR="003D342E" w:rsidRDefault="003D342E" w:rsidP="003D342E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>___________________________________________________________________________</w:t>
      </w:r>
    </w:p>
    <w:p w14:paraId="75C9CBDD" w14:textId="77777777" w:rsidR="003D342E" w:rsidRPr="00033865" w:rsidRDefault="003D342E" w:rsidP="003D342E">
      <w:pPr>
        <w:autoSpaceDE w:val="0"/>
        <w:jc w:val="both"/>
        <w:rPr>
          <w:lang w:val="ro-RO"/>
        </w:rPr>
      </w:pPr>
      <w:r w:rsidRPr="00033865">
        <w:rPr>
          <w:lang w:val="ro-RO"/>
        </w:rPr>
        <w:t>2. Candidați prezenți la concurs</w:t>
      </w:r>
      <w:r>
        <w:rPr>
          <w:lang w:val="ro-RO"/>
        </w:rPr>
        <w:t>, la p</w:t>
      </w:r>
      <w:r w:rsidRPr="00033865">
        <w:rPr>
          <w:lang w:val="ro-RO"/>
        </w:rPr>
        <w:t xml:space="preserve">roba scrisă – </w:t>
      </w:r>
      <w:r>
        <w:rPr>
          <w:lang w:val="ro-RO"/>
        </w:rPr>
        <w:t>practică</w:t>
      </w:r>
      <w:r w:rsidRPr="00033865">
        <w:rPr>
          <w:lang w:val="ro-RO"/>
        </w:rPr>
        <w:t xml:space="preserve"> /</w:t>
      </w:r>
      <w:r>
        <w:rPr>
          <w:lang w:val="ro-RO"/>
        </w:rPr>
        <w:t xml:space="preserve"> p</w:t>
      </w:r>
      <w:r w:rsidRPr="00033865">
        <w:rPr>
          <w:lang w:val="ro-RO"/>
        </w:rPr>
        <w:t>relegerea didactică:</w:t>
      </w:r>
    </w:p>
    <w:p w14:paraId="599ECA14" w14:textId="77777777" w:rsidR="003D342E" w:rsidRPr="00033865" w:rsidRDefault="003D342E" w:rsidP="00676D55">
      <w:pPr>
        <w:autoSpaceDE w:val="0"/>
        <w:spacing w:after="0" w:line="360" w:lineRule="auto"/>
        <w:jc w:val="both"/>
        <w:rPr>
          <w:lang w:val="ro-RO"/>
        </w:rPr>
      </w:pPr>
      <w:r w:rsidRPr="00033865">
        <w:rPr>
          <w:lang w:val="ro-RO"/>
        </w:rPr>
        <w:t>___________________________________________________________________________</w:t>
      </w:r>
    </w:p>
    <w:p w14:paraId="3BBB5794" w14:textId="77777777" w:rsidR="003D342E" w:rsidRPr="00033865" w:rsidRDefault="003D342E" w:rsidP="00676D55">
      <w:pPr>
        <w:autoSpaceDE w:val="0"/>
        <w:spacing w:after="0" w:line="360" w:lineRule="auto"/>
        <w:jc w:val="both"/>
        <w:rPr>
          <w:lang w:val="ro-RO"/>
        </w:rPr>
      </w:pPr>
      <w:r w:rsidRPr="00033865">
        <w:rPr>
          <w:lang w:val="ro-RO"/>
        </w:rPr>
        <w:t>___________________________________________________________________________</w:t>
      </w:r>
    </w:p>
    <w:p w14:paraId="1D1B9B57" w14:textId="77777777" w:rsidR="003D342E" w:rsidRPr="00033865" w:rsidRDefault="003D342E" w:rsidP="00676D55">
      <w:pPr>
        <w:autoSpaceDE w:val="0"/>
        <w:spacing w:after="0" w:line="360" w:lineRule="auto"/>
        <w:jc w:val="both"/>
        <w:rPr>
          <w:lang w:val="ro-RO"/>
        </w:rPr>
      </w:pPr>
      <w:r w:rsidRPr="00033865">
        <w:rPr>
          <w:lang w:val="ro-RO"/>
        </w:rPr>
        <w:t>___________________________________________________________________________</w:t>
      </w:r>
    </w:p>
    <w:p w14:paraId="47231286" w14:textId="77777777" w:rsidR="003D342E" w:rsidRPr="00033865" w:rsidRDefault="003D342E" w:rsidP="003D342E">
      <w:pPr>
        <w:autoSpaceDE w:val="0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II. REZULTATE OBȚINUTE</w:t>
      </w:r>
    </w:p>
    <w:p w14:paraId="278A882E" w14:textId="77777777" w:rsidR="003D342E" w:rsidRPr="00033865" w:rsidRDefault="003D342E" w:rsidP="003D342E">
      <w:pPr>
        <w:autoSpaceDE w:val="0"/>
        <w:jc w:val="center"/>
        <w:rPr>
          <w:lang w:val="ro-RO"/>
        </w:rPr>
      </w:pPr>
      <w:r w:rsidRPr="00033865">
        <w:rPr>
          <w:lang w:val="ro-RO"/>
        </w:rPr>
        <w:t>(se vor trece candidații în ordinea descrescătoare a punctajului final obținut)</w:t>
      </w:r>
    </w:p>
    <w:tbl>
      <w:tblPr>
        <w:tblW w:w="1029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3982"/>
        <w:gridCol w:w="609"/>
        <w:gridCol w:w="609"/>
        <w:gridCol w:w="721"/>
        <w:gridCol w:w="761"/>
        <w:gridCol w:w="761"/>
        <w:gridCol w:w="760"/>
        <w:gridCol w:w="761"/>
        <w:gridCol w:w="761"/>
      </w:tblGrid>
      <w:tr w:rsidR="003D342E" w:rsidRPr="00033865" w14:paraId="2AC94865" w14:textId="77777777" w:rsidTr="00676D55">
        <w:trPr>
          <w:trHeight w:val="891"/>
          <w:jc w:val="center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971CF6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Nr.</w:t>
            </w:r>
          </w:p>
          <w:p w14:paraId="283ED173" w14:textId="77777777" w:rsidR="003D342E" w:rsidRPr="00033865" w:rsidRDefault="003D342E" w:rsidP="00423F35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crt.</w:t>
            </w:r>
          </w:p>
        </w:tc>
        <w:tc>
          <w:tcPr>
            <w:tcW w:w="3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F5F894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Candidați înscriși</w:t>
            </w:r>
          </w:p>
        </w:tc>
        <w:tc>
          <w:tcPr>
            <w:tcW w:w="12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4E0A66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>
              <w:rPr>
                <w:lang w:val="ro-RO"/>
              </w:rPr>
              <w:t>Cerințe și</w:t>
            </w:r>
            <w:r w:rsidRPr="00033865">
              <w:rPr>
                <w:lang w:val="ro-RO"/>
              </w:rPr>
              <w:t xml:space="preserve"> standard</w:t>
            </w:r>
            <w:r>
              <w:rPr>
                <w:lang w:val="ro-RO"/>
              </w:rPr>
              <w:t>e</w:t>
            </w:r>
            <w:r w:rsidRPr="00033865">
              <w:rPr>
                <w:lang w:val="ro-RO"/>
              </w:rPr>
              <w:t xml:space="preserve"> </w:t>
            </w:r>
            <w:r>
              <w:rPr>
                <w:lang w:val="ro-RO"/>
              </w:rPr>
              <w:t>îndeplinite</w:t>
            </w:r>
          </w:p>
        </w:tc>
        <w:tc>
          <w:tcPr>
            <w:tcW w:w="37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F1D394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Punctaj președinte și membrii comisiei</w:t>
            </w:r>
          </w:p>
        </w:tc>
        <w:tc>
          <w:tcPr>
            <w:tcW w:w="7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4EBD85" w14:textId="77777777" w:rsidR="003D342E" w:rsidRPr="00033865" w:rsidRDefault="003D342E" w:rsidP="00423F35">
            <w:pPr>
              <w:pStyle w:val="TableContents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Final</w:t>
            </w:r>
          </w:p>
        </w:tc>
      </w:tr>
      <w:tr w:rsidR="003D342E" w:rsidRPr="00033865" w14:paraId="646C9B7F" w14:textId="77777777" w:rsidTr="00676D55">
        <w:trPr>
          <w:trHeight w:val="147"/>
          <w:jc w:val="center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EB238F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398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BFE8C3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514314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DA</w:t>
            </w: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871F9E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NU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</w:tcPr>
          <w:p w14:paraId="20D4E9EF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P</w:t>
            </w: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F4147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1</w:t>
            </w: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01181744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2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13059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3</w:t>
            </w: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23E872FE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4</w:t>
            </w:r>
          </w:p>
        </w:tc>
        <w:tc>
          <w:tcPr>
            <w:tcW w:w="7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904325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3D342E" w:rsidRPr="00033865" w14:paraId="44281EBD" w14:textId="77777777" w:rsidTr="00676D55">
        <w:trPr>
          <w:trHeight w:val="292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965069" w14:textId="1F4514BF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1</w:t>
            </w:r>
            <w:r w:rsidR="005E5A0C">
              <w:rPr>
                <w:lang w:val="ro-RO"/>
              </w:rPr>
              <w:t>.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979247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D3883B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1E227E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</w:tcPr>
          <w:p w14:paraId="781DF457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3B321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4A6BC6D7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7F562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634D6AD2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07D94D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3D342E" w:rsidRPr="00033865" w14:paraId="7E00F357" w14:textId="77777777" w:rsidTr="00676D55">
        <w:trPr>
          <w:trHeight w:val="292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30023D" w14:textId="3839B2E3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2</w:t>
            </w:r>
            <w:r w:rsidR="005E5A0C">
              <w:rPr>
                <w:lang w:val="ro-RO"/>
              </w:rPr>
              <w:t>.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D2C63D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0BD11A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619C19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</w:tcPr>
          <w:p w14:paraId="02AE5A21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45EF4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097BB4FA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A8873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7FB1955D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BC1F13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3D342E" w:rsidRPr="00033865" w14:paraId="6ED49238" w14:textId="77777777" w:rsidTr="00676D55">
        <w:trPr>
          <w:trHeight w:val="292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844FD6" w14:textId="18907D98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3</w:t>
            </w:r>
            <w:r w:rsidR="005E5A0C">
              <w:rPr>
                <w:lang w:val="ro-RO"/>
              </w:rPr>
              <w:t>.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F788B4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443191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2E48CA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</w:tcPr>
          <w:p w14:paraId="77AB414D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51198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77B0E056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B47A4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7B1836EA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FFB521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  <w:tr w:rsidR="003D342E" w:rsidRPr="00033865" w14:paraId="7EBEBA81" w14:textId="77777777" w:rsidTr="00676D55">
        <w:trPr>
          <w:trHeight w:val="308"/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FA6973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....</w:t>
            </w:r>
          </w:p>
        </w:tc>
        <w:tc>
          <w:tcPr>
            <w:tcW w:w="39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AC4B68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  <w:r w:rsidRPr="00033865">
              <w:rPr>
                <w:lang w:val="ro-RO"/>
              </w:rPr>
              <w:t>...................</w:t>
            </w: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D5742C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6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D6C04F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</w:tcPr>
          <w:p w14:paraId="709C7388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92AA2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23B55701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78625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</w:tcBorders>
          </w:tcPr>
          <w:p w14:paraId="2D422FE8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  <w:tc>
          <w:tcPr>
            <w:tcW w:w="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349180" w14:textId="77777777" w:rsidR="003D342E" w:rsidRPr="00033865" w:rsidRDefault="003D342E" w:rsidP="00423F35">
            <w:pPr>
              <w:pStyle w:val="TableContents"/>
              <w:snapToGrid w:val="0"/>
              <w:spacing w:line="200" w:lineRule="atLeast"/>
              <w:jc w:val="center"/>
              <w:rPr>
                <w:lang w:val="ro-RO"/>
              </w:rPr>
            </w:pPr>
          </w:p>
        </w:tc>
      </w:tr>
    </w:tbl>
    <w:p w14:paraId="7605F35A" w14:textId="77777777" w:rsidR="003D342E" w:rsidRPr="00033865" w:rsidRDefault="003D342E" w:rsidP="003D342E">
      <w:pPr>
        <w:autoSpaceDE w:val="0"/>
        <w:spacing w:line="200" w:lineRule="atLeast"/>
        <w:jc w:val="both"/>
        <w:rPr>
          <w:b/>
          <w:bCs/>
          <w:lang w:val="ro-RO"/>
        </w:rPr>
      </w:pPr>
    </w:p>
    <w:p w14:paraId="3BDC3C3D" w14:textId="3D61A611" w:rsidR="003D342E" w:rsidRPr="002737AC" w:rsidRDefault="003D342E" w:rsidP="002737AC">
      <w:pPr>
        <w:autoSpaceDE w:val="0"/>
        <w:spacing w:line="360" w:lineRule="auto"/>
        <w:ind w:firstLine="709"/>
        <w:jc w:val="both"/>
        <w:rPr>
          <w:b/>
          <w:bCs/>
          <w:lang w:val="ro-RO"/>
        </w:rPr>
      </w:pPr>
      <w:r w:rsidRPr="00033865">
        <w:rPr>
          <w:lang w:val="ro-RO"/>
        </w:rPr>
        <w:t>Rezultatele concursului au fost făcute publice în data de _________________, ora ________, prin______________</w:t>
      </w:r>
      <w:r>
        <w:rPr>
          <w:lang w:val="ro-RO"/>
        </w:rPr>
        <w:t>_____</w:t>
      </w:r>
      <w:r w:rsidRPr="00033865">
        <w:rPr>
          <w:lang w:val="ro-RO"/>
        </w:rPr>
        <w:t>__________________________________________________________</w:t>
      </w:r>
      <w:r>
        <w:rPr>
          <w:lang w:val="ro-RO"/>
        </w:rPr>
        <w:t>______________________________</w:t>
      </w:r>
      <w:r w:rsidRPr="00033865">
        <w:rPr>
          <w:b/>
          <w:bCs/>
          <w:lang w:val="ro-RO"/>
        </w:rPr>
        <w:t>_____________________________________________</w:t>
      </w:r>
      <w:r>
        <w:rPr>
          <w:b/>
          <w:bCs/>
          <w:lang w:val="ro-RO"/>
        </w:rPr>
        <w:t>________</w:t>
      </w:r>
      <w:r w:rsidRPr="00033865">
        <w:rPr>
          <w:b/>
          <w:bCs/>
          <w:lang w:val="ro-RO"/>
        </w:rPr>
        <w:t>_____________________________</w:t>
      </w:r>
      <w:r w:rsidRPr="00B031B7">
        <w:rPr>
          <w:lang w:val="ro-RO"/>
        </w:rPr>
        <w:t>.</w:t>
      </w:r>
    </w:p>
    <w:p w14:paraId="0E5A7D30" w14:textId="26FEAA78" w:rsidR="003D342E" w:rsidRPr="00033865" w:rsidRDefault="003D342E" w:rsidP="008D6741">
      <w:pPr>
        <w:tabs>
          <w:tab w:val="left" w:pos="1934"/>
          <w:tab w:val="center" w:pos="4536"/>
        </w:tabs>
        <w:autoSpaceDE w:val="0"/>
        <w:spacing w:line="200" w:lineRule="atLeast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I</w:t>
      </w:r>
      <w:r>
        <w:rPr>
          <w:b/>
          <w:bCs/>
          <w:lang w:val="ro-RO"/>
        </w:rPr>
        <w:t>II</w:t>
      </w:r>
      <w:r w:rsidRPr="00033865">
        <w:rPr>
          <w:b/>
          <w:bCs/>
          <w:lang w:val="ro-RO"/>
        </w:rPr>
        <w:t>. DECIZIA COMISIEI DE CONCURS</w:t>
      </w:r>
    </w:p>
    <w:p w14:paraId="40815FF9" w14:textId="320A8EBF" w:rsidR="003D342E" w:rsidRPr="000B5F32" w:rsidRDefault="003D342E" w:rsidP="003D342E">
      <w:pPr>
        <w:autoSpaceDE w:val="0"/>
        <w:spacing w:line="360" w:lineRule="auto"/>
        <w:jc w:val="both"/>
        <w:rPr>
          <w:lang w:val="ro-RO"/>
        </w:rPr>
      </w:pPr>
      <w:r w:rsidRPr="00033865">
        <w:rPr>
          <w:b/>
          <w:bCs/>
          <w:lang w:val="ro-RO"/>
        </w:rPr>
        <w:tab/>
      </w:r>
      <w:r w:rsidRPr="00033865">
        <w:rPr>
          <w:lang w:val="ro-RO"/>
        </w:rPr>
        <w:t xml:space="preserve">În urma evaluării activității profesionale, științifice și a probelor de concurs susținute, comisia propune, cu ______voturi „pentru”, ______ voturi „contra” și ______ „abțineri”, ca </w:t>
      </w:r>
      <w:r>
        <w:rPr>
          <w:lang w:val="ro-RO"/>
        </w:rPr>
        <w:t>d</w:t>
      </w:r>
      <w:r w:rsidRPr="00033865">
        <w:rPr>
          <w:lang w:val="ro-RO"/>
        </w:rPr>
        <w:t>-na/</w:t>
      </w:r>
      <w:r>
        <w:rPr>
          <w:lang w:val="ro-RO"/>
        </w:rPr>
        <w:t>d</w:t>
      </w:r>
      <w:r w:rsidRPr="00033865">
        <w:rPr>
          <w:lang w:val="ro-RO"/>
        </w:rPr>
        <w:t>-l _________________________________________ să ocupe postul pentru care s-a organizat</w:t>
      </w:r>
      <w:r w:rsidR="00842642">
        <w:rPr>
          <w:lang w:val="ro-RO"/>
        </w:rPr>
        <w:t xml:space="preserve"> examenul</w:t>
      </w:r>
      <w:r w:rsidRPr="00033865">
        <w:rPr>
          <w:lang w:val="ro-RO"/>
        </w:rPr>
        <w:t>.</w:t>
      </w:r>
    </w:p>
    <w:p w14:paraId="75C02B3F" w14:textId="3627332B" w:rsidR="003D342E" w:rsidRPr="002737AC" w:rsidRDefault="003D342E" w:rsidP="003D342E">
      <w:pPr>
        <w:autoSpaceDE w:val="0"/>
        <w:jc w:val="both"/>
        <w:rPr>
          <w:lang w:val="ro-RO"/>
        </w:rPr>
      </w:pPr>
      <w:r w:rsidRPr="00033865">
        <w:rPr>
          <w:lang w:val="ro-RO"/>
        </w:rPr>
        <w:tab/>
        <w:t>Data:___________</w:t>
      </w:r>
    </w:p>
    <w:p w14:paraId="68481209" w14:textId="77777777" w:rsidR="003D342E" w:rsidRPr="00033865" w:rsidRDefault="003D342E" w:rsidP="003D342E">
      <w:pPr>
        <w:autoSpaceDE w:val="0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  <w:t>Președinte</w:t>
      </w:r>
      <w:r>
        <w:rPr>
          <w:b/>
          <w:bCs/>
          <w:lang w:val="ro-RO"/>
        </w:rPr>
        <w:t>le</w:t>
      </w:r>
      <w:r w:rsidRPr="00033865">
        <w:rPr>
          <w:b/>
          <w:bCs/>
          <w:lang w:val="ro-RO"/>
        </w:rPr>
        <w:t xml:space="preserve"> comisie</w:t>
      </w:r>
      <w:r>
        <w:rPr>
          <w:b/>
          <w:bCs/>
          <w:lang w:val="ro-RO"/>
        </w:rPr>
        <w:t xml:space="preserve">i </w:t>
      </w:r>
      <w:r w:rsidRPr="00033865">
        <w:rPr>
          <w:b/>
          <w:bCs/>
          <w:lang w:val="ro-RO"/>
        </w:rPr>
        <w:t>__________________________________________</w:t>
      </w:r>
    </w:p>
    <w:p w14:paraId="2FE8D0BE" w14:textId="77777777" w:rsidR="003D342E" w:rsidRPr="00033865" w:rsidRDefault="003D342E" w:rsidP="003D342E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  <w:t>Membrii comisiei</w:t>
      </w:r>
      <w:r w:rsidRPr="00033865">
        <w:rPr>
          <w:b/>
          <w:bCs/>
          <w:lang w:val="ro-RO"/>
        </w:rPr>
        <w:tab/>
        <w:t>__________________________________________</w:t>
      </w:r>
    </w:p>
    <w:p w14:paraId="119CCAF7" w14:textId="77777777" w:rsidR="003D342E" w:rsidRPr="00033865" w:rsidRDefault="003D342E" w:rsidP="003D342E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  <w:t>__________________________________________</w:t>
      </w:r>
    </w:p>
    <w:p w14:paraId="47231336" w14:textId="77777777" w:rsidR="003D342E" w:rsidRPr="00033865" w:rsidRDefault="003D342E" w:rsidP="003D342E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  <w:t>__________________________________________</w:t>
      </w:r>
    </w:p>
    <w:p w14:paraId="27A4E246" w14:textId="77777777" w:rsidR="003D342E" w:rsidRPr="00033865" w:rsidRDefault="003D342E" w:rsidP="003D342E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  <w:t>__________________________________________</w:t>
      </w:r>
    </w:p>
    <w:p w14:paraId="58CE2EE6" w14:textId="77777777" w:rsidR="008D6741" w:rsidRDefault="008D6741" w:rsidP="003D342E">
      <w:pPr>
        <w:autoSpaceDE w:val="0"/>
        <w:jc w:val="center"/>
        <w:rPr>
          <w:b/>
          <w:bCs/>
          <w:lang w:val="ro-RO"/>
        </w:rPr>
      </w:pPr>
    </w:p>
    <w:p w14:paraId="6064116A" w14:textId="59381D70" w:rsidR="003D342E" w:rsidRPr="00033865" w:rsidRDefault="003D342E" w:rsidP="003D342E">
      <w:pPr>
        <w:autoSpaceDE w:val="0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V. CONTESTAȚII</w:t>
      </w:r>
    </w:p>
    <w:p w14:paraId="766E4E8E" w14:textId="77777777" w:rsidR="003D342E" w:rsidRDefault="003D342E" w:rsidP="003D342E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ab/>
        <w:t>Nu s-au înregistrat contestații / S-a depus contestația (contestatar, motivare):</w:t>
      </w:r>
    </w:p>
    <w:p w14:paraId="00C88238" w14:textId="77777777" w:rsidR="003D342E" w:rsidRPr="00033865" w:rsidRDefault="003D342E" w:rsidP="003D342E">
      <w:pPr>
        <w:autoSpaceDE w:val="0"/>
        <w:spacing w:line="360" w:lineRule="auto"/>
        <w:jc w:val="both"/>
        <w:rPr>
          <w:lang w:val="ro-RO"/>
        </w:rPr>
      </w:pPr>
      <w:r w:rsidRPr="00033865"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o-RO"/>
        </w:rPr>
        <w:t>____________________________________________________________________________________</w:t>
      </w:r>
      <w:r w:rsidRPr="00033865">
        <w:rPr>
          <w:lang w:val="ro-RO"/>
        </w:rPr>
        <w:t>_____.</w:t>
      </w:r>
    </w:p>
    <w:p w14:paraId="27384FB9" w14:textId="77777777" w:rsidR="003D342E" w:rsidRPr="00033865" w:rsidRDefault="003D342E" w:rsidP="003D342E">
      <w:pPr>
        <w:autoSpaceDE w:val="0"/>
        <w:jc w:val="both"/>
        <w:rPr>
          <w:lang w:val="ro-RO"/>
        </w:rPr>
      </w:pPr>
    </w:p>
    <w:p w14:paraId="36573A96" w14:textId="77777777" w:rsidR="003D342E" w:rsidRPr="00033865" w:rsidRDefault="003D342E" w:rsidP="003D342E">
      <w:pPr>
        <w:autoSpaceDE w:val="0"/>
        <w:spacing w:line="200" w:lineRule="atLeast"/>
        <w:jc w:val="center"/>
        <w:rPr>
          <w:b/>
          <w:bCs/>
          <w:lang w:val="ro-RO"/>
        </w:rPr>
      </w:pPr>
      <w:r w:rsidRPr="00033865">
        <w:rPr>
          <w:b/>
          <w:bCs/>
          <w:lang w:val="ro-RO"/>
        </w:rPr>
        <w:t>VI. DECIZIA COMISIEI DE SOLUȚIONARE A CONTESTAȚIILOR</w:t>
      </w:r>
    </w:p>
    <w:p w14:paraId="4B6F4B52" w14:textId="77777777" w:rsidR="003D342E" w:rsidRPr="00033865" w:rsidRDefault="003D342E" w:rsidP="003D342E">
      <w:pPr>
        <w:autoSpaceDE w:val="0"/>
        <w:jc w:val="both"/>
        <w:rPr>
          <w:b/>
          <w:bCs/>
          <w:lang w:val="ro-RO"/>
        </w:rPr>
      </w:pPr>
    </w:p>
    <w:p w14:paraId="07A95B37" w14:textId="73A86C06" w:rsidR="003D342E" w:rsidRPr="00033865" w:rsidRDefault="003D342E" w:rsidP="002737AC">
      <w:pPr>
        <w:autoSpaceDE w:val="0"/>
        <w:spacing w:line="360" w:lineRule="auto"/>
        <w:rPr>
          <w:lang w:val="ro-RO"/>
        </w:rPr>
      </w:pPr>
      <w:r w:rsidRPr="00033865">
        <w:rPr>
          <w:lang w:val="ro-RO"/>
        </w:rPr>
        <w:tab/>
        <w:t>Modul de soluționare a contestației</w:t>
      </w:r>
      <w:r w:rsidR="002737AC">
        <w:rPr>
          <w:lang w:val="ro-RO"/>
        </w:rPr>
        <w:t xml:space="preserve"> </w:t>
      </w:r>
      <w:r w:rsidRPr="00033865">
        <w:rPr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o-RO"/>
        </w:rPr>
        <w:t>____________________________________________________________________________________</w:t>
      </w:r>
      <w:r w:rsidRPr="00033865">
        <w:rPr>
          <w:lang w:val="ro-RO"/>
        </w:rPr>
        <w:t>_____</w:t>
      </w:r>
      <w:r w:rsidR="005E5A0C">
        <w:rPr>
          <w:lang w:val="ro-RO"/>
        </w:rPr>
        <w:t>.</w:t>
      </w:r>
    </w:p>
    <w:p w14:paraId="071CF8F8" w14:textId="77777777" w:rsidR="003D342E" w:rsidRPr="00033865" w:rsidRDefault="003D342E" w:rsidP="003D342E">
      <w:pPr>
        <w:autoSpaceDE w:val="0"/>
        <w:jc w:val="both"/>
        <w:rPr>
          <w:b/>
          <w:bCs/>
          <w:lang w:val="ro-RO"/>
        </w:rPr>
      </w:pPr>
    </w:p>
    <w:p w14:paraId="7D87E71B" w14:textId="77777777" w:rsidR="003D342E" w:rsidRPr="00033865" w:rsidRDefault="003D342E" w:rsidP="003D342E">
      <w:pPr>
        <w:autoSpaceDE w:val="0"/>
        <w:jc w:val="both"/>
        <w:rPr>
          <w:lang w:val="ro-RO"/>
        </w:rPr>
      </w:pPr>
      <w:r w:rsidRPr="00033865">
        <w:rPr>
          <w:lang w:val="ro-RO"/>
        </w:rPr>
        <w:tab/>
        <w:t>Data:___________</w:t>
      </w:r>
    </w:p>
    <w:p w14:paraId="61B9ECAB" w14:textId="77777777" w:rsidR="003D342E" w:rsidRPr="00033865" w:rsidRDefault="003D342E" w:rsidP="003D342E">
      <w:pPr>
        <w:autoSpaceDE w:val="0"/>
        <w:jc w:val="both"/>
        <w:rPr>
          <w:b/>
          <w:bCs/>
          <w:lang w:val="ro-RO"/>
        </w:rPr>
      </w:pPr>
    </w:p>
    <w:p w14:paraId="34B951AF" w14:textId="77777777" w:rsidR="003D342E" w:rsidRPr="00033865" w:rsidRDefault="003D342E" w:rsidP="003D342E">
      <w:pPr>
        <w:autoSpaceDE w:val="0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  <w:t>Președinte</w:t>
      </w:r>
      <w:r>
        <w:rPr>
          <w:b/>
          <w:bCs/>
          <w:lang w:val="ro-RO"/>
        </w:rPr>
        <w:t>le</w:t>
      </w:r>
      <w:r w:rsidRPr="00033865">
        <w:rPr>
          <w:b/>
          <w:bCs/>
          <w:lang w:val="ro-RO"/>
        </w:rPr>
        <w:t xml:space="preserve"> comisie</w:t>
      </w:r>
      <w:r>
        <w:rPr>
          <w:b/>
          <w:bCs/>
          <w:lang w:val="ro-RO"/>
        </w:rPr>
        <w:t xml:space="preserve">i </w:t>
      </w:r>
      <w:r w:rsidRPr="00033865">
        <w:rPr>
          <w:b/>
          <w:bCs/>
          <w:lang w:val="ro-RO"/>
        </w:rPr>
        <w:t>__________________________________________</w:t>
      </w:r>
    </w:p>
    <w:p w14:paraId="447F8030" w14:textId="77777777" w:rsidR="003D342E" w:rsidRPr="00033865" w:rsidRDefault="003D342E" w:rsidP="003D342E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  <w:t>Membrii comisiei</w:t>
      </w:r>
      <w:r w:rsidRPr="00033865">
        <w:rPr>
          <w:b/>
          <w:bCs/>
          <w:lang w:val="ro-RO"/>
        </w:rPr>
        <w:tab/>
        <w:t>__________________________________________</w:t>
      </w:r>
    </w:p>
    <w:p w14:paraId="6A659491" w14:textId="77777777" w:rsidR="003D342E" w:rsidRPr="00033865" w:rsidRDefault="003D342E" w:rsidP="003D342E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  <w:t>__________________________________________</w:t>
      </w:r>
    </w:p>
    <w:p w14:paraId="5601646D" w14:textId="77777777" w:rsidR="003D342E" w:rsidRPr="00033865" w:rsidRDefault="003D342E" w:rsidP="003D342E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  <w:t>__________________________________________</w:t>
      </w:r>
    </w:p>
    <w:p w14:paraId="0E769D11" w14:textId="77777777" w:rsidR="003D342E" w:rsidRPr="00033865" w:rsidRDefault="003D342E" w:rsidP="003D342E">
      <w:pPr>
        <w:autoSpaceDE w:val="0"/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</w:r>
      <w:r w:rsidRPr="00033865">
        <w:rPr>
          <w:b/>
          <w:bCs/>
          <w:lang w:val="ro-RO"/>
        </w:rPr>
        <w:tab/>
        <w:t>__________________________________________</w:t>
      </w:r>
    </w:p>
    <w:p w14:paraId="77744520" w14:textId="77777777" w:rsidR="003D342E" w:rsidRPr="00033865" w:rsidRDefault="003D342E" w:rsidP="003D342E">
      <w:pPr>
        <w:tabs>
          <w:tab w:val="left" w:pos="13"/>
        </w:tabs>
        <w:autoSpaceDE w:val="0"/>
        <w:spacing w:line="200" w:lineRule="atLeast"/>
        <w:jc w:val="both"/>
        <w:rPr>
          <w:lang w:val="ro-RO"/>
        </w:rPr>
      </w:pPr>
    </w:p>
    <w:p w14:paraId="428CE66B" w14:textId="77777777" w:rsidR="003D342E" w:rsidRPr="00033865" w:rsidRDefault="003D342E" w:rsidP="003D342E">
      <w:pPr>
        <w:rPr>
          <w:color w:val="333333"/>
          <w:lang w:val="ro-RO"/>
        </w:rPr>
      </w:pPr>
      <w:r w:rsidRPr="00033865">
        <w:rPr>
          <w:color w:val="333333"/>
          <w:lang w:val="ro-RO"/>
        </w:rPr>
        <w:br w:type="page"/>
      </w:r>
    </w:p>
    <w:p w14:paraId="68E74446" w14:textId="77777777" w:rsidR="00140266" w:rsidRPr="00A35F00" w:rsidRDefault="003D342E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 xml:space="preserve">UNIVERSITATEA DIN ORADEA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 xml:space="preserve">   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Anexa nr.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6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 </w:t>
      </w:r>
      <w:r w:rsidR="00140266" w:rsidRPr="00033865">
        <w:rPr>
          <w:rFonts w:ascii="Times New Roman" w:hAnsi="Times New Roman" w:cs="Times New Roman"/>
          <w:b/>
          <w:bCs/>
          <w:i/>
          <w:iCs/>
          <w:lang w:val="ro-RO"/>
        </w:rPr>
        <w:t xml:space="preserve">la </w:t>
      </w:r>
      <w:r w:rsidR="00140266">
        <w:rPr>
          <w:rFonts w:ascii="Times New Roman" w:hAnsi="Times New Roman" w:cs="Times New Roman"/>
          <w:b/>
          <w:bCs/>
          <w:i/>
          <w:iCs/>
          <w:lang w:val="ro-RO"/>
        </w:rPr>
        <w:t>Procedura</w:t>
      </w:r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proprie privind organizarea </w:t>
      </w:r>
      <w:proofErr w:type="spellStart"/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desfășurarea examenului de promovare în cariera didactică</w:t>
      </w:r>
    </w:p>
    <w:p w14:paraId="32707236" w14:textId="0B3319F5" w:rsidR="003D342E" w:rsidRPr="00A35F00" w:rsidRDefault="003D342E" w:rsidP="003D342E">
      <w:pPr>
        <w:spacing w:after="0" w:line="240" w:lineRule="auto"/>
        <w:ind w:left="4320" w:hanging="4320"/>
        <w:jc w:val="right"/>
        <w:rPr>
          <w:rFonts w:ascii="Times New Roman" w:hAnsi="Times New Roman"/>
          <w:bCs/>
          <w:color w:val="000000"/>
          <w:sz w:val="24"/>
          <w:szCs w:val="24"/>
          <w:lang w:val="ro-RO"/>
        </w:rPr>
      </w:pPr>
    </w:p>
    <w:p w14:paraId="1EDA4534" w14:textId="3C5C31EB" w:rsidR="003D342E" w:rsidRPr="005E5A0C" w:rsidRDefault="003D342E" w:rsidP="003D342E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5E5A0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Facultatea de Teologie Ortodoxă</w:t>
      </w:r>
    </w:p>
    <w:p w14:paraId="369DAF96" w14:textId="1056BE15" w:rsidR="003D342E" w:rsidRPr="00A35F00" w:rsidRDefault="003D342E" w:rsidP="003D342E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5E5A0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”Episcop Dr. Vasile Coman”</w:t>
      </w:r>
      <w:r w:rsidRPr="00140266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</w: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</w:t>
      </w:r>
    </w:p>
    <w:p w14:paraId="5A65E335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ab/>
      </w:r>
    </w:p>
    <w:p w14:paraId="11CA60AB" w14:textId="77777777" w:rsidR="003D342E" w:rsidRPr="00AB2190" w:rsidRDefault="003D342E" w:rsidP="003D342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033865">
        <w:rPr>
          <w:rFonts w:asciiTheme="majorBidi" w:hAnsiTheme="majorBidi" w:cstheme="majorBidi"/>
          <w:b/>
          <w:bCs/>
          <w:sz w:val="28"/>
          <w:szCs w:val="28"/>
          <w:lang w:val="ro-RO"/>
        </w:rPr>
        <w:t>DECLARAȚIE</w:t>
      </w:r>
    </w:p>
    <w:p w14:paraId="1BEB2FA1" w14:textId="77777777" w:rsidR="003D342E" w:rsidRPr="00033865" w:rsidRDefault="003D342E" w:rsidP="003D342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ro-RO"/>
        </w:rPr>
      </w:pPr>
    </w:p>
    <w:p w14:paraId="288EED1C" w14:textId="77777777" w:rsidR="003D342E" w:rsidRPr="00033865" w:rsidRDefault="003D342E" w:rsidP="003D342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ro-RO"/>
        </w:rPr>
      </w:pPr>
    </w:p>
    <w:p w14:paraId="6C800809" w14:textId="77777777" w:rsidR="002737AC" w:rsidRPr="00033865" w:rsidRDefault="003D342E" w:rsidP="002737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ajorBidi" w:hAnsiTheme="majorBidi" w:cstheme="majorBidi"/>
          <w:lang w:val="ro-RO"/>
        </w:rPr>
      </w:pPr>
      <w:r w:rsidRPr="00033865">
        <w:rPr>
          <w:rFonts w:asciiTheme="majorBidi" w:hAnsiTheme="majorBidi" w:cstheme="majorBidi"/>
          <w:lang w:val="ro-RO"/>
        </w:rPr>
        <w:t xml:space="preserve">Subsemnatul, .............................................................................................., </w:t>
      </w:r>
      <w:r w:rsidR="002737AC" w:rsidRPr="00033865">
        <w:rPr>
          <w:rFonts w:asciiTheme="majorBidi" w:hAnsiTheme="majorBidi" w:cstheme="majorBidi"/>
          <w:lang w:val="ro-RO"/>
        </w:rPr>
        <w:t xml:space="preserve">în condițiile </w:t>
      </w:r>
      <w:r w:rsidR="002737AC">
        <w:rPr>
          <w:rFonts w:asciiTheme="majorBidi" w:hAnsiTheme="majorBidi" w:cstheme="majorBidi"/>
          <w:lang w:val="ro-RO"/>
        </w:rPr>
        <w:t>promovării examenului</w:t>
      </w:r>
      <w:r w:rsidR="002737AC" w:rsidRPr="00033865">
        <w:rPr>
          <w:rFonts w:asciiTheme="majorBidi" w:hAnsiTheme="majorBidi" w:cstheme="majorBidi"/>
          <w:lang w:val="ro-RO"/>
        </w:rPr>
        <w:t>, declar pe proprie răspundere că:</w:t>
      </w:r>
    </w:p>
    <w:p w14:paraId="26632AD8" w14:textId="77777777" w:rsidR="003D342E" w:rsidRPr="00033865" w:rsidRDefault="003D342E" w:rsidP="003D342E">
      <w:pPr>
        <w:autoSpaceDE w:val="0"/>
        <w:autoSpaceDN w:val="0"/>
        <w:adjustRightInd w:val="0"/>
        <w:ind w:firstLine="709"/>
        <w:rPr>
          <w:rFonts w:asciiTheme="majorBidi" w:hAnsiTheme="majorBidi" w:cstheme="majorBidi"/>
          <w:lang w:val="ro-RO"/>
        </w:rPr>
      </w:pPr>
    </w:p>
    <w:tbl>
      <w:tblPr>
        <w:tblStyle w:val="Tabelgril"/>
        <w:tblW w:w="0" w:type="auto"/>
        <w:tblInd w:w="534" w:type="dxa"/>
        <w:tblLook w:val="04A0" w:firstRow="1" w:lastRow="0" w:firstColumn="1" w:lastColumn="0" w:noHBand="0" w:noVBand="1"/>
      </w:tblPr>
      <w:tblGrid>
        <w:gridCol w:w="650"/>
        <w:gridCol w:w="7832"/>
      </w:tblGrid>
      <w:tr w:rsidR="003D342E" w:rsidRPr="002E54DA" w14:paraId="3EE89A00" w14:textId="77777777" w:rsidTr="00423F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670D" w14:textId="77777777" w:rsidR="003D342E" w:rsidRPr="00033865" w:rsidRDefault="003D342E" w:rsidP="00423F3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033865">
              <w:rPr>
                <w:rFonts w:asciiTheme="majorBidi" w:hAnsiTheme="majorBidi" w:cstheme="majorBidi"/>
                <w:lang w:val="ro-RO"/>
              </w:rPr>
              <w:t>a.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3B9B" w14:textId="77777777" w:rsidR="003D342E" w:rsidRPr="00033865" w:rsidRDefault="003D342E" w:rsidP="00423F35">
            <w:pPr>
              <w:autoSpaceDE w:val="0"/>
              <w:autoSpaceDN w:val="0"/>
              <w:adjustRightInd w:val="0"/>
              <w:spacing w:before="120" w:after="120"/>
              <w:rPr>
                <w:rFonts w:asciiTheme="majorBidi" w:hAnsiTheme="majorBidi" w:cstheme="majorBidi"/>
                <w:lang w:val="ro-RO"/>
              </w:rPr>
            </w:pPr>
            <w:r w:rsidRPr="00033865">
              <w:rPr>
                <w:rFonts w:asciiTheme="majorBidi" w:hAnsiTheme="majorBidi" w:cstheme="majorBidi"/>
                <w:lang w:val="ro-RO"/>
              </w:rPr>
              <w:t>Nu mă aflu în niciuna din situațiile de incompatibilitate prevăzute de Legea învățământului superior nr. 199/2023 și Carta Universității din Oradea.</w:t>
            </w:r>
          </w:p>
        </w:tc>
      </w:tr>
      <w:tr w:rsidR="003D342E" w:rsidRPr="002E54DA" w14:paraId="676D3DAD" w14:textId="77777777" w:rsidTr="00423F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307" w14:textId="77777777" w:rsidR="003D342E" w:rsidRPr="00033865" w:rsidRDefault="003D342E" w:rsidP="00423F3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033865">
              <w:rPr>
                <w:rFonts w:asciiTheme="majorBidi" w:hAnsiTheme="majorBidi" w:cstheme="majorBidi"/>
                <w:lang w:val="ro-RO"/>
              </w:rPr>
              <w:t>b.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BC5C" w14:textId="740529E1" w:rsidR="003D342E" w:rsidRPr="00033865" w:rsidRDefault="003D342E" w:rsidP="00423F35">
            <w:pPr>
              <w:autoSpaceDE w:val="0"/>
              <w:autoSpaceDN w:val="0"/>
              <w:adjustRightInd w:val="0"/>
              <w:spacing w:before="120"/>
              <w:rPr>
                <w:rFonts w:asciiTheme="majorBidi" w:hAnsiTheme="majorBidi" w:cstheme="majorBidi"/>
                <w:lang w:val="ro-RO"/>
              </w:rPr>
            </w:pPr>
            <w:r w:rsidRPr="00033865">
              <w:rPr>
                <w:rFonts w:asciiTheme="majorBidi" w:hAnsiTheme="majorBidi" w:cstheme="majorBidi"/>
                <w:lang w:val="ro-RO"/>
              </w:rPr>
              <w:t xml:space="preserve">Mă aflu în următoarele incompatibilități prevăzute de Legea învățământului superior </w:t>
            </w:r>
            <w:r w:rsidR="002E54DA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033865">
              <w:rPr>
                <w:rFonts w:asciiTheme="majorBidi" w:hAnsiTheme="majorBidi" w:cstheme="majorBidi"/>
                <w:lang w:val="ro-RO"/>
              </w:rPr>
              <w:t>nr. 199/2023 și Carta Universității din Oradea:</w:t>
            </w:r>
          </w:p>
          <w:p w14:paraId="056B0957" w14:textId="77777777" w:rsidR="003D342E" w:rsidRPr="00033865" w:rsidRDefault="003D342E" w:rsidP="00423F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  <w:p w14:paraId="76520201" w14:textId="77777777" w:rsidR="003D342E" w:rsidRPr="00033865" w:rsidRDefault="003D342E" w:rsidP="00423F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  <w:p w14:paraId="4323D16E" w14:textId="77777777" w:rsidR="003D342E" w:rsidRPr="00033865" w:rsidRDefault="003D342E" w:rsidP="00423F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  <w:p w14:paraId="5026468C" w14:textId="77777777" w:rsidR="003D342E" w:rsidRPr="00033865" w:rsidRDefault="003D342E" w:rsidP="00423F3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ro-RO"/>
              </w:rPr>
            </w:pPr>
          </w:p>
        </w:tc>
      </w:tr>
    </w:tbl>
    <w:p w14:paraId="64E4075D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lang w:val="ro-RO"/>
        </w:rPr>
      </w:pPr>
    </w:p>
    <w:p w14:paraId="1AFB5BBF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lang w:val="ro-RO"/>
        </w:rPr>
      </w:pPr>
    </w:p>
    <w:p w14:paraId="37FB6383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lang w:val="ro-RO"/>
        </w:rPr>
      </w:pPr>
    </w:p>
    <w:p w14:paraId="42256A1D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lang w:val="ro-RO"/>
        </w:rPr>
      </w:pPr>
    </w:p>
    <w:p w14:paraId="3064A5FD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lang w:val="ro-RO"/>
        </w:rPr>
      </w:pPr>
    </w:p>
    <w:p w14:paraId="2040B161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lang w:val="ro-RO"/>
        </w:rPr>
      </w:pPr>
    </w:p>
    <w:p w14:paraId="6CE1A13D" w14:textId="77777777" w:rsidR="003D342E" w:rsidRPr="00033865" w:rsidRDefault="003D342E" w:rsidP="003D342E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lang w:val="ro-RO"/>
        </w:rPr>
      </w:pPr>
      <w:r w:rsidRPr="00033865">
        <w:rPr>
          <w:rFonts w:asciiTheme="majorBidi" w:hAnsiTheme="majorBidi" w:cstheme="majorBidi"/>
          <w:lang w:val="ro-RO"/>
        </w:rPr>
        <w:t>Nume și prenume: ............................................................</w:t>
      </w:r>
    </w:p>
    <w:p w14:paraId="26F39A8C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lang w:val="ro-RO"/>
        </w:rPr>
      </w:pPr>
    </w:p>
    <w:p w14:paraId="6A7CAA39" w14:textId="77777777" w:rsidR="003D342E" w:rsidRPr="00033865" w:rsidRDefault="003D342E" w:rsidP="003D342E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lang w:val="ro-RO"/>
        </w:rPr>
      </w:pPr>
      <w:r w:rsidRPr="00033865">
        <w:rPr>
          <w:rFonts w:asciiTheme="majorBidi" w:hAnsiTheme="majorBidi" w:cstheme="majorBidi"/>
          <w:lang w:val="ro-RO"/>
        </w:rPr>
        <w:t>Data: ..................................</w:t>
      </w:r>
    </w:p>
    <w:p w14:paraId="4B9B43D8" w14:textId="77777777" w:rsidR="003D342E" w:rsidRPr="00033865" w:rsidRDefault="003D342E" w:rsidP="003D342E">
      <w:pPr>
        <w:autoSpaceDE w:val="0"/>
        <w:autoSpaceDN w:val="0"/>
        <w:adjustRightInd w:val="0"/>
        <w:rPr>
          <w:rFonts w:asciiTheme="majorBidi" w:hAnsiTheme="majorBidi" w:cstheme="majorBidi"/>
          <w:lang w:val="ro-RO"/>
        </w:rPr>
      </w:pPr>
    </w:p>
    <w:p w14:paraId="1E8687F8" w14:textId="77777777" w:rsidR="003D342E" w:rsidRPr="00033865" w:rsidRDefault="003D342E" w:rsidP="003D342E">
      <w:pPr>
        <w:spacing w:before="120"/>
        <w:ind w:firstLine="720"/>
        <w:rPr>
          <w:rFonts w:asciiTheme="majorBidi" w:hAnsiTheme="majorBidi" w:cstheme="majorBidi"/>
          <w:lang w:val="ro-RO"/>
        </w:rPr>
      </w:pPr>
      <w:r w:rsidRPr="00033865">
        <w:rPr>
          <w:rFonts w:asciiTheme="majorBidi" w:hAnsiTheme="majorBidi" w:cstheme="majorBidi"/>
          <w:lang w:val="ro-RO"/>
        </w:rPr>
        <w:t>Semnătura</w:t>
      </w:r>
    </w:p>
    <w:p w14:paraId="2A1AE80C" w14:textId="77777777" w:rsidR="003D342E" w:rsidRPr="00033865" w:rsidRDefault="003D342E" w:rsidP="003D342E">
      <w:pPr>
        <w:spacing w:before="120"/>
        <w:rPr>
          <w:rFonts w:asciiTheme="majorBidi" w:hAnsiTheme="majorBidi" w:cstheme="majorBidi"/>
          <w:lang w:val="ro-RO"/>
        </w:rPr>
      </w:pPr>
    </w:p>
    <w:p w14:paraId="6544DB9D" w14:textId="77777777" w:rsidR="003D342E" w:rsidRPr="00033865" w:rsidRDefault="003D342E" w:rsidP="003D342E">
      <w:pPr>
        <w:rPr>
          <w:rFonts w:asciiTheme="majorBidi" w:hAnsiTheme="majorBidi" w:cstheme="majorBidi"/>
          <w:lang w:val="ro-RO"/>
        </w:rPr>
      </w:pPr>
      <w:r w:rsidRPr="00033865">
        <w:rPr>
          <w:rFonts w:asciiTheme="majorBidi" w:hAnsiTheme="majorBidi" w:cstheme="majorBidi"/>
          <w:lang w:val="ro-RO"/>
        </w:rPr>
        <w:br w:type="page"/>
      </w:r>
    </w:p>
    <w:p w14:paraId="7F9E699E" w14:textId="77777777" w:rsidR="00140266" w:rsidRPr="00A35F00" w:rsidRDefault="003D342E" w:rsidP="00140266">
      <w:pPr>
        <w:spacing w:after="0" w:line="240" w:lineRule="auto"/>
        <w:ind w:left="4320" w:hanging="4320"/>
        <w:jc w:val="center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 xml:space="preserve">UNIVERSITATEA DIN ORADEA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</w:t>
      </w:r>
      <w:r w:rsidRPr="00A35F00">
        <w:rPr>
          <w:rFonts w:ascii="Times New Roman" w:hAnsi="Times New Roman"/>
          <w:b/>
          <w:bCs/>
          <w:sz w:val="24"/>
          <w:szCs w:val="24"/>
          <w:lang w:val="ro-RO"/>
        </w:rPr>
        <w:t xml:space="preserve">   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Anexa nr.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7</w:t>
      </w:r>
      <w:r w:rsidRPr="00A35F0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40266" w:rsidRPr="00033865">
        <w:rPr>
          <w:rFonts w:ascii="Times New Roman" w:hAnsi="Times New Roman" w:cs="Times New Roman"/>
          <w:b/>
          <w:bCs/>
          <w:i/>
          <w:iCs/>
          <w:lang w:val="ro-RO"/>
        </w:rPr>
        <w:t xml:space="preserve">la </w:t>
      </w:r>
      <w:r w:rsidR="00140266">
        <w:rPr>
          <w:rFonts w:ascii="Times New Roman" w:hAnsi="Times New Roman" w:cs="Times New Roman"/>
          <w:b/>
          <w:bCs/>
          <w:i/>
          <w:iCs/>
          <w:lang w:val="ro-RO"/>
        </w:rPr>
        <w:t>Procedura</w:t>
      </w:r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proprie privind organizarea </w:t>
      </w:r>
      <w:proofErr w:type="spellStart"/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>şi</w:t>
      </w:r>
      <w:proofErr w:type="spellEnd"/>
      <w:r w:rsidR="00140266" w:rsidRPr="00CF77EA">
        <w:rPr>
          <w:rFonts w:ascii="Times New Roman" w:hAnsi="Times New Roman" w:cs="Times New Roman"/>
          <w:b/>
          <w:bCs/>
          <w:i/>
          <w:iCs/>
          <w:lang w:val="ro-RO"/>
        </w:rPr>
        <w:t xml:space="preserve"> desfășurarea examenului de promovare în cariera didactică</w:t>
      </w:r>
    </w:p>
    <w:p w14:paraId="1FA5A509" w14:textId="4FB63021" w:rsidR="003D342E" w:rsidRPr="00A35F00" w:rsidRDefault="003D342E" w:rsidP="00140266">
      <w:pPr>
        <w:spacing w:after="0" w:line="240" w:lineRule="auto"/>
        <w:ind w:left="4320" w:hanging="4320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</w:t>
      </w: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>Facultatea de Teologie Ortodoxă</w:t>
      </w:r>
    </w:p>
    <w:p w14:paraId="30B90850" w14:textId="77777777" w:rsidR="003D342E" w:rsidRPr="00A35F00" w:rsidRDefault="003D342E" w:rsidP="003D342E">
      <w:pPr>
        <w:spacing w:after="0" w:line="240" w:lineRule="auto"/>
        <w:ind w:left="1440" w:hanging="144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     </w:t>
      </w: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>”Episcop Dr. Vasile Coman”</w:t>
      </w:r>
      <w:r w:rsidRPr="00A35F00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  <w:t xml:space="preserve">      </w:t>
      </w:r>
    </w:p>
    <w:p w14:paraId="4580A7D3" w14:textId="77777777" w:rsidR="003D342E" w:rsidRPr="00033865" w:rsidRDefault="003D342E" w:rsidP="003D342E">
      <w:pPr>
        <w:pStyle w:val="WW-Default"/>
        <w:widowControl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A35F00">
        <w:rPr>
          <w:rFonts w:ascii="Times New Roman" w:hAnsi="Times New Roman"/>
          <w:b/>
          <w:bCs/>
          <w:i/>
          <w:iCs/>
          <w:lang w:val="ro-RO" w:eastAsia="en-US"/>
        </w:rPr>
        <w:tab/>
      </w:r>
    </w:p>
    <w:p w14:paraId="73B31D6B" w14:textId="77777777" w:rsidR="003D342E" w:rsidRPr="00033865" w:rsidRDefault="003D342E" w:rsidP="003D342E">
      <w:pPr>
        <w:pStyle w:val="WW-Default"/>
        <w:widowControl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97C94EC" w14:textId="77777777" w:rsidR="003D342E" w:rsidRPr="00140266" w:rsidRDefault="003D342E" w:rsidP="00140266">
      <w:pPr>
        <w:pStyle w:val="Subtitlu"/>
        <w:jc w:val="center"/>
        <w:rPr>
          <w:rFonts w:ascii="Times New Roman" w:hAnsi="Times New Roman"/>
          <w:b/>
          <w:bCs/>
          <w:i/>
          <w:iCs/>
          <w:color w:val="000000" w:themeColor="text1"/>
          <w:lang w:val="ro-RO"/>
        </w:rPr>
      </w:pPr>
      <w:r w:rsidRPr="00140266">
        <w:rPr>
          <w:rFonts w:ascii="Times New Roman" w:hAnsi="Times New Roman"/>
          <w:b/>
          <w:bCs/>
          <w:color w:val="000000" w:themeColor="text1"/>
          <w:lang w:val="ro-RO"/>
        </w:rPr>
        <w:t>Acord și informare privind prelucrarea datelor cu caracter personal</w:t>
      </w:r>
    </w:p>
    <w:p w14:paraId="7B69EFBB" w14:textId="77777777" w:rsidR="003D342E" w:rsidRPr="00033865" w:rsidRDefault="003D342E" w:rsidP="003D342E">
      <w:pPr>
        <w:rPr>
          <w:lang w:val="ro-RO"/>
        </w:rPr>
      </w:pPr>
    </w:p>
    <w:p w14:paraId="7CFE3F90" w14:textId="77777777" w:rsidR="003D342E" w:rsidRPr="00033865" w:rsidRDefault="003D342E" w:rsidP="003D342E">
      <w:pPr>
        <w:rPr>
          <w:lang w:val="ro-RO"/>
        </w:rPr>
      </w:pPr>
    </w:p>
    <w:p w14:paraId="40D97D6F" w14:textId="1CCDAA11" w:rsidR="003D342E" w:rsidRPr="00033865" w:rsidRDefault="003D342E" w:rsidP="003D342E">
      <w:pPr>
        <w:spacing w:line="360" w:lineRule="auto"/>
        <w:jc w:val="both"/>
        <w:rPr>
          <w:b/>
          <w:bCs/>
          <w:lang w:val="ro-RO"/>
        </w:rPr>
      </w:pPr>
      <w:r w:rsidRPr="00033865">
        <w:rPr>
          <w:b/>
          <w:lang w:val="ro-RO"/>
        </w:rPr>
        <w:tab/>
      </w:r>
      <w:r w:rsidRPr="00033865">
        <w:rPr>
          <w:lang w:val="ro-RO"/>
        </w:rPr>
        <w:t xml:space="preserve">Subsemnatul/a.................................................................................................., domiciliat/ă în localitatea .............................................., județul .........................., strada ..........................................., nr. .........., bl. .........., sc. ..........,  ap. ..........,  posesor(oare) al/a CI seria ........., nr........................, eliberat de ..............................., la data de...................................,  CNP................................................, </w:t>
      </w:r>
      <w:r w:rsidR="002737AC" w:rsidRPr="00033865">
        <w:rPr>
          <w:color w:val="000000"/>
          <w:lang w:val="ro-RO"/>
        </w:rPr>
        <w:t>înscri</w:t>
      </w:r>
      <w:r w:rsidR="002737AC">
        <w:rPr>
          <w:color w:val="000000"/>
          <w:lang w:val="ro-RO"/>
        </w:rPr>
        <w:t>s</w:t>
      </w:r>
      <w:r w:rsidR="002737AC" w:rsidRPr="00033865">
        <w:rPr>
          <w:color w:val="000000"/>
          <w:lang w:val="ro-RO"/>
        </w:rPr>
        <w:t xml:space="preserve"> la </w:t>
      </w:r>
      <w:r w:rsidR="002737AC" w:rsidRPr="00102305">
        <w:rPr>
          <w:color w:val="000000"/>
          <w:lang w:val="ro-RO"/>
        </w:rPr>
        <w:t>examenul de promovare în cariera didactică</w:t>
      </w:r>
      <w:r w:rsidRPr="00033865">
        <w:rPr>
          <w:lang w:val="ro-RO"/>
        </w:rPr>
        <w:t xml:space="preserve">, îmi exprim acordul cu privire la utilizarea </w:t>
      </w:r>
      <w:proofErr w:type="spellStart"/>
      <w:r w:rsidRPr="00033865">
        <w:rPr>
          <w:lang w:val="ro-RO"/>
        </w:rPr>
        <w:t>şi</w:t>
      </w:r>
      <w:proofErr w:type="spellEnd"/>
      <w:r w:rsidRPr="00033865">
        <w:rPr>
          <w:lang w:val="ro-RO"/>
        </w:rPr>
        <w:t xml:space="preserve"> prelucrarea de către Universitatea din Oradea a datelor mele cu caracter personal, cuprinse în documentele depuse pentru dosarul de concurs.</w:t>
      </w:r>
    </w:p>
    <w:p w14:paraId="72ADEA8E" w14:textId="77777777" w:rsidR="003D342E" w:rsidRPr="00033865" w:rsidRDefault="003D342E" w:rsidP="003D342E">
      <w:pPr>
        <w:spacing w:line="360" w:lineRule="auto"/>
        <w:jc w:val="both"/>
        <w:rPr>
          <w:lang w:val="ro-RO"/>
        </w:rPr>
      </w:pPr>
      <w:r w:rsidRPr="00033865">
        <w:rPr>
          <w:b/>
          <w:bCs/>
          <w:lang w:val="ro-RO"/>
        </w:rPr>
        <w:tab/>
        <w:t xml:space="preserve">Sunt de acord </w:t>
      </w:r>
      <w:r w:rsidRPr="00033865">
        <w:rPr>
          <w:lang w:val="ro-RO"/>
        </w:rPr>
        <w:t>ca numele și prenumele</w:t>
      </w:r>
      <w:r w:rsidRPr="0037162C">
        <w:rPr>
          <w:lang w:val="ro-RO"/>
        </w:rPr>
        <w:t xml:space="preserve"> </w:t>
      </w:r>
      <w:r w:rsidRPr="00033865">
        <w:rPr>
          <w:lang w:val="ro-RO"/>
        </w:rPr>
        <w:t>meu să fie utilizate pentru afișarea listelor cu rezultatele concursului.</w:t>
      </w:r>
    </w:p>
    <w:p w14:paraId="150C449F" w14:textId="77777777" w:rsidR="003D342E" w:rsidRPr="00033865" w:rsidRDefault="003D342E" w:rsidP="003D342E">
      <w:pPr>
        <w:spacing w:line="360" w:lineRule="auto"/>
        <w:jc w:val="both"/>
        <w:rPr>
          <w:lang w:val="ro-RO"/>
        </w:rPr>
      </w:pPr>
      <w:r w:rsidRPr="00033865">
        <w:rPr>
          <w:lang w:val="ro-RO"/>
        </w:rPr>
        <w:tab/>
        <w:t xml:space="preserve">Declar că am fost informat cu privire la toate drepturile mele conform </w:t>
      </w:r>
      <w:r w:rsidRPr="00033865">
        <w:rPr>
          <w:i/>
          <w:iCs/>
          <w:lang w:val="ro-RO"/>
        </w:rPr>
        <w:t>„Regulamentului (UE) 2016/679 privind protecția persoanelor fizice în ceea ce privește prelucrarea datelor cu caracter personal și privind libera circulație a acestor date</w:t>
      </w:r>
      <w:r w:rsidRPr="00033865">
        <w:rPr>
          <w:lang w:val="ro-RO"/>
        </w:rPr>
        <w:t>”, precum și asupra faptului că datele furnizate vor fi tratate confidențial, vor fi protejate, nu vor fi transmise către nici o terță parte decât în temei legal.</w:t>
      </w:r>
    </w:p>
    <w:p w14:paraId="12B14522" w14:textId="77777777" w:rsidR="003D342E" w:rsidRPr="00033865" w:rsidRDefault="003D342E" w:rsidP="003D342E">
      <w:pPr>
        <w:spacing w:line="360" w:lineRule="auto"/>
        <w:jc w:val="both"/>
        <w:rPr>
          <w:lang w:val="ro-RO"/>
        </w:rPr>
      </w:pPr>
      <w:r w:rsidRPr="00033865">
        <w:rPr>
          <w:lang w:val="ro-RO"/>
        </w:rPr>
        <w:tab/>
        <w:t>Acestea vor fi folosite în scopul organizării și desfășurării concursului, cu respectarea tuturor prevederilor legale. Numele și prenumele, numărul de telefon și adresa de e-mail vor fi prelucrate și utilizate pentru informarea corespunzătoare a candidatului/ei pe durata derulării concursului.</w:t>
      </w:r>
    </w:p>
    <w:p w14:paraId="35B5D3C3" w14:textId="77777777" w:rsidR="003D342E" w:rsidRPr="00033865" w:rsidRDefault="003D342E" w:rsidP="003D342E">
      <w:pPr>
        <w:jc w:val="both"/>
        <w:rPr>
          <w:lang w:val="ro-RO"/>
        </w:rPr>
      </w:pPr>
    </w:p>
    <w:p w14:paraId="1B89B257" w14:textId="77777777" w:rsidR="003D342E" w:rsidRPr="00033865" w:rsidRDefault="003D342E" w:rsidP="003D342E">
      <w:pPr>
        <w:jc w:val="both"/>
        <w:rPr>
          <w:lang w:val="ro-RO"/>
        </w:rPr>
      </w:pPr>
    </w:p>
    <w:p w14:paraId="0C8B668F" w14:textId="77777777" w:rsidR="003D342E" w:rsidRPr="00033865" w:rsidRDefault="003D342E" w:rsidP="003D342E">
      <w:pPr>
        <w:jc w:val="both"/>
        <w:rPr>
          <w:lang w:val="ro-RO"/>
        </w:rPr>
      </w:pPr>
    </w:p>
    <w:p w14:paraId="5AEA4334" w14:textId="7C26B2DB" w:rsidR="003D342E" w:rsidRPr="00033865" w:rsidRDefault="003D342E" w:rsidP="003D342E">
      <w:pPr>
        <w:ind w:firstLine="706"/>
        <w:jc w:val="both"/>
        <w:rPr>
          <w:lang w:val="ro-RO"/>
        </w:rPr>
      </w:pPr>
      <w:r w:rsidRPr="00033865">
        <w:rPr>
          <w:lang w:val="ro-RO"/>
        </w:rPr>
        <w:t>Data _______________</w:t>
      </w:r>
      <w:r w:rsidRPr="00033865">
        <w:rPr>
          <w:lang w:val="ro-RO"/>
        </w:rPr>
        <w:tab/>
      </w:r>
      <w:r w:rsidRPr="00033865">
        <w:rPr>
          <w:lang w:val="ro-RO"/>
        </w:rPr>
        <w:tab/>
      </w:r>
      <w:r w:rsidRPr="00033865">
        <w:rPr>
          <w:lang w:val="ro-RO"/>
        </w:rPr>
        <w:tab/>
      </w:r>
      <w:r w:rsidR="005E5A0C">
        <w:rPr>
          <w:lang w:val="ro-RO"/>
        </w:rPr>
        <w:tab/>
      </w:r>
      <w:r w:rsidRPr="00033865">
        <w:rPr>
          <w:lang w:val="ro-RO"/>
        </w:rPr>
        <w:tab/>
        <w:t>Semnătura _______________</w:t>
      </w:r>
    </w:p>
    <w:p w14:paraId="58A77597" w14:textId="77777777" w:rsidR="003D342E" w:rsidRPr="00EF057A" w:rsidRDefault="003D342E" w:rsidP="003D342E">
      <w:pPr>
        <w:autoSpaceDE w:val="0"/>
        <w:spacing w:line="408" w:lineRule="auto"/>
        <w:jc w:val="both"/>
        <w:rPr>
          <w:rFonts w:ascii="Times New Roman" w:hAnsi="Times New Roman"/>
          <w:b/>
          <w:bCs/>
          <w:lang w:val="ro-RO"/>
        </w:rPr>
      </w:pPr>
    </w:p>
    <w:p w14:paraId="412F6934" w14:textId="77777777" w:rsidR="00F35A21" w:rsidRPr="00F35A21" w:rsidRDefault="00F35A21" w:rsidP="00F35A21">
      <w:pPr>
        <w:jc w:val="center"/>
        <w:rPr>
          <w:b/>
          <w:bCs/>
          <w:sz w:val="44"/>
          <w:szCs w:val="44"/>
        </w:rPr>
      </w:pPr>
    </w:p>
    <w:sectPr w:rsidR="00F35A21" w:rsidRPr="00F35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BFA7" w14:textId="77777777" w:rsidR="0062789C" w:rsidRDefault="0062789C" w:rsidP="007C7971">
      <w:pPr>
        <w:spacing w:after="0" w:line="240" w:lineRule="auto"/>
      </w:pPr>
      <w:r>
        <w:separator/>
      </w:r>
    </w:p>
  </w:endnote>
  <w:endnote w:type="continuationSeparator" w:id="0">
    <w:p w14:paraId="01636BEC" w14:textId="77777777" w:rsidR="0062789C" w:rsidRDefault="0062789C" w:rsidP="007C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">
    <w:altName w:val="Times New Roman"/>
    <w:charset w:val="EE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A1F7" w14:textId="77777777" w:rsidR="007C7971" w:rsidRDefault="007C797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691489"/>
      <w:docPartObj>
        <w:docPartGallery w:val="Page Numbers (Bottom of Page)"/>
        <w:docPartUnique/>
      </w:docPartObj>
    </w:sdtPr>
    <w:sdtContent>
      <w:p w14:paraId="49822962" w14:textId="5BEECC2B" w:rsidR="007C7971" w:rsidRDefault="007C7971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34BC870B" w14:textId="77777777" w:rsidR="007C7971" w:rsidRDefault="007C797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FA05" w14:textId="77777777" w:rsidR="007C7971" w:rsidRDefault="007C797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1EB5" w14:textId="77777777" w:rsidR="0062789C" w:rsidRDefault="0062789C" w:rsidP="007C7971">
      <w:pPr>
        <w:spacing w:after="0" w:line="240" w:lineRule="auto"/>
      </w:pPr>
      <w:r>
        <w:separator/>
      </w:r>
    </w:p>
  </w:footnote>
  <w:footnote w:type="continuationSeparator" w:id="0">
    <w:p w14:paraId="0A4DD804" w14:textId="77777777" w:rsidR="0062789C" w:rsidRDefault="0062789C" w:rsidP="007C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16DC" w14:textId="77777777" w:rsidR="007C7971" w:rsidRDefault="007C797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EAB0" w14:textId="77777777" w:rsidR="007C7971" w:rsidRDefault="007C7971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88FA" w14:textId="77777777" w:rsidR="007C7971" w:rsidRDefault="007C797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F8FA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1"/>
    <w:lvl w:ilvl="0">
      <w:start w:val="1"/>
      <w:numFmt w:val="lowerLetter"/>
      <w:suff w:val="space"/>
      <w:lvlText w:val="%1)"/>
      <w:lvlJc w:val="left"/>
      <w:pPr>
        <w:tabs>
          <w:tab w:val="num" w:pos="284"/>
        </w:tabs>
        <w:ind w:left="284" w:firstLine="0"/>
      </w:pPr>
    </w:lvl>
  </w:abstractNum>
  <w:abstractNum w:abstractNumId="2" w15:restartNumberingAfterBreak="0">
    <w:nsid w:val="00000002"/>
    <w:multiLevelType w:val="singleLevel"/>
    <w:tmpl w:val="00000002"/>
    <w:name w:val="WW8Num3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3"/>
    <w:multiLevelType w:val="singleLevel"/>
    <w:tmpl w:val="00000003"/>
    <w:name w:val="WW8Num33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4"/>
    <w:multiLevelType w:val="singleLevel"/>
    <w:tmpl w:val="00000004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5"/>
    <w:multiLevelType w:val="singleLevel"/>
    <w:tmpl w:val="0000000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ro-RO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ro-RO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ro-RO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1" w15:restartNumberingAfterBreak="0">
    <w:nsid w:val="0D8D09AD"/>
    <w:multiLevelType w:val="hybridMultilevel"/>
    <w:tmpl w:val="158C114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400FB"/>
    <w:multiLevelType w:val="multilevel"/>
    <w:tmpl w:val="52E82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0E25477F"/>
    <w:multiLevelType w:val="hybridMultilevel"/>
    <w:tmpl w:val="1FB0E9E6"/>
    <w:lvl w:ilvl="0" w:tplc="04180001">
      <w:start w:val="1"/>
      <w:numFmt w:val="bullet"/>
      <w:pStyle w:val="Heading10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0E60618"/>
    <w:multiLevelType w:val="hybridMultilevel"/>
    <w:tmpl w:val="E362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1422"/>
    <w:multiLevelType w:val="hybridMultilevel"/>
    <w:tmpl w:val="35CA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D1D66"/>
    <w:multiLevelType w:val="multilevel"/>
    <w:tmpl w:val="2676BF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0906745"/>
    <w:multiLevelType w:val="hybridMultilevel"/>
    <w:tmpl w:val="1BD28CD4"/>
    <w:lvl w:ilvl="0" w:tplc="00000004">
      <w:start w:val="1"/>
      <w:numFmt w:val="bullet"/>
      <w:lvlText w:val=""/>
      <w:lvlJc w:val="left"/>
      <w:pPr>
        <w:ind w:left="928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8" w15:restartNumberingAfterBreak="0">
    <w:nsid w:val="21027BF9"/>
    <w:multiLevelType w:val="hybridMultilevel"/>
    <w:tmpl w:val="87A64B1E"/>
    <w:lvl w:ilvl="0" w:tplc="00000004">
      <w:start w:val="1"/>
      <w:numFmt w:val="bullet"/>
      <w:lvlText w:val=""/>
      <w:lvlJc w:val="left"/>
      <w:pPr>
        <w:ind w:left="1279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9" w15:restartNumberingAfterBreak="0">
    <w:nsid w:val="214E6629"/>
    <w:multiLevelType w:val="hybridMultilevel"/>
    <w:tmpl w:val="14BA61F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1D2211D"/>
    <w:multiLevelType w:val="hybridMultilevel"/>
    <w:tmpl w:val="2F3EDB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32320C9"/>
    <w:multiLevelType w:val="hybridMultilevel"/>
    <w:tmpl w:val="39469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082AC5"/>
    <w:multiLevelType w:val="hybridMultilevel"/>
    <w:tmpl w:val="FEAC9366"/>
    <w:lvl w:ilvl="0" w:tplc="04180001">
      <w:start w:val="1"/>
      <w:numFmt w:val="bullet"/>
      <w:pStyle w:val="TextAlinea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27EA7BCE"/>
    <w:multiLevelType w:val="hybridMultilevel"/>
    <w:tmpl w:val="60DE87F4"/>
    <w:lvl w:ilvl="0" w:tplc="00000004">
      <w:start w:val="1"/>
      <w:numFmt w:val="bullet"/>
      <w:lvlText w:val=""/>
      <w:lvlJc w:val="left"/>
      <w:pPr>
        <w:ind w:left="1279" w:hanging="360"/>
      </w:pPr>
      <w:rPr>
        <w:rFonts w:ascii="Wingdings" w:hAnsi="Wingdings"/>
      </w:rPr>
    </w:lvl>
    <w:lvl w:ilvl="1" w:tplc="0418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24" w15:restartNumberingAfterBreak="0">
    <w:nsid w:val="281E506D"/>
    <w:multiLevelType w:val="hybridMultilevel"/>
    <w:tmpl w:val="42B4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246FC6"/>
    <w:multiLevelType w:val="hybridMultilevel"/>
    <w:tmpl w:val="A09C0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772A44"/>
    <w:multiLevelType w:val="hybridMultilevel"/>
    <w:tmpl w:val="583423B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56B7880"/>
    <w:multiLevelType w:val="hybridMultilevel"/>
    <w:tmpl w:val="34EA664E"/>
    <w:lvl w:ilvl="0" w:tplc="4C3AAA1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70E41AE"/>
    <w:multiLevelType w:val="hybridMultilevel"/>
    <w:tmpl w:val="D8EA2456"/>
    <w:lvl w:ilvl="0" w:tplc="1FF45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B6F68"/>
    <w:multiLevelType w:val="hybridMultilevel"/>
    <w:tmpl w:val="66B48E24"/>
    <w:lvl w:ilvl="0" w:tplc="57641C2C">
      <w:start w:val="1"/>
      <w:numFmt w:val="bullet"/>
      <w:lvlText w:val=""/>
      <w:lvlJc w:val="left"/>
      <w:pPr>
        <w:ind w:left="360" w:hanging="360"/>
      </w:pPr>
      <w:rPr>
        <w:rFonts w:ascii="Symbol" w:hAnsi="Symbol" w:cs="Star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ED3173"/>
    <w:multiLevelType w:val="hybridMultilevel"/>
    <w:tmpl w:val="B0BA86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D063A"/>
    <w:multiLevelType w:val="multilevel"/>
    <w:tmpl w:val="1E2616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D5A34E5"/>
    <w:multiLevelType w:val="hybridMultilevel"/>
    <w:tmpl w:val="5C56DF8E"/>
    <w:lvl w:ilvl="0" w:tplc="3D7E6B0E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3FC2513"/>
    <w:multiLevelType w:val="hybridMultilevel"/>
    <w:tmpl w:val="F4AE403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A400037"/>
    <w:multiLevelType w:val="hybridMultilevel"/>
    <w:tmpl w:val="B3F446AC"/>
    <w:lvl w:ilvl="0" w:tplc="327AE5A2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C480980"/>
    <w:multiLevelType w:val="hybridMultilevel"/>
    <w:tmpl w:val="43F22138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5C951A5E"/>
    <w:multiLevelType w:val="hybridMultilevel"/>
    <w:tmpl w:val="C3F42040"/>
    <w:lvl w:ilvl="0" w:tplc="4E7A1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07F34FB"/>
    <w:multiLevelType w:val="hybridMultilevel"/>
    <w:tmpl w:val="A32A2EB0"/>
    <w:lvl w:ilvl="0" w:tplc="57641C2C">
      <w:start w:val="1"/>
      <w:numFmt w:val="bullet"/>
      <w:lvlText w:val=""/>
      <w:lvlJc w:val="left"/>
      <w:pPr>
        <w:ind w:left="360" w:hanging="360"/>
      </w:pPr>
      <w:rPr>
        <w:rFonts w:ascii="Symbol" w:hAnsi="Symbol" w:cs="Star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BF1136"/>
    <w:multiLevelType w:val="multilevel"/>
    <w:tmpl w:val="8A88F7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3EF26D7"/>
    <w:multiLevelType w:val="hybridMultilevel"/>
    <w:tmpl w:val="6D9C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E16B5"/>
    <w:multiLevelType w:val="hybridMultilevel"/>
    <w:tmpl w:val="BFCCA6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2419E1"/>
    <w:multiLevelType w:val="hybridMultilevel"/>
    <w:tmpl w:val="F9AE53A2"/>
    <w:lvl w:ilvl="0" w:tplc="DCA67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31DB3"/>
    <w:multiLevelType w:val="hybridMultilevel"/>
    <w:tmpl w:val="282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232F6"/>
    <w:multiLevelType w:val="hybridMultilevel"/>
    <w:tmpl w:val="8CC4C8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D17F4"/>
    <w:multiLevelType w:val="hybridMultilevel"/>
    <w:tmpl w:val="33046842"/>
    <w:lvl w:ilvl="0" w:tplc="57641C2C">
      <w:start w:val="1"/>
      <w:numFmt w:val="bullet"/>
      <w:lvlText w:val=""/>
      <w:lvlJc w:val="left"/>
      <w:pPr>
        <w:ind w:left="720" w:hanging="360"/>
      </w:pPr>
      <w:rPr>
        <w:rFonts w:ascii="Symbol" w:hAnsi="Symbol" w:cs="Star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45E77"/>
    <w:multiLevelType w:val="hybridMultilevel"/>
    <w:tmpl w:val="784E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67DB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41C58"/>
    <w:multiLevelType w:val="hybridMultilevel"/>
    <w:tmpl w:val="EF24BF66"/>
    <w:lvl w:ilvl="0" w:tplc="1FF45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F273D"/>
    <w:multiLevelType w:val="hybridMultilevel"/>
    <w:tmpl w:val="FF6A15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DE8117B"/>
    <w:multiLevelType w:val="hybridMultilevel"/>
    <w:tmpl w:val="64BE25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844A21"/>
    <w:multiLevelType w:val="hybridMultilevel"/>
    <w:tmpl w:val="422278B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87341035">
    <w:abstractNumId w:val="1"/>
  </w:num>
  <w:num w:numId="2" w16cid:durableId="320044468">
    <w:abstractNumId w:val="2"/>
  </w:num>
  <w:num w:numId="3" w16cid:durableId="1341470558">
    <w:abstractNumId w:val="3"/>
  </w:num>
  <w:num w:numId="4" w16cid:durableId="203324240">
    <w:abstractNumId w:val="4"/>
  </w:num>
  <w:num w:numId="5" w16cid:durableId="46413216">
    <w:abstractNumId w:val="5"/>
  </w:num>
  <w:num w:numId="6" w16cid:durableId="1910453868">
    <w:abstractNumId w:val="6"/>
  </w:num>
  <w:num w:numId="7" w16cid:durableId="576132441">
    <w:abstractNumId w:val="0"/>
  </w:num>
  <w:num w:numId="8" w16cid:durableId="1167944295">
    <w:abstractNumId w:val="25"/>
  </w:num>
  <w:num w:numId="9" w16cid:durableId="2096440719">
    <w:abstractNumId w:val="43"/>
  </w:num>
  <w:num w:numId="10" w16cid:durableId="314601813">
    <w:abstractNumId w:val="30"/>
  </w:num>
  <w:num w:numId="11" w16cid:durableId="1001665579">
    <w:abstractNumId w:val="35"/>
  </w:num>
  <w:num w:numId="12" w16cid:durableId="680931393">
    <w:abstractNumId w:val="21"/>
  </w:num>
  <w:num w:numId="13" w16cid:durableId="266498749">
    <w:abstractNumId w:val="48"/>
  </w:num>
  <w:num w:numId="14" w16cid:durableId="1981882749">
    <w:abstractNumId w:val="41"/>
  </w:num>
  <w:num w:numId="15" w16cid:durableId="1363824018">
    <w:abstractNumId w:val="33"/>
  </w:num>
  <w:num w:numId="16" w16cid:durableId="625890483">
    <w:abstractNumId w:val="24"/>
  </w:num>
  <w:num w:numId="17" w16cid:durableId="1163476126">
    <w:abstractNumId w:val="26"/>
  </w:num>
  <w:num w:numId="18" w16cid:durableId="745803630">
    <w:abstractNumId w:val="27"/>
  </w:num>
  <w:num w:numId="19" w16cid:durableId="891698477">
    <w:abstractNumId w:val="13"/>
  </w:num>
  <w:num w:numId="20" w16cid:durableId="824518752">
    <w:abstractNumId w:val="12"/>
  </w:num>
  <w:num w:numId="21" w16cid:durableId="1930576481">
    <w:abstractNumId w:val="38"/>
  </w:num>
  <w:num w:numId="22" w16cid:durableId="454711794">
    <w:abstractNumId w:val="45"/>
  </w:num>
  <w:num w:numId="23" w16cid:durableId="830297357">
    <w:abstractNumId w:val="10"/>
  </w:num>
  <w:num w:numId="24" w16cid:durableId="1236670753">
    <w:abstractNumId w:val="16"/>
  </w:num>
  <w:num w:numId="25" w16cid:durableId="403260414">
    <w:abstractNumId w:val="11"/>
  </w:num>
  <w:num w:numId="26" w16cid:durableId="59328906">
    <w:abstractNumId w:val="22"/>
  </w:num>
  <w:num w:numId="27" w16cid:durableId="963197539">
    <w:abstractNumId w:val="7"/>
  </w:num>
  <w:num w:numId="28" w16cid:durableId="1854807024">
    <w:abstractNumId w:val="8"/>
  </w:num>
  <w:num w:numId="29" w16cid:durableId="1807776974">
    <w:abstractNumId w:val="9"/>
  </w:num>
  <w:num w:numId="30" w16cid:durableId="1979535148">
    <w:abstractNumId w:val="39"/>
  </w:num>
  <w:num w:numId="31" w16cid:durableId="511382274">
    <w:abstractNumId w:val="46"/>
  </w:num>
  <w:num w:numId="32" w16cid:durableId="1920556974">
    <w:abstractNumId w:val="28"/>
  </w:num>
  <w:num w:numId="33" w16cid:durableId="1740319656">
    <w:abstractNumId w:val="36"/>
  </w:num>
  <w:num w:numId="34" w16cid:durableId="1854033371">
    <w:abstractNumId w:val="18"/>
  </w:num>
  <w:num w:numId="35" w16cid:durableId="2109276312">
    <w:abstractNumId w:val="23"/>
  </w:num>
  <w:num w:numId="36" w16cid:durableId="330525721">
    <w:abstractNumId w:val="17"/>
  </w:num>
  <w:num w:numId="37" w16cid:durableId="970868083">
    <w:abstractNumId w:val="31"/>
  </w:num>
  <w:num w:numId="38" w16cid:durableId="745734394">
    <w:abstractNumId w:val="15"/>
  </w:num>
  <w:num w:numId="39" w16cid:durableId="1379628216">
    <w:abstractNumId w:val="14"/>
  </w:num>
  <w:num w:numId="40" w16cid:durableId="764112088">
    <w:abstractNumId w:val="40"/>
  </w:num>
  <w:num w:numId="41" w16cid:durableId="283734317">
    <w:abstractNumId w:val="20"/>
  </w:num>
  <w:num w:numId="42" w16cid:durableId="589394575">
    <w:abstractNumId w:val="19"/>
  </w:num>
  <w:num w:numId="43" w16cid:durableId="570577181">
    <w:abstractNumId w:val="49"/>
  </w:num>
  <w:num w:numId="44" w16cid:durableId="864640696">
    <w:abstractNumId w:val="47"/>
  </w:num>
  <w:num w:numId="45" w16cid:durableId="702436768">
    <w:abstractNumId w:val="32"/>
  </w:num>
  <w:num w:numId="46" w16cid:durableId="1524709202">
    <w:abstractNumId w:val="42"/>
  </w:num>
  <w:num w:numId="47" w16cid:durableId="1774205346">
    <w:abstractNumId w:val="29"/>
  </w:num>
  <w:num w:numId="48" w16cid:durableId="374814592">
    <w:abstractNumId w:val="44"/>
  </w:num>
  <w:num w:numId="49" w16cid:durableId="1810975090">
    <w:abstractNumId w:val="34"/>
  </w:num>
  <w:num w:numId="50" w16cid:durableId="108719476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1A"/>
    <w:rsid w:val="0002161D"/>
    <w:rsid w:val="000B01E3"/>
    <w:rsid w:val="00140266"/>
    <w:rsid w:val="001551F4"/>
    <w:rsid w:val="00235CCA"/>
    <w:rsid w:val="00237A22"/>
    <w:rsid w:val="00254A27"/>
    <w:rsid w:val="002620E4"/>
    <w:rsid w:val="002737AC"/>
    <w:rsid w:val="002A1CA6"/>
    <w:rsid w:val="002A6634"/>
    <w:rsid w:val="002A708B"/>
    <w:rsid w:val="002D16EE"/>
    <w:rsid w:val="002E54DA"/>
    <w:rsid w:val="002F4921"/>
    <w:rsid w:val="003152FC"/>
    <w:rsid w:val="00351B46"/>
    <w:rsid w:val="00365FC2"/>
    <w:rsid w:val="003816CF"/>
    <w:rsid w:val="00382C62"/>
    <w:rsid w:val="003962F9"/>
    <w:rsid w:val="003D342E"/>
    <w:rsid w:val="004013FC"/>
    <w:rsid w:val="00420E37"/>
    <w:rsid w:val="00446B74"/>
    <w:rsid w:val="004B51A6"/>
    <w:rsid w:val="00516999"/>
    <w:rsid w:val="0052133D"/>
    <w:rsid w:val="0054422B"/>
    <w:rsid w:val="005712F7"/>
    <w:rsid w:val="005A1F9B"/>
    <w:rsid w:val="005A77A7"/>
    <w:rsid w:val="005B16BD"/>
    <w:rsid w:val="005E49EB"/>
    <w:rsid w:val="005E5A0C"/>
    <w:rsid w:val="005F0828"/>
    <w:rsid w:val="005F2A00"/>
    <w:rsid w:val="00606241"/>
    <w:rsid w:val="00615BE1"/>
    <w:rsid w:val="006163E1"/>
    <w:rsid w:val="0062789C"/>
    <w:rsid w:val="006514D3"/>
    <w:rsid w:val="00655C10"/>
    <w:rsid w:val="0067217D"/>
    <w:rsid w:val="00676D55"/>
    <w:rsid w:val="00682B25"/>
    <w:rsid w:val="006D1468"/>
    <w:rsid w:val="0070739A"/>
    <w:rsid w:val="00761763"/>
    <w:rsid w:val="00765355"/>
    <w:rsid w:val="00780A8D"/>
    <w:rsid w:val="00782080"/>
    <w:rsid w:val="00795935"/>
    <w:rsid w:val="007C7971"/>
    <w:rsid w:val="00842642"/>
    <w:rsid w:val="00856896"/>
    <w:rsid w:val="00884033"/>
    <w:rsid w:val="00893EF3"/>
    <w:rsid w:val="008946E6"/>
    <w:rsid w:val="008B672C"/>
    <w:rsid w:val="008C3080"/>
    <w:rsid w:val="008D6741"/>
    <w:rsid w:val="008F290F"/>
    <w:rsid w:val="008F2A16"/>
    <w:rsid w:val="00972533"/>
    <w:rsid w:val="00981BD7"/>
    <w:rsid w:val="009B3DF1"/>
    <w:rsid w:val="009E2F1A"/>
    <w:rsid w:val="00A2694B"/>
    <w:rsid w:val="00A520FE"/>
    <w:rsid w:val="00A579C6"/>
    <w:rsid w:val="00B258FE"/>
    <w:rsid w:val="00B45350"/>
    <w:rsid w:val="00B7332A"/>
    <w:rsid w:val="00BB6921"/>
    <w:rsid w:val="00BF4D7E"/>
    <w:rsid w:val="00C1283E"/>
    <w:rsid w:val="00C53E9A"/>
    <w:rsid w:val="00C62C83"/>
    <w:rsid w:val="00C775A0"/>
    <w:rsid w:val="00C92112"/>
    <w:rsid w:val="00CA0E6B"/>
    <w:rsid w:val="00CE21D0"/>
    <w:rsid w:val="00CF4493"/>
    <w:rsid w:val="00D04A06"/>
    <w:rsid w:val="00D2029B"/>
    <w:rsid w:val="00D474CF"/>
    <w:rsid w:val="00D82E17"/>
    <w:rsid w:val="00DA2FA1"/>
    <w:rsid w:val="00DC2C31"/>
    <w:rsid w:val="00DF7DEE"/>
    <w:rsid w:val="00E01163"/>
    <w:rsid w:val="00E12A86"/>
    <w:rsid w:val="00E4460D"/>
    <w:rsid w:val="00E52ED7"/>
    <w:rsid w:val="00E9325E"/>
    <w:rsid w:val="00EA46E3"/>
    <w:rsid w:val="00EB5CD6"/>
    <w:rsid w:val="00EC6E1D"/>
    <w:rsid w:val="00EC7A96"/>
    <w:rsid w:val="00ED20DF"/>
    <w:rsid w:val="00ED273A"/>
    <w:rsid w:val="00EF0958"/>
    <w:rsid w:val="00F35A21"/>
    <w:rsid w:val="00F80017"/>
    <w:rsid w:val="00F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8908"/>
  <w15:chartTrackingRefBased/>
  <w15:docId w15:val="{A0DFFD89-3177-4CEA-ABDE-000A7454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9E2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9E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9E2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9E2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9E2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9E2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9E2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nhideWhenUsed/>
    <w:qFormat/>
    <w:rsid w:val="009E2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nhideWhenUsed/>
    <w:qFormat/>
    <w:rsid w:val="009E2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9E2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rsid w:val="009E2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9E2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9E2F1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rsid w:val="009E2F1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rsid w:val="009E2F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rsid w:val="009E2F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rsid w:val="009E2F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rsid w:val="009E2F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2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E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9E2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9E2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E2F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2F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E2F1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2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2F1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2F1A"/>
    <w:rPr>
      <w:b/>
      <w:bCs/>
      <w:smallCaps/>
      <w:color w:val="2F5496" w:themeColor="accent1" w:themeShade="BF"/>
      <w:spacing w:val="5"/>
    </w:rPr>
  </w:style>
  <w:style w:type="paragraph" w:customStyle="1" w:styleId="Style">
    <w:name w:val="Style"/>
    <w:rsid w:val="00F35A21"/>
    <w:pPr>
      <w:widowControl w:val="0"/>
      <w:suppressAutoHyphens/>
      <w:autoSpaceDE w:val="0"/>
      <w:spacing w:after="200" w:line="252" w:lineRule="auto"/>
    </w:pPr>
    <w:rPr>
      <w:rFonts w:ascii="Cambria" w:eastAsia="Times New Roman" w:hAnsi="Cambria" w:cs="Calibri"/>
      <w:kern w:val="0"/>
      <w:sz w:val="24"/>
      <w:szCs w:val="24"/>
      <w:lang w:val="en-US" w:eastAsia="ar-SA"/>
      <w14:ligatures w14:val="none"/>
    </w:rPr>
  </w:style>
  <w:style w:type="character" w:customStyle="1" w:styleId="WW8Num1z0">
    <w:name w:val="WW8Num1z0"/>
    <w:rsid w:val="00F35A21"/>
    <w:rPr>
      <w:rFonts w:ascii="Symbol" w:hAnsi="Symbol" w:cs="OpenSymbol"/>
    </w:rPr>
  </w:style>
  <w:style w:type="character" w:customStyle="1" w:styleId="WW8Num1z2">
    <w:name w:val="WW8Num1z2"/>
    <w:rsid w:val="00F35A21"/>
    <w:rPr>
      <w:rFonts w:ascii="Courier New" w:hAnsi="Courier New" w:cs="Courier New"/>
    </w:rPr>
  </w:style>
  <w:style w:type="character" w:customStyle="1" w:styleId="WW8Num1z3">
    <w:name w:val="WW8Num1z3"/>
    <w:rsid w:val="00F35A21"/>
    <w:rPr>
      <w:rFonts w:ascii="Wingdings" w:hAnsi="Wingdings" w:cs="Wingdings"/>
    </w:rPr>
  </w:style>
  <w:style w:type="character" w:customStyle="1" w:styleId="WW8Num2z0">
    <w:name w:val="WW8Num2z0"/>
    <w:rsid w:val="00F35A21"/>
    <w:rPr>
      <w:rFonts w:ascii="Symbol" w:hAnsi="Symbol" w:cs="OpenSymbol"/>
    </w:rPr>
  </w:style>
  <w:style w:type="character" w:customStyle="1" w:styleId="WW8Num3z0">
    <w:name w:val="WW8Num3z0"/>
    <w:rsid w:val="00F35A21"/>
    <w:rPr>
      <w:lang w:val="en-US"/>
    </w:rPr>
  </w:style>
  <w:style w:type="character" w:customStyle="1" w:styleId="WW8Num4z0">
    <w:name w:val="WW8Num4z0"/>
    <w:rsid w:val="00F35A21"/>
    <w:rPr>
      <w:lang w:val="en-US"/>
    </w:rPr>
  </w:style>
  <w:style w:type="character" w:customStyle="1" w:styleId="WW8Num6z0">
    <w:name w:val="WW8Num6z0"/>
    <w:rsid w:val="00F35A21"/>
    <w:rPr>
      <w:b w:val="0"/>
      <w:lang w:val="en-US"/>
    </w:rPr>
  </w:style>
  <w:style w:type="character" w:customStyle="1" w:styleId="WW8Num8z0">
    <w:name w:val="WW8Num8z0"/>
    <w:rsid w:val="00F35A21"/>
  </w:style>
  <w:style w:type="character" w:customStyle="1" w:styleId="WW8Num8z1">
    <w:name w:val="WW8Num8z1"/>
    <w:rsid w:val="00F35A21"/>
  </w:style>
  <w:style w:type="character" w:customStyle="1" w:styleId="WW8Num8z3">
    <w:name w:val="WW8Num8z3"/>
    <w:rsid w:val="00F35A21"/>
  </w:style>
  <w:style w:type="character" w:customStyle="1" w:styleId="WW8Num9z0">
    <w:name w:val="WW8Num9z0"/>
    <w:rsid w:val="00F35A21"/>
  </w:style>
  <w:style w:type="character" w:customStyle="1" w:styleId="WW8Num9z1">
    <w:name w:val="WW8Num9z1"/>
    <w:rsid w:val="00F35A21"/>
  </w:style>
  <w:style w:type="character" w:customStyle="1" w:styleId="WW8Num9z2">
    <w:name w:val="WW8Num9z2"/>
    <w:rsid w:val="00F35A21"/>
  </w:style>
  <w:style w:type="character" w:customStyle="1" w:styleId="WW8Num9z3">
    <w:name w:val="WW8Num9z3"/>
    <w:rsid w:val="00F35A21"/>
  </w:style>
  <w:style w:type="character" w:customStyle="1" w:styleId="WW8Num19z1">
    <w:name w:val="WW8Num19z1"/>
    <w:rsid w:val="00F35A21"/>
    <w:rPr>
      <w:rFonts w:ascii="Courier New" w:hAnsi="Courier New" w:cs="Courier New"/>
    </w:rPr>
  </w:style>
  <w:style w:type="character" w:customStyle="1" w:styleId="WW8Num22z1">
    <w:name w:val="WW8Num22z1"/>
    <w:rsid w:val="00F35A21"/>
  </w:style>
  <w:style w:type="character" w:customStyle="1" w:styleId="WW8Num24z0">
    <w:name w:val="WW8Num24z0"/>
    <w:rsid w:val="00F35A21"/>
    <w:rPr>
      <w:rFonts w:ascii="Symbol" w:hAnsi="Symbol" w:cs="Symbol"/>
    </w:rPr>
  </w:style>
  <w:style w:type="character" w:customStyle="1" w:styleId="WW8Num24z1">
    <w:name w:val="WW8Num24z1"/>
    <w:rsid w:val="00F35A21"/>
    <w:rPr>
      <w:rFonts w:ascii="Courier New" w:hAnsi="Courier New" w:cs="Courier New"/>
    </w:rPr>
  </w:style>
  <w:style w:type="character" w:customStyle="1" w:styleId="WW8Num24z3">
    <w:name w:val="WW8Num24z3"/>
    <w:rsid w:val="00F35A21"/>
    <w:rPr>
      <w:rFonts w:ascii="Symbol" w:hAnsi="Symbol" w:cs="Symbol"/>
    </w:rPr>
  </w:style>
  <w:style w:type="character" w:customStyle="1" w:styleId="WW8Num26z0">
    <w:name w:val="WW8Num26z0"/>
    <w:rsid w:val="00F35A21"/>
    <w:rPr>
      <w:rFonts w:ascii="Times New Roman" w:eastAsia="Calibri" w:hAnsi="Times New Roman" w:cs="Times New Roman"/>
      <w:strike/>
      <w:color w:val="000000"/>
      <w:lang w:val="en-US"/>
    </w:rPr>
  </w:style>
  <w:style w:type="character" w:customStyle="1" w:styleId="WW8Num26z1">
    <w:name w:val="WW8Num26z1"/>
    <w:rsid w:val="00F35A21"/>
    <w:rPr>
      <w:rFonts w:ascii="Courier New" w:hAnsi="Courier New" w:cs="Courier New"/>
    </w:rPr>
  </w:style>
  <w:style w:type="character" w:customStyle="1" w:styleId="WW8Num26z2">
    <w:name w:val="WW8Num26z2"/>
    <w:rsid w:val="00F35A21"/>
    <w:rPr>
      <w:rFonts w:ascii="Wingdings" w:hAnsi="Wingdings" w:cs="Wingdings"/>
    </w:rPr>
  </w:style>
  <w:style w:type="character" w:customStyle="1" w:styleId="WW8Num26z3">
    <w:name w:val="WW8Num26z3"/>
    <w:rsid w:val="00F35A21"/>
    <w:rPr>
      <w:rFonts w:ascii="Symbol" w:hAnsi="Symbol" w:cs="Symbol"/>
    </w:rPr>
  </w:style>
  <w:style w:type="character" w:customStyle="1" w:styleId="WW8Num28z0">
    <w:name w:val="WW8Num28z0"/>
    <w:rsid w:val="00F35A21"/>
    <w:rPr>
      <w:b w:val="0"/>
      <w:color w:val="auto"/>
    </w:rPr>
  </w:style>
  <w:style w:type="character" w:customStyle="1" w:styleId="WW8Num29z0">
    <w:name w:val="WW8Num29z0"/>
    <w:rsid w:val="00F35A21"/>
  </w:style>
  <w:style w:type="character" w:customStyle="1" w:styleId="WW8Num29z1">
    <w:name w:val="WW8Num29z1"/>
    <w:rsid w:val="00F35A21"/>
  </w:style>
  <w:style w:type="character" w:customStyle="1" w:styleId="WW8Num29z2">
    <w:name w:val="WW8Num29z2"/>
    <w:rsid w:val="00F35A21"/>
  </w:style>
  <w:style w:type="character" w:customStyle="1" w:styleId="WW8Num29z3">
    <w:name w:val="WW8Num29z3"/>
    <w:rsid w:val="00F35A21"/>
  </w:style>
  <w:style w:type="character" w:customStyle="1" w:styleId="WW8Num30z0">
    <w:name w:val="WW8Num30z0"/>
    <w:rsid w:val="00F35A21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F35A21"/>
    <w:rPr>
      <w:b w:val="0"/>
      <w:sz w:val="24"/>
      <w:szCs w:val="24"/>
    </w:rPr>
  </w:style>
  <w:style w:type="character" w:customStyle="1" w:styleId="WW8Num36z0">
    <w:name w:val="WW8Num36z0"/>
    <w:rsid w:val="00F35A21"/>
    <w:rPr>
      <w:b/>
    </w:rPr>
  </w:style>
  <w:style w:type="character" w:customStyle="1" w:styleId="WW8Num39z0">
    <w:name w:val="WW8Num39z0"/>
    <w:rsid w:val="00F35A21"/>
    <w:rPr>
      <w:rFonts w:ascii="Symbol" w:hAnsi="Symbol" w:cs="Symbol"/>
    </w:rPr>
  </w:style>
  <w:style w:type="character" w:customStyle="1" w:styleId="WW8Num39z1">
    <w:name w:val="WW8Num39z1"/>
    <w:rsid w:val="00F35A21"/>
    <w:rPr>
      <w:rFonts w:ascii="Courier New" w:hAnsi="Courier New" w:cs="Courier New"/>
    </w:rPr>
  </w:style>
  <w:style w:type="character" w:customStyle="1" w:styleId="WW8Num39z2">
    <w:name w:val="WW8Num39z2"/>
    <w:rsid w:val="00F35A21"/>
    <w:rPr>
      <w:rFonts w:ascii="Wingdings" w:hAnsi="Wingdings" w:cs="Wingdings"/>
    </w:rPr>
  </w:style>
  <w:style w:type="character" w:customStyle="1" w:styleId="WW8Num41z0">
    <w:name w:val="WW8Num41z0"/>
    <w:rsid w:val="00F35A21"/>
    <w:rPr>
      <w:rFonts w:ascii="Times New Roman" w:eastAsia="Calibri" w:hAnsi="Times New Roman" w:cs="Times New Roman"/>
    </w:rPr>
  </w:style>
  <w:style w:type="character" w:customStyle="1" w:styleId="WW8Num41z1">
    <w:name w:val="WW8Num41z1"/>
    <w:rsid w:val="00F35A21"/>
    <w:rPr>
      <w:rFonts w:ascii="Courier New" w:hAnsi="Courier New" w:cs="Courier New"/>
    </w:rPr>
  </w:style>
  <w:style w:type="character" w:customStyle="1" w:styleId="WW8Num41z2">
    <w:name w:val="WW8Num41z2"/>
    <w:rsid w:val="00F35A21"/>
    <w:rPr>
      <w:rFonts w:ascii="Wingdings" w:hAnsi="Wingdings" w:cs="Wingdings"/>
    </w:rPr>
  </w:style>
  <w:style w:type="character" w:customStyle="1" w:styleId="WW8Num41z3">
    <w:name w:val="WW8Num41z3"/>
    <w:rsid w:val="00F35A21"/>
    <w:rPr>
      <w:rFonts w:ascii="Symbol" w:hAnsi="Symbol" w:cs="Symbol"/>
    </w:rPr>
  </w:style>
  <w:style w:type="character" w:customStyle="1" w:styleId="WW8Num43z0">
    <w:name w:val="WW8Num43z0"/>
    <w:rsid w:val="00F35A21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F35A21"/>
    <w:rPr>
      <w:rFonts w:ascii="Courier New" w:hAnsi="Courier New" w:cs="Courier New"/>
    </w:rPr>
  </w:style>
  <w:style w:type="character" w:customStyle="1" w:styleId="WW8Num43z2">
    <w:name w:val="WW8Num43z2"/>
    <w:rsid w:val="00F35A21"/>
    <w:rPr>
      <w:rFonts w:ascii="Wingdings" w:hAnsi="Wingdings" w:cs="Wingdings"/>
    </w:rPr>
  </w:style>
  <w:style w:type="character" w:customStyle="1" w:styleId="WW8Num43z3">
    <w:name w:val="WW8Num43z3"/>
    <w:rsid w:val="00F35A21"/>
    <w:rPr>
      <w:rFonts w:ascii="Symbol" w:hAnsi="Symbol" w:cs="Symbol"/>
    </w:rPr>
  </w:style>
  <w:style w:type="character" w:customStyle="1" w:styleId="WW8Num46z0">
    <w:name w:val="WW8Num46z0"/>
    <w:rsid w:val="00F35A21"/>
    <w:rPr>
      <w:b w:val="0"/>
      <w:color w:val="auto"/>
    </w:rPr>
  </w:style>
  <w:style w:type="character" w:customStyle="1" w:styleId="WW8Num48z0">
    <w:name w:val="WW8Num48z0"/>
    <w:rsid w:val="00F35A21"/>
    <w:rPr>
      <w:rFonts w:ascii="Times New Roman" w:eastAsia="Times New Roman" w:hAnsi="Times New Roman" w:cs="Times New Roman"/>
    </w:rPr>
  </w:style>
  <w:style w:type="character" w:customStyle="1" w:styleId="WW8Num48z1">
    <w:name w:val="WW8Num48z1"/>
    <w:rsid w:val="00F35A21"/>
    <w:rPr>
      <w:rFonts w:ascii="Courier New" w:hAnsi="Courier New" w:cs="Courier New"/>
    </w:rPr>
  </w:style>
  <w:style w:type="character" w:customStyle="1" w:styleId="WW8Num48z2">
    <w:name w:val="WW8Num48z2"/>
    <w:rsid w:val="00F35A21"/>
    <w:rPr>
      <w:rFonts w:ascii="Wingdings" w:hAnsi="Wingdings" w:cs="Wingdings"/>
    </w:rPr>
  </w:style>
  <w:style w:type="character" w:customStyle="1" w:styleId="WW8Num48z3">
    <w:name w:val="WW8Num48z3"/>
    <w:rsid w:val="00F35A21"/>
    <w:rPr>
      <w:rFonts w:ascii="Symbol" w:hAnsi="Symbol" w:cs="Symbol"/>
    </w:rPr>
  </w:style>
  <w:style w:type="character" w:customStyle="1" w:styleId="WW8Num49z0">
    <w:name w:val="WW8Num49z0"/>
    <w:rsid w:val="00F35A21"/>
    <w:rPr>
      <w:rFonts w:ascii="TimesNewRoman" w:hAnsi="TimesNewRoman" w:cs="TimesNewRoman"/>
      <w:b w:val="0"/>
    </w:rPr>
  </w:style>
  <w:style w:type="character" w:customStyle="1" w:styleId="WW8Num50z0">
    <w:name w:val="WW8Num50z0"/>
    <w:rsid w:val="00F35A21"/>
    <w:rPr>
      <w:i/>
    </w:rPr>
  </w:style>
  <w:style w:type="character" w:customStyle="1" w:styleId="DefaultParagraphFont2">
    <w:name w:val="Default Paragraph Font2"/>
    <w:rsid w:val="00F35A21"/>
  </w:style>
  <w:style w:type="character" w:customStyle="1" w:styleId="Absatz-Standardschriftart">
    <w:name w:val="Absatz-Standardschriftart"/>
    <w:rsid w:val="00F35A21"/>
  </w:style>
  <w:style w:type="character" w:customStyle="1" w:styleId="WW-Absatz-Standardschriftart">
    <w:name w:val="WW-Absatz-Standardschriftart"/>
    <w:rsid w:val="00F35A21"/>
  </w:style>
  <w:style w:type="character" w:customStyle="1" w:styleId="WW-Absatz-Standardschriftart1">
    <w:name w:val="WW-Absatz-Standardschriftart1"/>
    <w:rsid w:val="00F35A21"/>
  </w:style>
  <w:style w:type="character" w:customStyle="1" w:styleId="WW-Absatz-Standardschriftart11">
    <w:name w:val="WW-Absatz-Standardschriftart11"/>
    <w:rsid w:val="00F35A21"/>
  </w:style>
  <w:style w:type="character" w:customStyle="1" w:styleId="WW-Absatz-Standardschriftart111">
    <w:name w:val="WW-Absatz-Standardschriftart111"/>
    <w:rsid w:val="00F35A21"/>
  </w:style>
  <w:style w:type="character" w:customStyle="1" w:styleId="WW-Absatz-Standardschriftart1111">
    <w:name w:val="WW-Absatz-Standardschriftart1111"/>
    <w:rsid w:val="00F35A21"/>
  </w:style>
  <w:style w:type="character" w:customStyle="1" w:styleId="WW-Absatz-Standardschriftart11111">
    <w:name w:val="WW-Absatz-Standardschriftart11111"/>
    <w:rsid w:val="00F35A21"/>
  </w:style>
  <w:style w:type="character" w:customStyle="1" w:styleId="WW-Absatz-Standardschriftart111111">
    <w:name w:val="WW-Absatz-Standardschriftart111111"/>
    <w:rsid w:val="00F35A21"/>
  </w:style>
  <w:style w:type="character" w:customStyle="1" w:styleId="WW-Absatz-Standardschriftart1111111">
    <w:name w:val="WW-Absatz-Standardschriftart1111111"/>
    <w:rsid w:val="00F35A21"/>
  </w:style>
  <w:style w:type="character" w:customStyle="1" w:styleId="WW-Absatz-Standardschriftart11111111">
    <w:name w:val="WW-Absatz-Standardschriftart11111111"/>
    <w:rsid w:val="00F35A21"/>
  </w:style>
  <w:style w:type="character" w:customStyle="1" w:styleId="WW-Absatz-Standardschriftart111111111">
    <w:name w:val="WW-Absatz-Standardschriftart111111111"/>
    <w:rsid w:val="00F35A21"/>
  </w:style>
  <w:style w:type="character" w:customStyle="1" w:styleId="WW-Absatz-Standardschriftart1111111111">
    <w:name w:val="WW-Absatz-Standardschriftart1111111111"/>
    <w:rsid w:val="00F35A21"/>
  </w:style>
  <w:style w:type="character" w:customStyle="1" w:styleId="DefaultParagraphFont1">
    <w:name w:val="Default Paragraph Font1"/>
    <w:rsid w:val="00F35A21"/>
  </w:style>
  <w:style w:type="character" w:styleId="Hyperlink">
    <w:name w:val="Hyperlink"/>
    <w:rsid w:val="00F35A21"/>
    <w:rPr>
      <w:color w:val="0000FF"/>
      <w:u w:val="single"/>
    </w:rPr>
  </w:style>
  <w:style w:type="character" w:customStyle="1" w:styleId="Bullets">
    <w:name w:val="Bullets"/>
    <w:rsid w:val="00F35A21"/>
    <w:rPr>
      <w:rFonts w:ascii="OpenSymbol" w:eastAsia="OpenSymbol" w:hAnsi="OpenSymbol" w:cs="OpenSymbol"/>
    </w:rPr>
  </w:style>
  <w:style w:type="character" w:customStyle="1" w:styleId="HeaderChar">
    <w:name w:val="Header Char"/>
    <w:rsid w:val="00F35A21"/>
    <w:rPr>
      <w:sz w:val="24"/>
      <w:szCs w:val="24"/>
    </w:rPr>
  </w:style>
  <w:style w:type="character" w:customStyle="1" w:styleId="FooterChar">
    <w:name w:val="Footer Char"/>
    <w:rsid w:val="00F35A21"/>
    <w:rPr>
      <w:sz w:val="24"/>
      <w:szCs w:val="24"/>
    </w:rPr>
  </w:style>
  <w:style w:type="character" w:customStyle="1" w:styleId="BalloonTextChar">
    <w:name w:val="Balloon Text Char"/>
    <w:rsid w:val="00F35A21"/>
    <w:rPr>
      <w:rFonts w:ascii="Tahoma" w:hAnsi="Tahoma" w:cs="Tahoma"/>
      <w:sz w:val="16"/>
      <w:szCs w:val="16"/>
    </w:rPr>
  </w:style>
  <w:style w:type="character" w:customStyle="1" w:styleId="TitleChar">
    <w:name w:val="Title Char"/>
    <w:rsid w:val="00F35A21"/>
    <w:rPr>
      <w:b/>
      <w:sz w:val="28"/>
      <w:szCs w:val="24"/>
      <w:lang w:val="en-US"/>
    </w:rPr>
  </w:style>
  <w:style w:type="character" w:customStyle="1" w:styleId="WW8Num5z0">
    <w:name w:val="WW8Num5z0"/>
    <w:rsid w:val="00F35A21"/>
  </w:style>
  <w:style w:type="character" w:customStyle="1" w:styleId="WW8Num5z1">
    <w:name w:val="WW8Num5z1"/>
    <w:rsid w:val="00F35A21"/>
  </w:style>
  <w:style w:type="character" w:customStyle="1" w:styleId="WW8Num5z2">
    <w:name w:val="WW8Num5z2"/>
    <w:rsid w:val="00F35A21"/>
  </w:style>
  <w:style w:type="character" w:customStyle="1" w:styleId="WW8Num5z3">
    <w:name w:val="WW8Num5z3"/>
    <w:rsid w:val="00F35A21"/>
  </w:style>
  <w:style w:type="character" w:customStyle="1" w:styleId="WW8Num5z4">
    <w:name w:val="WW8Num5z4"/>
    <w:rsid w:val="00F35A21"/>
  </w:style>
  <w:style w:type="character" w:customStyle="1" w:styleId="WW8Num5z5">
    <w:name w:val="WW8Num5z5"/>
    <w:rsid w:val="00F35A21"/>
  </w:style>
  <w:style w:type="character" w:customStyle="1" w:styleId="WW8Num5z6">
    <w:name w:val="WW8Num5z6"/>
    <w:rsid w:val="00F35A21"/>
  </w:style>
  <w:style w:type="character" w:customStyle="1" w:styleId="WW8Num5z7">
    <w:name w:val="WW8Num5z7"/>
    <w:rsid w:val="00F35A21"/>
  </w:style>
  <w:style w:type="character" w:customStyle="1" w:styleId="WW8Num5z8">
    <w:name w:val="WW8Num5z8"/>
    <w:rsid w:val="00F35A21"/>
  </w:style>
  <w:style w:type="character" w:customStyle="1" w:styleId="WW8Num7z0">
    <w:name w:val="WW8Num7z0"/>
    <w:rsid w:val="00F35A2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35A21"/>
    <w:rPr>
      <w:rFonts w:ascii="Courier New" w:hAnsi="Courier New" w:cs="Courier New"/>
    </w:rPr>
  </w:style>
  <w:style w:type="character" w:customStyle="1" w:styleId="WW8Num7z2">
    <w:name w:val="WW8Num7z2"/>
    <w:rsid w:val="00F35A21"/>
    <w:rPr>
      <w:rFonts w:ascii="Wingdings" w:hAnsi="Wingdings" w:cs="Wingdings"/>
    </w:rPr>
  </w:style>
  <w:style w:type="character" w:customStyle="1" w:styleId="WW8Num7z3">
    <w:name w:val="WW8Num7z3"/>
    <w:rsid w:val="00F35A21"/>
    <w:rPr>
      <w:rFonts w:ascii="Symbol" w:hAnsi="Symbol" w:cs="Symbol"/>
    </w:rPr>
  </w:style>
  <w:style w:type="character" w:customStyle="1" w:styleId="WW8Num7z4">
    <w:name w:val="WW8Num7z4"/>
    <w:rsid w:val="00F35A21"/>
  </w:style>
  <w:style w:type="character" w:customStyle="1" w:styleId="WW8Num7z5">
    <w:name w:val="WW8Num7z5"/>
    <w:rsid w:val="00F35A21"/>
  </w:style>
  <w:style w:type="character" w:customStyle="1" w:styleId="WW8Num7z6">
    <w:name w:val="WW8Num7z6"/>
    <w:rsid w:val="00F35A21"/>
  </w:style>
  <w:style w:type="character" w:customStyle="1" w:styleId="WW8Num7z7">
    <w:name w:val="WW8Num7z7"/>
    <w:rsid w:val="00F35A21"/>
  </w:style>
  <w:style w:type="character" w:customStyle="1" w:styleId="WW8Num7z8">
    <w:name w:val="WW8Num7z8"/>
    <w:rsid w:val="00F35A21"/>
  </w:style>
  <w:style w:type="character" w:customStyle="1" w:styleId="WW8Num3z1">
    <w:name w:val="WW8Num3z1"/>
    <w:rsid w:val="00F35A21"/>
  </w:style>
  <w:style w:type="character" w:customStyle="1" w:styleId="WW8Num3z2">
    <w:name w:val="WW8Num3z2"/>
    <w:rsid w:val="00F35A21"/>
  </w:style>
  <w:style w:type="character" w:customStyle="1" w:styleId="WW8Num3z3">
    <w:name w:val="WW8Num3z3"/>
    <w:rsid w:val="00F35A21"/>
  </w:style>
  <w:style w:type="character" w:customStyle="1" w:styleId="WW8Num3z4">
    <w:name w:val="WW8Num3z4"/>
    <w:rsid w:val="00F35A21"/>
  </w:style>
  <w:style w:type="character" w:customStyle="1" w:styleId="WW8Num3z5">
    <w:name w:val="WW8Num3z5"/>
    <w:rsid w:val="00F35A21"/>
  </w:style>
  <w:style w:type="character" w:customStyle="1" w:styleId="WW8Num3z6">
    <w:name w:val="WW8Num3z6"/>
    <w:rsid w:val="00F35A21"/>
  </w:style>
  <w:style w:type="character" w:customStyle="1" w:styleId="WW8Num3z7">
    <w:name w:val="WW8Num3z7"/>
    <w:rsid w:val="00F35A21"/>
  </w:style>
  <w:style w:type="character" w:customStyle="1" w:styleId="WW8Num3z8">
    <w:name w:val="WW8Num3z8"/>
    <w:rsid w:val="00F35A21"/>
  </w:style>
  <w:style w:type="character" w:customStyle="1" w:styleId="WW8Num6z1">
    <w:name w:val="WW8Num6z1"/>
    <w:rsid w:val="00F35A21"/>
  </w:style>
  <w:style w:type="character" w:customStyle="1" w:styleId="WW8Num6z2">
    <w:name w:val="WW8Num6z2"/>
    <w:rsid w:val="00F35A21"/>
  </w:style>
  <w:style w:type="character" w:customStyle="1" w:styleId="WW8Num6z3">
    <w:name w:val="WW8Num6z3"/>
    <w:rsid w:val="00F35A21"/>
  </w:style>
  <w:style w:type="character" w:customStyle="1" w:styleId="WW8Num6z4">
    <w:name w:val="WW8Num6z4"/>
    <w:rsid w:val="00F35A21"/>
  </w:style>
  <w:style w:type="character" w:customStyle="1" w:styleId="WW8Num6z5">
    <w:name w:val="WW8Num6z5"/>
    <w:rsid w:val="00F35A21"/>
  </w:style>
  <w:style w:type="character" w:customStyle="1" w:styleId="WW8Num6z6">
    <w:name w:val="WW8Num6z6"/>
    <w:rsid w:val="00F35A21"/>
  </w:style>
  <w:style w:type="character" w:customStyle="1" w:styleId="WW8Num6z7">
    <w:name w:val="WW8Num6z7"/>
    <w:rsid w:val="00F35A21"/>
  </w:style>
  <w:style w:type="character" w:customStyle="1" w:styleId="WW8Num6z8">
    <w:name w:val="WW8Num6z8"/>
    <w:rsid w:val="00F35A21"/>
  </w:style>
  <w:style w:type="character" w:customStyle="1" w:styleId="WW8Num8z2">
    <w:name w:val="WW8Num8z2"/>
    <w:rsid w:val="00F35A21"/>
  </w:style>
  <w:style w:type="character" w:customStyle="1" w:styleId="WW8Num8z4">
    <w:name w:val="WW8Num8z4"/>
    <w:rsid w:val="00F35A21"/>
  </w:style>
  <w:style w:type="character" w:customStyle="1" w:styleId="WW8Num8z5">
    <w:name w:val="WW8Num8z5"/>
    <w:rsid w:val="00F35A21"/>
  </w:style>
  <w:style w:type="character" w:customStyle="1" w:styleId="WW8Num8z6">
    <w:name w:val="WW8Num8z6"/>
    <w:rsid w:val="00F35A21"/>
  </w:style>
  <w:style w:type="character" w:customStyle="1" w:styleId="WW8Num8z7">
    <w:name w:val="WW8Num8z7"/>
    <w:rsid w:val="00F35A21"/>
  </w:style>
  <w:style w:type="character" w:customStyle="1" w:styleId="WW8Num8z8">
    <w:name w:val="WW8Num8z8"/>
    <w:rsid w:val="00F35A21"/>
  </w:style>
  <w:style w:type="character" w:customStyle="1" w:styleId="WW8Num9z4">
    <w:name w:val="WW8Num9z4"/>
    <w:rsid w:val="00F35A21"/>
  </w:style>
  <w:style w:type="character" w:customStyle="1" w:styleId="WW8Num9z5">
    <w:name w:val="WW8Num9z5"/>
    <w:rsid w:val="00F35A21"/>
  </w:style>
  <w:style w:type="character" w:customStyle="1" w:styleId="WW8Num9z6">
    <w:name w:val="WW8Num9z6"/>
    <w:rsid w:val="00F35A21"/>
  </w:style>
  <w:style w:type="character" w:customStyle="1" w:styleId="WW8Num9z7">
    <w:name w:val="WW8Num9z7"/>
    <w:rsid w:val="00F35A21"/>
  </w:style>
  <w:style w:type="character" w:customStyle="1" w:styleId="WW8Num9z8">
    <w:name w:val="WW8Num9z8"/>
    <w:rsid w:val="00F35A21"/>
  </w:style>
  <w:style w:type="character" w:customStyle="1" w:styleId="WW8Num10z0">
    <w:name w:val="WW8Num10z0"/>
    <w:rsid w:val="00F35A21"/>
  </w:style>
  <w:style w:type="character" w:customStyle="1" w:styleId="WW8Num10z1">
    <w:name w:val="WW8Num10z1"/>
    <w:rsid w:val="00F35A21"/>
  </w:style>
  <w:style w:type="character" w:customStyle="1" w:styleId="WW8Num10z2">
    <w:name w:val="WW8Num10z2"/>
    <w:rsid w:val="00F35A21"/>
  </w:style>
  <w:style w:type="character" w:customStyle="1" w:styleId="WW8Num10z3">
    <w:name w:val="WW8Num10z3"/>
    <w:rsid w:val="00F35A21"/>
  </w:style>
  <w:style w:type="character" w:customStyle="1" w:styleId="WW8Num10z4">
    <w:name w:val="WW8Num10z4"/>
    <w:rsid w:val="00F35A21"/>
  </w:style>
  <w:style w:type="character" w:customStyle="1" w:styleId="WW8Num10z5">
    <w:name w:val="WW8Num10z5"/>
    <w:rsid w:val="00F35A21"/>
  </w:style>
  <w:style w:type="character" w:customStyle="1" w:styleId="WW8Num10z6">
    <w:name w:val="WW8Num10z6"/>
    <w:rsid w:val="00F35A21"/>
  </w:style>
  <w:style w:type="character" w:customStyle="1" w:styleId="WW8Num10z7">
    <w:name w:val="WW8Num10z7"/>
    <w:rsid w:val="00F35A21"/>
  </w:style>
  <w:style w:type="character" w:customStyle="1" w:styleId="WW8Num10z8">
    <w:name w:val="WW8Num10z8"/>
    <w:rsid w:val="00F35A21"/>
  </w:style>
  <w:style w:type="character" w:customStyle="1" w:styleId="WW8Num11z0">
    <w:name w:val="WW8Num11z0"/>
    <w:rsid w:val="00F35A21"/>
  </w:style>
  <w:style w:type="character" w:customStyle="1" w:styleId="WW8Num11z1">
    <w:name w:val="WW8Num11z1"/>
    <w:rsid w:val="00F35A21"/>
  </w:style>
  <w:style w:type="character" w:customStyle="1" w:styleId="WW8Num11z2">
    <w:name w:val="WW8Num11z2"/>
    <w:rsid w:val="00F35A21"/>
  </w:style>
  <w:style w:type="character" w:customStyle="1" w:styleId="WW8Num11z3">
    <w:name w:val="WW8Num11z3"/>
    <w:rsid w:val="00F35A21"/>
  </w:style>
  <w:style w:type="character" w:customStyle="1" w:styleId="WW8Num11z4">
    <w:name w:val="WW8Num11z4"/>
    <w:rsid w:val="00F35A21"/>
  </w:style>
  <w:style w:type="character" w:customStyle="1" w:styleId="WW8Num11z5">
    <w:name w:val="WW8Num11z5"/>
    <w:rsid w:val="00F35A21"/>
  </w:style>
  <w:style w:type="character" w:customStyle="1" w:styleId="WW8Num11z6">
    <w:name w:val="WW8Num11z6"/>
    <w:rsid w:val="00F35A21"/>
  </w:style>
  <w:style w:type="character" w:customStyle="1" w:styleId="WW8Num11z7">
    <w:name w:val="WW8Num11z7"/>
    <w:rsid w:val="00F35A21"/>
  </w:style>
  <w:style w:type="character" w:customStyle="1" w:styleId="WW8Num11z8">
    <w:name w:val="WW8Num11z8"/>
    <w:rsid w:val="00F35A21"/>
  </w:style>
  <w:style w:type="character" w:customStyle="1" w:styleId="WW8Num12z0">
    <w:name w:val="WW8Num12z0"/>
    <w:rsid w:val="00F35A21"/>
  </w:style>
  <w:style w:type="character" w:customStyle="1" w:styleId="WW8Num12z1">
    <w:name w:val="WW8Num12z1"/>
    <w:rsid w:val="00F35A21"/>
  </w:style>
  <w:style w:type="character" w:customStyle="1" w:styleId="WW8Num12z2">
    <w:name w:val="WW8Num12z2"/>
    <w:rsid w:val="00F35A21"/>
  </w:style>
  <w:style w:type="character" w:customStyle="1" w:styleId="WW8Num12z3">
    <w:name w:val="WW8Num12z3"/>
    <w:rsid w:val="00F35A21"/>
  </w:style>
  <w:style w:type="character" w:customStyle="1" w:styleId="WW8Num12z4">
    <w:name w:val="WW8Num12z4"/>
    <w:rsid w:val="00F35A21"/>
  </w:style>
  <w:style w:type="character" w:customStyle="1" w:styleId="WW8Num12z5">
    <w:name w:val="WW8Num12z5"/>
    <w:rsid w:val="00F35A21"/>
  </w:style>
  <w:style w:type="character" w:customStyle="1" w:styleId="WW8Num12z6">
    <w:name w:val="WW8Num12z6"/>
    <w:rsid w:val="00F35A21"/>
  </w:style>
  <w:style w:type="character" w:customStyle="1" w:styleId="WW8Num12z7">
    <w:name w:val="WW8Num12z7"/>
    <w:rsid w:val="00F35A21"/>
  </w:style>
  <w:style w:type="character" w:customStyle="1" w:styleId="WW8Num12z8">
    <w:name w:val="WW8Num12z8"/>
    <w:rsid w:val="00F35A21"/>
  </w:style>
  <w:style w:type="character" w:customStyle="1" w:styleId="WW8Num13z0">
    <w:name w:val="WW8Num13z0"/>
    <w:rsid w:val="00F35A21"/>
  </w:style>
  <w:style w:type="character" w:customStyle="1" w:styleId="WW8Num13z1">
    <w:name w:val="WW8Num13z1"/>
    <w:rsid w:val="00F35A21"/>
  </w:style>
  <w:style w:type="character" w:customStyle="1" w:styleId="WW8Num13z2">
    <w:name w:val="WW8Num13z2"/>
    <w:rsid w:val="00F35A21"/>
  </w:style>
  <w:style w:type="character" w:customStyle="1" w:styleId="WW8Num13z3">
    <w:name w:val="WW8Num13z3"/>
    <w:rsid w:val="00F35A21"/>
  </w:style>
  <w:style w:type="character" w:customStyle="1" w:styleId="WW8Num13z4">
    <w:name w:val="WW8Num13z4"/>
    <w:rsid w:val="00F35A21"/>
  </w:style>
  <w:style w:type="character" w:customStyle="1" w:styleId="WW8Num13z5">
    <w:name w:val="WW8Num13z5"/>
    <w:rsid w:val="00F35A21"/>
  </w:style>
  <w:style w:type="character" w:customStyle="1" w:styleId="WW8Num13z6">
    <w:name w:val="WW8Num13z6"/>
    <w:rsid w:val="00F35A21"/>
  </w:style>
  <w:style w:type="character" w:customStyle="1" w:styleId="WW8Num13z7">
    <w:name w:val="WW8Num13z7"/>
    <w:rsid w:val="00F35A21"/>
  </w:style>
  <w:style w:type="character" w:customStyle="1" w:styleId="WW8Num13z8">
    <w:name w:val="WW8Num13z8"/>
    <w:rsid w:val="00F35A21"/>
  </w:style>
  <w:style w:type="character" w:customStyle="1" w:styleId="WW8Num14z0">
    <w:name w:val="WW8Num14z0"/>
    <w:rsid w:val="00F35A21"/>
  </w:style>
  <w:style w:type="character" w:customStyle="1" w:styleId="WW8Num14z1">
    <w:name w:val="WW8Num14z1"/>
    <w:rsid w:val="00F35A21"/>
  </w:style>
  <w:style w:type="character" w:customStyle="1" w:styleId="WW8Num14z2">
    <w:name w:val="WW8Num14z2"/>
    <w:rsid w:val="00F35A21"/>
  </w:style>
  <w:style w:type="character" w:customStyle="1" w:styleId="WW8Num14z3">
    <w:name w:val="WW8Num14z3"/>
    <w:rsid w:val="00F35A21"/>
  </w:style>
  <w:style w:type="character" w:customStyle="1" w:styleId="WW8Num14z4">
    <w:name w:val="WW8Num14z4"/>
    <w:rsid w:val="00F35A21"/>
  </w:style>
  <w:style w:type="character" w:customStyle="1" w:styleId="WW8Num14z5">
    <w:name w:val="WW8Num14z5"/>
    <w:rsid w:val="00F35A21"/>
  </w:style>
  <w:style w:type="character" w:customStyle="1" w:styleId="WW8Num14z6">
    <w:name w:val="WW8Num14z6"/>
    <w:rsid w:val="00F35A21"/>
  </w:style>
  <w:style w:type="character" w:customStyle="1" w:styleId="WW8Num14z7">
    <w:name w:val="WW8Num14z7"/>
    <w:rsid w:val="00F35A21"/>
  </w:style>
  <w:style w:type="character" w:customStyle="1" w:styleId="WW8Num14z8">
    <w:name w:val="WW8Num14z8"/>
    <w:rsid w:val="00F35A21"/>
  </w:style>
  <w:style w:type="character" w:customStyle="1" w:styleId="WW8Num15z0">
    <w:name w:val="WW8Num15z0"/>
    <w:rsid w:val="00F35A21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35A21"/>
    <w:rPr>
      <w:rFonts w:ascii="Courier New" w:hAnsi="Courier New" w:cs="Courier New"/>
    </w:rPr>
  </w:style>
  <w:style w:type="character" w:customStyle="1" w:styleId="WW8Num15z2">
    <w:name w:val="WW8Num15z2"/>
    <w:rsid w:val="00F35A21"/>
    <w:rPr>
      <w:rFonts w:ascii="Wingdings" w:hAnsi="Wingdings" w:cs="Wingdings"/>
    </w:rPr>
  </w:style>
  <w:style w:type="character" w:customStyle="1" w:styleId="WW8Num15z3">
    <w:name w:val="WW8Num15z3"/>
    <w:rsid w:val="00F35A21"/>
    <w:rPr>
      <w:rFonts w:ascii="Symbol" w:hAnsi="Symbol" w:cs="Symbol"/>
    </w:rPr>
  </w:style>
  <w:style w:type="character" w:customStyle="1" w:styleId="WW8Num16z0">
    <w:name w:val="WW8Num16z0"/>
    <w:rsid w:val="00F35A21"/>
  </w:style>
  <w:style w:type="character" w:customStyle="1" w:styleId="WW8Num16z1">
    <w:name w:val="WW8Num16z1"/>
    <w:rsid w:val="00F35A21"/>
  </w:style>
  <w:style w:type="character" w:customStyle="1" w:styleId="WW8Num16z2">
    <w:name w:val="WW8Num16z2"/>
    <w:rsid w:val="00F35A21"/>
  </w:style>
  <w:style w:type="character" w:customStyle="1" w:styleId="WW8Num16z3">
    <w:name w:val="WW8Num16z3"/>
    <w:rsid w:val="00F35A21"/>
  </w:style>
  <w:style w:type="character" w:customStyle="1" w:styleId="WW8Num16z4">
    <w:name w:val="WW8Num16z4"/>
    <w:rsid w:val="00F35A21"/>
  </w:style>
  <w:style w:type="character" w:customStyle="1" w:styleId="WW8Num16z5">
    <w:name w:val="WW8Num16z5"/>
    <w:rsid w:val="00F35A21"/>
  </w:style>
  <w:style w:type="character" w:customStyle="1" w:styleId="WW8Num16z6">
    <w:name w:val="WW8Num16z6"/>
    <w:rsid w:val="00F35A21"/>
  </w:style>
  <w:style w:type="character" w:customStyle="1" w:styleId="WW8Num16z7">
    <w:name w:val="WW8Num16z7"/>
    <w:rsid w:val="00F35A21"/>
  </w:style>
  <w:style w:type="character" w:customStyle="1" w:styleId="WW8Num16z8">
    <w:name w:val="WW8Num16z8"/>
    <w:rsid w:val="00F35A21"/>
  </w:style>
  <w:style w:type="character" w:customStyle="1" w:styleId="WW8Num17z0">
    <w:name w:val="WW8Num17z0"/>
    <w:rsid w:val="00F35A21"/>
    <w:rPr>
      <w:b w:val="0"/>
    </w:rPr>
  </w:style>
  <w:style w:type="character" w:customStyle="1" w:styleId="WW8Num17z1">
    <w:name w:val="WW8Num17z1"/>
    <w:rsid w:val="00F35A21"/>
  </w:style>
  <w:style w:type="character" w:customStyle="1" w:styleId="WW8Num17z2">
    <w:name w:val="WW8Num17z2"/>
    <w:rsid w:val="00F35A21"/>
  </w:style>
  <w:style w:type="character" w:customStyle="1" w:styleId="WW8Num17z3">
    <w:name w:val="WW8Num17z3"/>
    <w:rsid w:val="00F35A21"/>
  </w:style>
  <w:style w:type="character" w:customStyle="1" w:styleId="WW8Num17z4">
    <w:name w:val="WW8Num17z4"/>
    <w:rsid w:val="00F35A21"/>
  </w:style>
  <w:style w:type="character" w:customStyle="1" w:styleId="WW8Num17z5">
    <w:name w:val="WW8Num17z5"/>
    <w:rsid w:val="00F35A21"/>
  </w:style>
  <w:style w:type="character" w:customStyle="1" w:styleId="WW8Num17z6">
    <w:name w:val="WW8Num17z6"/>
    <w:rsid w:val="00F35A21"/>
  </w:style>
  <w:style w:type="character" w:customStyle="1" w:styleId="WW8Num17z7">
    <w:name w:val="WW8Num17z7"/>
    <w:rsid w:val="00F35A21"/>
  </w:style>
  <w:style w:type="character" w:customStyle="1" w:styleId="WW8Num17z8">
    <w:name w:val="WW8Num17z8"/>
    <w:rsid w:val="00F35A21"/>
  </w:style>
  <w:style w:type="character" w:customStyle="1" w:styleId="WW8Num18z0">
    <w:name w:val="WW8Num18z0"/>
    <w:rsid w:val="00F35A21"/>
    <w:rPr>
      <w:b w:val="0"/>
    </w:rPr>
  </w:style>
  <w:style w:type="character" w:customStyle="1" w:styleId="WW8Num18z1">
    <w:name w:val="WW8Num18z1"/>
    <w:rsid w:val="00F35A21"/>
  </w:style>
  <w:style w:type="character" w:customStyle="1" w:styleId="WW8Num18z2">
    <w:name w:val="WW8Num18z2"/>
    <w:rsid w:val="00F35A21"/>
  </w:style>
  <w:style w:type="character" w:customStyle="1" w:styleId="WW8Num18z3">
    <w:name w:val="WW8Num18z3"/>
    <w:rsid w:val="00F35A21"/>
  </w:style>
  <w:style w:type="character" w:customStyle="1" w:styleId="WW8Num18z4">
    <w:name w:val="WW8Num18z4"/>
    <w:rsid w:val="00F35A21"/>
  </w:style>
  <w:style w:type="character" w:customStyle="1" w:styleId="WW8Num18z5">
    <w:name w:val="WW8Num18z5"/>
    <w:rsid w:val="00F35A21"/>
  </w:style>
  <w:style w:type="character" w:customStyle="1" w:styleId="WW8Num18z6">
    <w:name w:val="WW8Num18z6"/>
    <w:rsid w:val="00F35A21"/>
  </w:style>
  <w:style w:type="character" w:customStyle="1" w:styleId="WW8Num18z7">
    <w:name w:val="WW8Num18z7"/>
    <w:rsid w:val="00F35A21"/>
  </w:style>
  <w:style w:type="character" w:customStyle="1" w:styleId="WW8Num18z8">
    <w:name w:val="WW8Num18z8"/>
    <w:rsid w:val="00F35A21"/>
  </w:style>
  <w:style w:type="character" w:customStyle="1" w:styleId="WW8Num19z0">
    <w:name w:val="WW8Num19z0"/>
    <w:rsid w:val="00F35A21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F35A21"/>
    <w:rPr>
      <w:rFonts w:ascii="Wingdings" w:hAnsi="Wingdings" w:cs="Wingdings"/>
    </w:rPr>
  </w:style>
  <w:style w:type="character" w:customStyle="1" w:styleId="WW8Num19z3">
    <w:name w:val="WW8Num19z3"/>
    <w:rsid w:val="00F35A21"/>
    <w:rPr>
      <w:rFonts w:ascii="Symbol" w:hAnsi="Symbol" w:cs="Symbol"/>
    </w:rPr>
  </w:style>
  <w:style w:type="character" w:customStyle="1" w:styleId="WW8Num20z0">
    <w:name w:val="WW8Num20z0"/>
    <w:rsid w:val="00F35A21"/>
    <w:rPr>
      <w:color w:val="auto"/>
    </w:rPr>
  </w:style>
  <w:style w:type="character" w:customStyle="1" w:styleId="WW8Num20z1">
    <w:name w:val="WW8Num20z1"/>
    <w:rsid w:val="00F35A21"/>
  </w:style>
  <w:style w:type="character" w:customStyle="1" w:styleId="WW8Num20z2">
    <w:name w:val="WW8Num20z2"/>
    <w:rsid w:val="00F35A21"/>
  </w:style>
  <w:style w:type="character" w:customStyle="1" w:styleId="WW8Num20z3">
    <w:name w:val="WW8Num20z3"/>
    <w:rsid w:val="00F35A21"/>
  </w:style>
  <w:style w:type="character" w:customStyle="1" w:styleId="WW8Num20z4">
    <w:name w:val="WW8Num20z4"/>
    <w:rsid w:val="00F35A21"/>
  </w:style>
  <w:style w:type="character" w:customStyle="1" w:styleId="WW8Num20z5">
    <w:name w:val="WW8Num20z5"/>
    <w:rsid w:val="00F35A21"/>
  </w:style>
  <w:style w:type="character" w:customStyle="1" w:styleId="WW8Num20z6">
    <w:name w:val="WW8Num20z6"/>
    <w:rsid w:val="00F35A21"/>
  </w:style>
  <w:style w:type="character" w:customStyle="1" w:styleId="WW8Num20z7">
    <w:name w:val="WW8Num20z7"/>
    <w:rsid w:val="00F35A21"/>
  </w:style>
  <w:style w:type="character" w:customStyle="1" w:styleId="WW8Num20z8">
    <w:name w:val="WW8Num20z8"/>
    <w:rsid w:val="00F35A21"/>
  </w:style>
  <w:style w:type="character" w:customStyle="1" w:styleId="WW8Num21z0">
    <w:name w:val="WW8Num21z0"/>
    <w:rsid w:val="00F35A21"/>
    <w:rPr>
      <w:b w:val="0"/>
    </w:rPr>
  </w:style>
  <w:style w:type="character" w:customStyle="1" w:styleId="WW8Num21z1">
    <w:name w:val="WW8Num21z1"/>
    <w:rsid w:val="00F35A21"/>
  </w:style>
  <w:style w:type="character" w:customStyle="1" w:styleId="WW8Num21z2">
    <w:name w:val="WW8Num21z2"/>
    <w:rsid w:val="00F35A21"/>
  </w:style>
  <w:style w:type="character" w:customStyle="1" w:styleId="WW8Num21z3">
    <w:name w:val="WW8Num21z3"/>
    <w:rsid w:val="00F35A21"/>
  </w:style>
  <w:style w:type="character" w:customStyle="1" w:styleId="WW8Num21z4">
    <w:name w:val="WW8Num21z4"/>
    <w:rsid w:val="00F35A21"/>
  </w:style>
  <w:style w:type="character" w:customStyle="1" w:styleId="WW8Num21z5">
    <w:name w:val="WW8Num21z5"/>
    <w:rsid w:val="00F35A21"/>
  </w:style>
  <w:style w:type="character" w:customStyle="1" w:styleId="WW8Num21z6">
    <w:name w:val="WW8Num21z6"/>
    <w:rsid w:val="00F35A21"/>
  </w:style>
  <w:style w:type="character" w:customStyle="1" w:styleId="WW8Num21z7">
    <w:name w:val="WW8Num21z7"/>
    <w:rsid w:val="00F35A21"/>
  </w:style>
  <w:style w:type="character" w:customStyle="1" w:styleId="WW8Num21z8">
    <w:name w:val="WW8Num21z8"/>
    <w:rsid w:val="00F35A21"/>
  </w:style>
  <w:style w:type="character" w:customStyle="1" w:styleId="WW8Num22z0">
    <w:name w:val="WW8Num22z0"/>
    <w:rsid w:val="00F35A21"/>
    <w:rPr>
      <w:b w:val="0"/>
    </w:rPr>
  </w:style>
  <w:style w:type="character" w:customStyle="1" w:styleId="WW8Num22z2">
    <w:name w:val="WW8Num22z2"/>
    <w:rsid w:val="00F35A21"/>
  </w:style>
  <w:style w:type="character" w:customStyle="1" w:styleId="WW8Num22z3">
    <w:name w:val="WW8Num22z3"/>
    <w:rsid w:val="00F35A21"/>
  </w:style>
  <w:style w:type="character" w:customStyle="1" w:styleId="WW8Num22z4">
    <w:name w:val="WW8Num22z4"/>
    <w:rsid w:val="00F35A21"/>
  </w:style>
  <w:style w:type="character" w:customStyle="1" w:styleId="WW8Num22z5">
    <w:name w:val="WW8Num22z5"/>
    <w:rsid w:val="00F35A21"/>
  </w:style>
  <w:style w:type="character" w:customStyle="1" w:styleId="WW8Num22z6">
    <w:name w:val="WW8Num22z6"/>
    <w:rsid w:val="00F35A21"/>
  </w:style>
  <w:style w:type="character" w:customStyle="1" w:styleId="WW8Num22z7">
    <w:name w:val="WW8Num22z7"/>
    <w:rsid w:val="00F35A21"/>
  </w:style>
  <w:style w:type="character" w:customStyle="1" w:styleId="WW8Num22z8">
    <w:name w:val="WW8Num22z8"/>
    <w:rsid w:val="00F35A21"/>
  </w:style>
  <w:style w:type="character" w:customStyle="1" w:styleId="WW8Num23z0">
    <w:name w:val="WW8Num23z0"/>
    <w:rsid w:val="00F35A21"/>
    <w:rPr>
      <w:b/>
    </w:rPr>
  </w:style>
  <w:style w:type="character" w:customStyle="1" w:styleId="WW8Num23z1">
    <w:name w:val="WW8Num23z1"/>
    <w:rsid w:val="00F35A21"/>
  </w:style>
  <w:style w:type="character" w:customStyle="1" w:styleId="WW8Num23z2">
    <w:name w:val="WW8Num23z2"/>
    <w:rsid w:val="00F35A21"/>
  </w:style>
  <w:style w:type="character" w:customStyle="1" w:styleId="WW8Num23z3">
    <w:name w:val="WW8Num23z3"/>
    <w:rsid w:val="00F35A21"/>
  </w:style>
  <w:style w:type="character" w:customStyle="1" w:styleId="WW8Num23z4">
    <w:name w:val="WW8Num23z4"/>
    <w:rsid w:val="00F35A21"/>
  </w:style>
  <w:style w:type="character" w:customStyle="1" w:styleId="WW8Num23z5">
    <w:name w:val="WW8Num23z5"/>
    <w:rsid w:val="00F35A21"/>
  </w:style>
  <w:style w:type="character" w:customStyle="1" w:styleId="WW8Num23z6">
    <w:name w:val="WW8Num23z6"/>
    <w:rsid w:val="00F35A21"/>
  </w:style>
  <w:style w:type="character" w:customStyle="1" w:styleId="WW8Num23z7">
    <w:name w:val="WW8Num23z7"/>
    <w:rsid w:val="00F35A21"/>
  </w:style>
  <w:style w:type="character" w:customStyle="1" w:styleId="WW8Num23z8">
    <w:name w:val="WW8Num23z8"/>
    <w:rsid w:val="00F35A21"/>
  </w:style>
  <w:style w:type="character" w:customStyle="1" w:styleId="WW8Num24z2">
    <w:name w:val="WW8Num24z2"/>
    <w:rsid w:val="00F35A21"/>
    <w:rPr>
      <w:rFonts w:ascii="Wingdings" w:hAnsi="Wingdings" w:cs="Wingdings"/>
    </w:rPr>
  </w:style>
  <w:style w:type="character" w:customStyle="1" w:styleId="WW8Num25z0">
    <w:name w:val="WW8Num25z0"/>
    <w:rsid w:val="00F35A21"/>
  </w:style>
  <w:style w:type="character" w:customStyle="1" w:styleId="WW8Num25z1">
    <w:name w:val="WW8Num25z1"/>
    <w:rsid w:val="00F35A21"/>
  </w:style>
  <w:style w:type="character" w:customStyle="1" w:styleId="WW8Num25z2">
    <w:name w:val="WW8Num25z2"/>
    <w:rsid w:val="00F35A21"/>
  </w:style>
  <w:style w:type="character" w:customStyle="1" w:styleId="WW8Num25z3">
    <w:name w:val="WW8Num25z3"/>
    <w:rsid w:val="00F35A21"/>
  </w:style>
  <w:style w:type="character" w:customStyle="1" w:styleId="WW8Num25z4">
    <w:name w:val="WW8Num25z4"/>
    <w:rsid w:val="00F35A21"/>
  </w:style>
  <w:style w:type="character" w:customStyle="1" w:styleId="WW8Num25z5">
    <w:name w:val="WW8Num25z5"/>
    <w:rsid w:val="00F35A21"/>
  </w:style>
  <w:style w:type="character" w:customStyle="1" w:styleId="WW8Num25z6">
    <w:name w:val="WW8Num25z6"/>
    <w:rsid w:val="00F35A21"/>
  </w:style>
  <w:style w:type="character" w:customStyle="1" w:styleId="WW8Num25z7">
    <w:name w:val="WW8Num25z7"/>
    <w:rsid w:val="00F35A21"/>
  </w:style>
  <w:style w:type="character" w:customStyle="1" w:styleId="WW8Num25z8">
    <w:name w:val="WW8Num25z8"/>
    <w:rsid w:val="00F35A21"/>
  </w:style>
  <w:style w:type="character" w:customStyle="1" w:styleId="WW8Num27z0">
    <w:name w:val="WW8Num27z0"/>
    <w:rsid w:val="00F35A21"/>
  </w:style>
  <w:style w:type="character" w:customStyle="1" w:styleId="WW8Num27z1">
    <w:name w:val="WW8Num27z1"/>
    <w:rsid w:val="00F35A21"/>
  </w:style>
  <w:style w:type="character" w:customStyle="1" w:styleId="WW8Num27z2">
    <w:name w:val="WW8Num27z2"/>
    <w:rsid w:val="00F35A21"/>
  </w:style>
  <w:style w:type="character" w:customStyle="1" w:styleId="WW8Num27z3">
    <w:name w:val="WW8Num27z3"/>
    <w:rsid w:val="00F35A21"/>
  </w:style>
  <w:style w:type="character" w:customStyle="1" w:styleId="WW8Num27z4">
    <w:name w:val="WW8Num27z4"/>
    <w:rsid w:val="00F35A21"/>
  </w:style>
  <w:style w:type="character" w:customStyle="1" w:styleId="WW8Num27z5">
    <w:name w:val="WW8Num27z5"/>
    <w:rsid w:val="00F35A21"/>
  </w:style>
  <w:style w:type="character" w:customStyle="1" w:styleId="WW8Num27z6">
    <w:name w:val="WW8Num27z6"/>
    <w:rsid w:val="00F35A21"/>
  </w:style>
  <w:style w:type="character" w:customStyle="1" w:styleId="WW8Num27z7">
    <w:name w:val="WW8Num27z7"/>
    <w:rsid w:val="00F35A21"/>
  </w:style>
  <w:style w:type="character" w:customStyle="1" w:styleId="WW8Num27z8">
    <w:name w:val="WW8Num27z8"/>
    <w:rsid w:val="00F35A21"/>
  </w:style>
  <w:style w:type="character" w:customStyle="1" w:styleId="WW8Num28z1">
    <w:name w:val="WW8Num28z1"/>
    <w:rsid w:val="00F35A21"/>
  </w:style>
  <w:style w:type="character" w:customStyle="1" w:styleId="WW8Num28z2">
    <w:name w:val="WW8Num28z2"/>
    <w:rsid w:val="00F35A21"/>
  </w:style>
  <w:style w:type="character" w:customStyle="1" w:styleId="WW8Num28z3">
    <w:name w:val="WW8Num28z3"/>
    <w:rsid w:val="00F35A21"/>
  </w:style>
  <w:style w:type="character" w:customStyle="1" w:styleId="WW8Num28z4">
    <w:name w:val="WW8Num28z4"/>
    <w:rsid w:val="00F35A21"/>
  </w:style>
  <w:style w:type="character" w:customStyle="1" w:styleId="WW8Num28z5">
    <w:name w:val="WW8Num28z5"/>
    <w:rsid w:val="00F35A21"/>
  </w:style>
  <w:style w:type="character" w:customStyle="1" w:styleId="WW8Num28z6">
    <w:name w:val="WW8Num28z6"/>
    <w:rsid w:val="00F35A21"/>
  </w:style>
  <w:style w:type="character" w:customStyle="1" w:styleId="WW8Num28z7">
    <w:name w:val="WW8Num28z7"/>
    <w:rsid w:val="00F35A21"/>
  </w:style>
  <w:style w:type="character" w:customStyle="1" w:styleId="WW8Num28z8">
    <w:name w:val="WW8Num28z8"/>
    <w:rsid w:val="00F35A21"/>
  </w:style>
  <w:style w:type="character" w:customStyle="1" w:styleId="WW8Num29z4">
    <w:name w:val="WW8Num29z4"/>
    <w:rsid w:val="00F35A21"/>
  </w:style>
  <w:style w:type="character" w:customStyle="1" w:styleId="WW8Num29z5">
    <w:name w:val="WW8Num29z5"/>
    <w:rsid w:val="00F35A21"/>
  </w:style>
  <w:style w:type="character" w:customStyle="1" w:styleId="WW8Num29z6">
    <w:name w:val="WW8Num29z6"/>
    <w:rsid w:val="00F35A21"/>
  </w:style>
  <w:style w:type="character" w:customStyle="1" w:styleId="WW8Num29z7">
    <w:name w:val="WW8Num29z7"/>
    <w:rsid w:val="00F35A21"/>
  </w:style>
  <w:style w:type="character" w:customStyle="1" w:styleId="WW8Num29z8">
    <w:name w:val="WW8Num29z8"/>
    <w:rsid w:val="00F35A21"/>
  </w:style>
  <w:style w:type="character" w:customStyle="1" w:styleId="WW8Num30z1">
    <w:name w:val="WW8Num30z1"/>
    <w:rsid w:val="00F35A21"/>
    <w:rPr>
      <w:rFonts w:ascii="Courier New" w:hAnsi="Courier New" w:cs="Courier New"/>
    </w:rPr>
  </w:style>
  <w:style w:type="character" w:customStyle="1" w:styleId="WW8Num30z2">
    <w:name w:val="WW8Num30z2"/>
    <w:rsid w:val="00F35A21"/>
    <w:rPr>
      <w:rFonts w:ascii="Wingdings" w:hAnsi="Wingdings" w:cs="Wingdings"/>
    </w:rPr>
  </w:style>
  <w:style w:type="character" w:customStyle="1" w:styleId="WW8Num30z3">
    <w:name w:val="WW8Num30z3"/>
    <w:rsid w:val="00F35A21"/>
    <w:rPr>
      <w:rFonts w:ascii="Symbol" w:hAnsi="Symbol" w:cs="Symbol"/>
    </w:rPr>
  </w:style>
  <w:style w:type="character" w:customStyle="1" w:styleId="WW8Num31z0">
    <w:name w:val="WW8Num31z0"/>
    <w:rsid w:val="00F35A21"/>
    <w:rPr>
      <w:rFonts w:ascii="TimesNewRoman" w:eastAsia="Calibri" w:hAnsi="TimesNewRoman" w:cs="TimesNewRoman"/>
      <w:b w:val="0"/>
      <w:color w:val="000000"/>
      <w:lang w:val="en-US"/>
    </w:rPr>
  </w:style>
  <w:style w:type="character" w:customStyle="1" w:styleId="WW8Num31z1">
    <w:name w:val="WW8Num31z1"/>
    <w:rsid w:val="00F35A21"/>
  </w:style>
  <w:style w:type="character" w:customStyle="1" w:styleId="WW8Num31z2">
    <w:name w:val="WW8Num31z2"/>
    <w:rsid w:val="00F35A21"/>
  </w:style>
  <w:style w:type="character" w:customStyle="1" w:styleId="WW8Num31z3">
    <w:name w:val="WW8Num31z3"/>
    <w:rsid w:val="00F35A21"/>
  </w:style>
  <w:style w:type="character" w:customStyle="1" w:styleId="WW8Num31z4">
    <w:name w:val="WW8Num31z4"/>
    <w:rsid w:val="00F35A21"/>
  </w:style>
  <w:style w:type="character" w:customStyle="1" w:styleId="WW8Num31z5">
    <w:name w:val="WW8Num31z5"/>
    <w:rsid w:val="00F35A21"/>
  </w:style>
  <w:style w:type="character" w:customStyle="1" w:styleId="WW8Num31z6">
    <w:name w:val="WW8Num31z6"/>
    <w:rsid w:val="00F35A21"/>
  </w:style>
  <w:style w:type="character" w:customStyle="1" w:styleId="WW8Num31z7">
    <w:name w:val="WW8Num31z7"/>
    <w:rsid w:val="00F35A21"/>
  </w:style>
  <w:style w:type="character" w:customStyle="1" w:styleId="WW8Num31z8">
    <w:name w:val="WW8Num31z8"/>
    <w:rsid w:val="00F35A21"/>
  </w:style>
  <w:style w:type="character" w:customStyle="1" w:styleId="NumberingSymbols">
    <w:name w:val="Numbering Symbols"/>
    <w:rsid w:val="00F35A21"/>
  </w:style>
  <w:style w:type="character" w:customStyle="1" w:styleId="a">
    <w:name w:val="_"/>
    <w:basedOn w:val="DefaultParagraphFont2"/>
    <w:rsid w:val="00F35A21"/>
  </w:style>
  <w:style w:type="character" w:customStyle="1" w:styleId="pg-8fc1">
    <w:name w:val="pg-8fc1"/>
    <w:basedOn w:val="DefaultParagraphFont2"/>
    <w:rsid w:val="00F35A21"/>
  </w:style>
  <w:style w:type="character" w:customStyle="1" w:styleId="UnresolvedMention1">
    <w:name w:val="Unresolved Mention1"/>
    <w:rsid w:val="00F35A21"/>
    <w:rPr>
      <w:color w:val="808080"/>
      <w:shd w:val="clear" w:color="auto" w:fill="E6E6E6"/>
    </w:rPr>
  </w:style>
  <w:style w:type="paragraph" w:customStyle="1" w:styleId="Titlu10">
    <w:name w:val="Titlu1"/>
    <w:basedOn w:val="Normal"/>
    <w:next w:val="Subtitlu"/>
    <w:rsid w:val="00F35A2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val="en-US" w:eastAsia="zh-CN"/>
      <w14:ligatures w14:val="none"/>
    </w:rPr>
  </w:style>
  <w:style w:type="paragraph" w:styleId="Corptext">
    <w:name w:val="Body Text"/>
    <w:basedOn w:val="Normal"/>
    <w:link w:val="CorptextCaracter"/>
    <w:rsid w:val="00F35A2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F35A21"/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List">
    <w:name w:val="List"/>
    <w:basedOn w:val="Corptext"/>
    <w:rsid w:val="00F35A21"/>
    <w:rPr>
      <w:rFonts w:cs="Tahoma"/>
    </w:rPr>
  </w:style>
  <w:style w:type="paragraph" w:styleId="Legend">
    <w:name w:val="caption"/>
    <w:basedOn w:val="Normal"/>
    <w:qFormat/>
    <w:rsid w:val="00F35A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val="en-US" w:eastAsia="zh-CN"/>
      <w14:ligatures w14:val="none"/>
    </w:rPr>
  </w:style>
  <w:style w:type="paragraph" w:customStyle="1" w:styleId="Index">
    <w:name w:val="Index"/>
    <w:basedOn w:val="Normal"/>
    <w:rsid w:val="00F35A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en-US" w:eastAsia="zh-CN"/>
      <w14:ligatures w14:val="none"/>
    </w:rPr>
  </w:style>
  <w:style w:type="paragraph" w:customStyle="1" w:styleId="Heading">
    <w:name w:val="Heading"/>
    <w:basedOn w:val="Normal"/>
    <w:next w:val="Corptext"/>
    <w:rsid w:val="00F35A21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0"/>
      <w:sz w:val="28"/>
      <w:szCs w:val="28"/>
      <w:lang w:val="en-US" w:eastAsia="zh-CN"/>
      <w14:ligatures w14:val="none"/>
    </w:rPr>
  </w:style>
  <w:style w:type="paragraph" w:customStyle="1" w:styleId="Caption1">
    <w:name w:val="Caption1"/>
    <w:basedOn w:val="Normal"/>
    <w:rsid w:val="00F35A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4"/>
      <w:szCs w:val="24"/>
      <w:lang w:val="en-US" w:eastAsia="zh-CN"/>
      <w14:ligatures w14:val="none"/>
    </w:rPr>
  </w:style>
  <w:style w:type="paragraph" w:customStyle="1" w:styleId="TableContents">
    <w:name w:val="Table Contents"/>
    <w:basedOn w:val="Normal"/>
    <w:rsid w:val="00F35A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customStyle="1" w:styleId="TableHeading">
    <w:name w:val="Table Heading"/>
    <w:basedOn w:val="TableContents"/>
    <w:rsid w:val="00F35A21"/>
    <w:pPr>
      <w:jc w:val="center"/>
    </w:pPr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35A21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paragraph" w:styleId="Antet">
    <w:name w:val="header"/>
    <w:basedOn w:val="Normal"/>
    <w:link w:val="AntetCaracter"/>
    <w:rsid w:val="00F35A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AntetCaracter">
    <w:name w:val="Antet Caracter"/>
    <w:basedOn w:val="Fontdeparagrafimplicit"/>
    <w:link w:val="Antet"/>
    <w:rsid w:val="00F35A2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Subsol">
    <w:name w:val="footer"/>
    <w:basedOn w:val="Normal"/>
    <w:link w:val="SubsolCaracter"/>
    <w:uiPriority w:val="99"/>
    <w:rsid w:val="00F35A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F35A2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BalloonText1">
    <w:name w:val="Balloon Text1"/>
    <w:basedOn w:val="Normal"/>
    <w:rsid w:val="00F35A21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x-none" w:eastAsia="zh-CN"/>
      <w14:ligatures w14:val="none"/>
    </w:rPr>
  </w:style>
  <w:style w:type="paragraph" w:customStyle="1" w:styleId="Listparagraf1">
    <w:name w:val="Listă paragraf1"/>
    <w:basedOn w:val="Normal"/>
    <w:rsid w:val="00F35A2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paragraph" w:customStyle="1" w:styleId="Normal1">
    <w:name w:val="Normal1"/>
    <w:rsid w:val="00F35A2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o-RO" w:eastAsia="zh-CN"/>
      <w14:ligatures w14:val="none"/>
    </w:rPr>
  </w:style>
  <w:style w:type="paragraph" w:customStyle="1" w:styleId="Caption2">
    <w:name w:val="Caption2"/>
    <w:basedOn w:val="Normal"/>
    <w:rsid w:val="00F35A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kern w:val="0"/>
      <w:sz w:val="24"/>
      <w:szCs w:val="24"/>
      <w:lang w:val="ro-RO" w:eastAsia="zh-CN"/>
      <w14:ligatures w14:val="none"/>
    </w:rPr>
  </w:style>
  <w:style w:type="paragraph" w:customStyle="1" w:styleId="Listparagraf2">
    <w:name w:val="Listă paragraf2"/>
    <w:basedOn w:val="Normal"/>
    <w:rsid w:val="00F35A2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paragraph" w:customStyle="1" w:styleId="MediumGrid21">
    <w:name w:val="Medium Grid 21"/>
    <w:qFormat/>
    <w:rsid w:val="00F35A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paragraph" w:customStyle="1" w:styleId="Coninuttabel">
    <w:name w:val="Conținut tabel"/>
    <w:basedOn w:val="Normal"/>
    <w:rsid w:val="00F35A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customStyle="1" w:styleId="Titludetabel">
    <w:name w:val="Titlu de tabel"/>
    <w:basedOn w:val="Coninuttabel"/>
    <w:rsid w:val="00F35A21"/>
    <w:pPr>
      <w:jc w:val="center"/>
    </w:pPr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5A21"/>
    <w:pPr>
      <w:suppressAutoHyphens/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 w:eastAsia="zh-CN"/>
      <w14:ligatures w14:val="non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5A21"/>
    <w:rPr>
      <w:rFonts w:ascii="Segoe UI" w:eastAsia="Times New Roman" w:hAnsi="Segoe UI" w:cs="Segoe UI"/>
      <w:kern w:val="0"/>
      <w:sz w:val="18"/>
      <w:szCs w:val="18"/>
      <w:lang w:val="en-US" w:eastAsia="zh-CN"/>
      <w14:ligatures w14:val="none"/>
    </w:rPr>
  </w:style>
  <w:style w:type="paragraph" w:styleId="Frspaiere">
    <w:name w:val="No Spacing"/>
    <w:uiPriority w:val="1"/>
    <w:qFormat/>
    <w:rsid w:val="00F35A21"/>
    <w:pPr>
      <w:spacing w:after="0" w:line="240" w:lineRule="auto"/>
    </w:pPr>
    <w:rPr>
      <w:rFonts w:ascii="Arial" w:hAnsi="Arial" w:cs="Arial"/>
      <w:kern w:val="0"/>
      <w:szCs w:val="24"/>
      <w14:ligatures w14:val="none"/>
    </w:rPr>
  </w:style>
  <w:style w:type="paragraph" w:styleId="Corptext3">
    <w:name w:val="Body Text 3"/>
    <w:basedOn w:val="Normal"/>
    <w:link w:val="Corptext3Caracter"/>
    <w:unhideWhenUsed/>
    <w:rsid w:val="00F35A2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n-US" w:eastAsia="zh-CN"/>
      <w14:ligatures w14:val="none"/>
    </w:rPr>
  </w:style>
  <w:style w:type="character" w:customStyle="1" w:styleId="Corptext3Caracter">
    <w:name w:val="Corp text 3 Caracter"/>
    <w:basedOn w:val="Fontdeparagrafimplicit"/>
    <w:link w:val="Corptext3"/>
    <w:rsid w:val="00F35A21"/>
    <w:rPr>
      <w:rFonts w:ascii="Times New Roman" w:eastAsia="Times New Roman" w:hAnsi="Times New Roman" w:cs="Times New Roman"/>
      <w:kern w:val="0"/>
      <w:sz w:val="16"/>
      <w:szCs w:val="16"/>
      <w:lang w:val="en-US" w:eastAsia="zh-CN"/>
      <w14:ligatures w14:val="none"/>
    </w:rPr>
  </w:style>
  <w:style w:type="table" w:styleId="Tabelgril">
    <w:name w:val="Table Grid"/>
    <w:basedOn w:val="TabelNormal"/>
    <w:uiPriority w:val="39"/>
    <w:rsid w:val="00F35A21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F35A21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F35A21"/>
    <w:rPr>
      <w:color w:val="954F72" w:themeColor="followedHyperlink"/>
      <w:u w:val="single"/>
    </w:rPr>
  </w:style>
  <w:style w:type="paragraph" w:customStyle="1" w:styleId="WW-Default">
    <w:name w:val="WW-Default"/>
    <w:rsid w:val="00F35A21"/>
    <w:pPr>
      <w:widowControl w:val="0"/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kern w:val="0"/>
      <w:sz w:val="24"/>
      <w:szCs w:val="24"/>
      <w:lang w:val="en-US" w:eastAsia="ar-SA"/>
      <w14:ligatures w14:val="none"/>
    </w:rPr>
  </w:style>
  <w:style w:type="character" w:customStyle="1" w:styleId="BodyTextChar">
    <w:name w:val="Body Text Char"/>
    <w:link w:val="Corptext1"/>
    <w:qFormat/>
    <w:rsid w:val="00F35A21"/>
    <w:rPr>
      <w:rFonts w:ascii="Arial" w:hAnsi="Arial" w:cs="Arial"/>
      <w:shd w:val="clear" w:color="auto" w:fill="FFFFFF"/>
    </w:rPr>
  </w:style>
  <w:style w:type="paragraph" w:customStyle="1" w:styleId="Corptext1">
    <w:name w:val="Corp text1"/>
    <w:basedOn w:val="Normal"/>
    <w:link w:val="BodyTextChar"/>
    <w:qFormat/>
    <w:rsid w:val="00F35A21"/>
    <w:pPr>
      <w:widowControl w:val="0"/>
      <w:shd w:val="clear" w:color="auto" w:fill="FFFFFF"/>
      <w:suppressAutoHyphens/>
      <w:spacing w:before="1920" w:after="0" w:line="240" w:lineRule="atLeast"/>
      <w:ind w:hanging="320"/>
    </w:pPr>
    <w:rPr>
      <w:rFonts w:ascii="Arial" w:hAnsi="Arial" w:cs="Arial"/>
    </w:rPr>
  </w:style>
  <w:style w:type="paragraph" w:customStyle="1" w:styleId="Default">
    <w:name w:val="Default"/>
    <w:rsid w:val="00F35A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o-RO"/>
      <w14:ligatures w14:val="none"/>
    </w:rPr>
  </w:style>
  <w:style w:type="paragraph" w:customStyle="1" w:styleId="AntetUO">
    <w:name w:val="AntetUO"/>
    <w:rsid w:val="00F35A21"/>
    <w:pPr>
      <w:spacing w:after="0" w:line="240" w:lineRule="auto"/>
      <w:jc w:val="center"/>
    </w:pPr>
    <w:rPr>
      <w:rFonts w:ascii="Arial" w:eastAsia="Calibri" w:hAnsi="Arial" w:cs="Times New Roman"/>
      <w:kern w:val="0"/>
      <w:sz w:val="18"/>
      <w:szCs w:val="24"/>
      <w:lang w:val="ro-RO" w:eastAsia="ro-RO"/>
      <w14:ligatures w14:val="none"/>
    </w:rPr>
  </w:style>
  <w:style w:type="character" w:customStyle="1" w:styleId="InternetLink">
    <w:name w:val="Internet Link"/>
    <w:rsid w:val="00F35A21"/>
    <w:rPr>
      <w:color w:val="0000FF"/>
      <w:u w:val="single"/>
      <w:lang w:val="en-US" w:eastAsia="en-US" w:bidi="en-US"/>
    </w:rPr>
  </w:style>
  <w:style w:type="paragraph" w:styleId="Corptext2">
    <w:name w:val="Body Text 2"/>
    <w:basedOn w:val="Normal"/>
    <w:link w:val="Corptext2Caracter"/>
    <w:rsid w:val="00F35A21"/>
    <w:pPr>
      <w:tabs>
        <w:tab w:val="left" w:pos="709"/>
      </w:tabs>
      <w:spacing w:after="200" w:line="276" w:lineRule="auto"/>
      <w:jc w:val="both"/>
    </w:pPr>
    <w:rPr>
      <w:rFonts w:ascii="Times New Roman" w:eastAsia="Times New Roman" w:hAnsi="Times New Roman" w:cs="Times New Roman"/>
      <w:b/>
      <w:bCs/>
      <w:color w:val="00000A"/>
      <w:kern w:val="0"/>
      <w:sz w:val="24"/>
      <w:szCs w:val="24"/>
      <w:lang w:eastAsia="en-GB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F35A21"/>
    <w:rPr>
      <w:rFonts w:ascii="Times New Roman" w:eastAsia="Times New Roman" w:hAnsi="Times New Roman" w:cs="Times New Roman"/>
      <w:b/>
      <w:bCs/>
      <w:color w:val="00000A"/>
      <w:kern w:val="0"/>
      <w:sz w:val="24"/>
      <w:szCs w:val="24"/>
      <w:lang w:eastAsia="en-GB"/>
      <w14:ligatures w14:val="none"/>
    </w:rPr>
  </w:style>
  <w:style w:type="paragraph" w:customStyle="1" w:styleId="Textbodyindent">
    <w:name w:val="Text body indent"/>
    <w:basedOn w:val="Normal"/>
    <w:rsid w:val="00F35A21"/>
    <w:pPr>
      <w:tabs>
        <w:tab w:val="left" w:pos="709"/>
      </w:tabs>
      <w:spacing w:after="0" w:line="276" w:lineRule="auto"/>
      <w:ind w:left="283" w:firstLine="709"/>
      <w:jc w:val="both"/>
    </w:pPr>
    <w:rPr>
      <w:rFonts w:ascii="Times New Roman" w:eastAsia="Lucida Sans Unicode" w:hAnsi="Times New Roman" w:cs="Times New Roman"/>
      <w:b/>
      <w:bCs/>
      <w:color w:val="00000A"/>
      <w:kern w:val="0"/>
      <w:sz w:val="24"/>
      <w:szCs w:val="24"/>
      <w:lang w:val="ro-RO"/>
      <w14:ligatures w14:val="none"/>
    </w:rPr>
  </w:style>
  <w:style w:type="paragraph" w:styleId="Indentcorptext2">
    <w:name w:val="Body Text Indent 2"/>
    <w:basedOn w:val="Normal"/>
    <w:link w:val="Indentcorptext2Caracter"/>
    <w:rsid w:val="00F35A21"/>
    <w:pPr>
      <w:tabs>
        <w:tab w:val="left" w:pos="709"/>
      </w:tabs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en-GB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rsid w:val="00F35A21"/>
    <w:rPr>
      <w:rFonts w:ascii="Times New Roman" w:eastAsia="Times New Roman" w:hAnsi="Times New Roman" w:cs="Times New Roman"/>
      <w:color w:val="00000A"/>
      <w:kern w:val="0"/>
      <w:sz w:val="24"/>
      <w:szCs w:val="24"/>
      <w:lang w:eastAsia="en-GB"/>
      <w14:ligatures w14:val="none"/>
    </w:rPr>
  </w:style>
  <w:style w:type="character" w:customStyle="1" w:styleId="Bodytext">
    <w:name w:val="Body text_"/>
    <w:link w:val="Bodytext1"/>
    <w:uiPriority w:val="99"/>
    <w:qFormat/>
    <w:rsid w:val="00F35A21"/>
    <w:rPr>
      <w:shd w:val="clear" w:color="auto" w:fill="FFFFFF"/>
    </w:rPr>
  </w:style>
  <w:style w:type="character" w:customStyle="1" w:styleId="BodytextBold">
    <w:name w:val="Body text + Bold"/>
    <w:rsid w:val="00F35A21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F35A21"/>
    <w:pPr>
      <w:widowControl w:val="0"/>
      <w:shd w:val="clear" w:color="auto" w:fill="FFFFFF"/>
      <w:spacing w:before="300" w:after="0" w:line="274" w:lineRule="exact"/>
      <w:ind w:hanging="360"/>
      <w:jc w:val="both"/>
    </w:pPr>
  </w:style>
  <w:style w:type="character" w:customStyle="1" w:styleId="Bodytext3">
    <w:name w:val="Body text (3)_"/>
    <w:link w:val="Bodytext30"/>
    <w:rsid w:val="00F35A21"/>
    <w:rPr>
      <w:b/>
      <w:bCs/>
      <w:i/>
      <w:iCs/>
      <w:shd w:val="clear" w:color="auto" w:fill="FFFFFF"/>
    </w:rPr>
  </w:style>
  <w:style w:type="character" w:customStyle="1" w:styleId="Bodytext3NotItalic">
    <w:name w:val="Body text (3) + Not Italic"/>
    <w:rsid w:val="00F35A21"/>
    <w:rPr>
      <w:b/>
      <w:bCs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35A21"/>
    <w:pPr>
      <w:widowControl w:val="0"/>
      <w:shd w:val="clear" w:color="auto" w:fill="FFFFFF"/>
      <w:spacing w:after="0" w:line="547" w:lineRule="exact"/>
    </w:pPr>
    <w:rPr>
      <w:b/>
      <w:bCs/>
      <w:i/>
      <w:iCs/>
    </w:rPr>
  </w:style>
  <w:style w:type="character" w:customStyle="1" w:styleId="Heading6SmallCaps">
    <w:name w:val="Heading #6 + Small Caps"/>
    <w:uiPriority w:val="99"/>
    <w:qFormat/>
    <w:rsid w:val="00F35A21"/>
    <w:rPr>
      <w:rFonts w:ascii="Arial" w:hAnsi="Arial" w:cs="Arial"/>
      <w:smallCaps/>
      <w:sz w:val="21"/>
      <w:szCs w:val="21"/>
      <w:shd w:val="clear" w:color="auto" w:fill="FFFFFF"/>
    </w:rPr>
  </w:style>
  <w:style w:type="paragraph" w:customStyle="1" w:styleId="Heading6">
    <w:name w:val="Heading #6"/>
    <w:basedOn w:val="Normal"/>
    <w:link w:val="Heading60"/>
    <w:uiPriority w:val="99"/>
    <w:qFormat/>
    <w:rsid w:val="00F35A21"/>
    <w:pPr>
      <w:widowControl w:val="0"/>
      <w:shd w:val="clear" w:color="auto" w:fill="FFFFFF"/>
      <w:suppressAutoHyphens/>
      <w:spacing w:before="420" w:after="0" w:line="240" w:lineRule="atLeast"/>
    </w:pPr>
    <w:rPr>
      <w:rFonts w:ascii="Arial" w:eastAsia="Calibri" w:hAnsi="Arial" w:cs="Times New Roman"/>
      <w:kern w:val="0"/>
      <w:sz w:val="21"/>
      <w:szCs w:val="21"/>
      <w:lang w:val="en-US" w:eastAsia="zh-CN"/>
      <w14:ligatures w14:val="none"/>
    </w:rPr>
  </w:style>
  <w:style w:type="character" w:styleId="Referincomentariu">
    <w:name w:val="annotation reference"/>
    <w:rsid w:val="00F35A21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F35A21"/>
    <w:pPr>
      <w:suppressAutoHyphens/>
      <w:spacing w:after="120" w:line="100" w:lineRule="atLeast"/>
    </w:pPr>
    <w:rPr>
      <w:rFonts w:ascii="Arial" w:eastAsia="Calibri" w:hAnsi="Arial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xtcomentariuCaracter">
    <w:name w:val="Text comentariu Caracter"/>
    <w:basedOn w:val="Fontdeparagrafimplicit"/>
    <w:link w:val="Textcomentariu"/>
    <w:rsid w:val="00F35A21"/>
    <w:rPr>
      <w:rFonts w:ascii="Arial" w:eastAsia="Calibri" w:hAnsi="Arial" w:cs="Times New Roman"/>
      <w:kern w:val="0"/>
      <w:sz w:val="20"/>
      <w:szCs w:val="20"/>
      <w:lang w:val="x-none" w:eastAsia="zh-CN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35A21"/>
    <w:pPr>
      <w:spacing w:line="360" w:lineRule="auto"/>
    </w:pPr>
    <w:rPr>
      <w:b/>
      <w:bCs/>
      <w:lang w:val="en-US" w:eastAsia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35A21"/>
    <w:rPr>
      <w:rFonts w:ascii="Arial" w:eastAsia="Calibri" w:hAnsi="Arial" w:cs="Times New Roman"/>
      <w:b/>
      <w:bCs/>
      <w:kern w:val="0"/>
      <w:sz w:val="20"/>
      <w:szCs w:val="20"/>
      <w:lang w:val="en-US" w:eastAsia="zh-CN"/>
      <w14:ligatures w14:val="none"/>
    </w:rPr>
  </w:style>
  <w:style w:type="paragraph" w:customStyle="1" w:styleId="Bodytext2">
    <w:name w:val="Body text (2)"/>
    <w:basedOn w:val="Normal"/>
    <w:link w:val="Bodytext20"/>
    <w:rsid w:val="00F35A21"/>
    <w:pPr>
      <w:widowControl w:val="0"/>
      <w:shd w:val="clear" w:color="auto" w:fill="FFFFFF"/>
      <w:spacing w:before="720" w:after="60" w:line="0" w:lineRule="atLeast"/>
      <w:jc w:val="center"/>
    </w:pPr>
    <w:rPr>
      <w:rFonts w:ascii="Times New Roman" w:eastAsia="Times New Roman" w:hAnsi="Times New Roman" w:cs="Times New Roman"/>
      <w:kern w:val="1"/>
      <w:sz w:val="21"/>
      <w:szCs w:val="21"/>
      <w:lang w:val="x-none" w:eastAsia="zh-CN"/>
      <w14:ligatures w14:val="none"/>
    </w:rPr>
  </w:style>
  <w:style w:type="paragraph" w:customStyle="1" w:styleId="Subsol1">
    <w:name w:val="Subsol1"/>
    <w:basedOn w:val="Normal"/>
    <w:rsid w:val="00F35A21"/>
    <w:pPr>
      <w:suppressAutoHyphens/>
      <w:spacing w:after="0" w:line="360" w:lineRule="auto"/>
    </w:pPr>
    <w:rPr>
      <w:rFonts w:ascii="Arial" w:eastAsia="Calibri" w:hAnsi="Arial" w:cs="Arial"/>
      <w:kern w:val="0"/>
      <w:lang w:val="en-US" w:eastAsia="zh-CN"/>
      <w14:ligatures w14:val="none"/>
    </w:rPr>
  </w:style>
  <w:style w:type="character" w:customStyle="1" w:styleId="alineat1">
    <w:name w:val="alineat1"/>
    <w:rsid w:val="00F35A21"/>
    <w:rPr>
      <w:b/>
      <w:bCs/>
      <w:color w:val="000000"/>
    </w:rPr>
  </w:style>
  <w:style w:type="paragraph" w:customStyle="1" w:styleId="DefaultText1">
    <w:name w:val="Default Text:1"/>
    <w:basedOn w:val="Normal"/>
    <w:rsid w:val="00F35A2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/>
      <w14:ligatures w14:val="none"/>
    </w:rPr>
  </w:style>
  <w:style w:type="character" w:customStyle="1" w:styleId="Bodytext20">
    <w:name w:val="Body text (2)_"/>
    <w:link w:val="Bodytext2"/>
    <w:rsid w:val="00F35A21"/>
    <w:rPr>
      <w:rFonts w:ascii="Times New Roman" w:eastAsia="Times New Roman" w:hAnsi="Times New Roman" w:cs="Times New Roman"/>
      <w:kern w:val="1"/>
      <w:sz w:val="21"/>
      <w:szCs w:val="21"/>
      <w:shd w:val="clear" w:color="auto" w:fill="FFFFFF"/>
      <w:lang w:val="x-none" w:eastAsia="zh-CN"/>
      <w14:ligatures w14:val="none"/>
    </w:rPr>
  </w:style>
  <w:style w:type="character" w:customStyle="1" w:styleId="Bodytext2Bold">
    <w:name w:val="Body text (2) + Bold"/>
    <w:rsid w:val="00F35A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apple-converted-space">
    <w:name w:val="apple-converted-space"/>
    <w:rsid w:val="00F35A21"/>
  </w:style>
  <w:style w:type="paragraph" w:customStyle="1" w:styleId="BodyText10">
    <w:name w:val="Body Text1"/>
    <w:basedOn w:val="Normal"/>
    <w:rsid w:val="00F35A21"/>
    <w:pPr>
      <w:widowControl w:val="0"/>
      <w:shd w:val="clear" w:color="auto" w:fill="FFFFFF"/>
      <w:spacing w:after="0" w:line="0" w:lineRule="atLeast"/>
      <w:ind w:hanging="780"/>
    </w:pPr>
    <w:rPr>
      <w:rFonts w:ascii="Times New Roman" w:eastAsia="Times New Roman" w:hAnsi="Times New Roman" w:cs="Times New Roman"/>
      <w:sz w:val="20"/>
      <w:szCs w:val="20"/>
      <w:lang w:val="en-US" w:eastAsia="zh-CN"/>
      <w14:ligatures w14:val="none"/>
    </w:rPr>
  </w:style>
  <w:style w:type="character" w:customStyle="1" w:styleId="cmg">
    <w:name w:val="cmg"/>
    <w:rsid w:val="00F35A21"/>
  </w:style>
  <w:style w:type="character" w:customStyle="1" w:styleId="l5com">
    <w:name w:val="l5com"/>
    <w:rsid w:val="00F35A21"/>
  </w:style>
  <w:style w:type="character" w:customStyle="1" w:styleId="Heading60">
    <w:name w:val="Heading #6_"/>
    <w:link w:val="Heading6"/>
    <w:uiPriority w:val="99"/>
    <w:qFormat/>
    <w:rsid w:val="00F35A21"/>
    <w:rPr>
      <w:rFonts w:ascii="Arial" w:eastAsia="Calibri" w:hAnsi="Arial" w:cs="Times New Roman"/>
      <w:kern w:val="0"/>
      <w:sz w:val="21"/>
      <w:szCs w:val="21"/>
      <w:shd w:val="clear" w:color="auto" w:fill="FFFFFF"/>
      <w:lang w:val="en-US" w:eastAsia="zh-CN"/>
      <w14:ligatures w14:val="none"/>
    </w:rPr>
  </w:style>
  <w:style w:type="character" w:customStyle="1" w:styleId="Bodytext14SmallCaps">
    <w:name w:val="Body text (14) + Small Caps"/>
    <w:uiPriority w:val="99"/>
    <w:qFormat/>
    <w:rsid w:val="00F35A21"/>
    <w:rPr>
      <w:rFonts w:ascii="Arial" w:hAnsi="Arial" w:cs="Arial"/>
      <w:smallCaps/>
      <w:sz w:val="21"/>
      <w:szCs w:val="21"/>
      <w:shd w:val="clear" w:color="auto" w:fill="FFFFFF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F35A21"/>
    <w:pPr>
      <w:suppressAutoHyphens/>
      <w:spacing w:after="120" w:line="360" w:lineRule="auto"/>
      <w:ind w:left="283"/>
    </w:pPr>
    <w:rPr>
      <w:rFonts w:ascii="Arial" w:eastAsia="Calibri" w:hAnsi="Arial" w:cs="Times New Roman"/>
      <w:kern w:val="0"/>
      <w:sz w:val="16"/>
      <w:szCs w:val="16"/>
      <w:lang w:val="en-US"/>
      <w14:ligatures w14:val="none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F35A21"/>
    <w:rPr>
      <w:rFonts w:ascii="Arial" w:eastAsia="Calibri" w:hAnsi="Arial" w:cs="Times New Roman"/>
      <w:kern w:val="0"/>
      <w:sz w:val="16"/>
      <w:szCs w:val="16"/>
      <w:lang w:val="en-US"/>
      <w14:ligatures w14:val="none"/>
    </w:rPr>
  </w:style>
  <w:style w:type="paragraph" w:styleId="Indentcorptext">
    <w:name w:val="Body Text Indent"/>
    <w:basedOn w:val="Normal"/>
    <w:link w:val="IndentcorptextCaracter"/>
    <w:rsid w:val="00F35A21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4"/>
      <w:szCs w:val="24"/>
      <w:lang w:val="en-US" w:eastAsia="zh-CN"/>
      <w14:ligatures w14:val="none"/>
    </w:rPr>
  </w:style>
  <w:style w:type="character" w:customStyle="1" w:styleId="IndentcorptextCaracter">
    <w:name w:val="Indent corp text Caracter"/>
    <w:basedOn w:val="Fontdeparagrafimplicit"/>
    <w:link w:val="Indentcorptext"/>
    <w:rsid w:val="00F35A21"/>
    <w:rPr>
      <w:rFonts w:ascii="Times New Roman" w:eastAsia="Andale Sans UI" w:hAnsi="Times New Roman" w:cs="Times New Roman"/>
      <w:kern w:val="1"/>
      <w:sz w:val="24"/>
      <w:szCs w:val="24"/>
      <w:lang w:val="en-US" w:eastAsia="zh-CN"/>
      <w14:ligatures w14:val="none"/>
    </w:rPr>
  </w:style>
  <w:style w:type="character" w:customStyle="1" w:styleId="document-notetitle">
    <w:name w:val="document-note_title"/>
    <w:rsid w:val="00F35A21"/>
  </w:style>
  <w:style w:type="character" w:customStyle="1" w:styleId="litera1">
    <w:name w:val="litera1"/>
    <w:rsid w:val="00F35A21"/>
    <w:rPr>
      <w:b/>
      <w:bCs/>
      <w:color w:val="000000"/>
    </w:rPr>
  </w:style>
  <w:style w:type="character" w:customStyle="1" w:styleId="WW-Absatz-Standardschriftart11111111111">
    <w:name w:val="WW-Absatz-Standardschriftart11111111111"/>
    <w:rsid w:val="00F35A21"/>
  </w:style>
  <w:style w:type="character" w:customStyle="1" w:styleId="WW-Absatz-Standardschriftart111111111111">
    <w:name w:val="WW-Absatz-Standardschriftart111111111111"/>
    <w:rsid w:val="00F35A21"/>
  </w:style>
  <w:style w:type="character" w:customStyle="1" w:styleId="WW-Absatz-Standardschriftart1111111111111">
    <w:name w:val="WW-Absatz-Standardschriftart1111111111111"/>
    <w:rsid w:val="00F35A21"/>
  </w:style>
  <w:style w:type="character" w:customStyle="1" w:styleId="WW-Absatz-Standardschriftart11111111111111">
    <w:name w:val="WW-Absatz-Standardschriftart11111111111111"/>
    <w:rsid w:val="00F35A21"/>
  </w:style>
  <w:style w:type="character" w:customStyle="1" w:styleId="WW8Num1z1">
    <w:name w:val="WW8Num1z1"/>
    <w:rsid w:val="00F35A21"/>
    <w:rPr>
      <w:rFonts w:ascii="Courier New" w:hAnsi="Courier New" w:cs="Courier New"/>
    </w:rPr>
  </w:style>
  <w:style w:type="character" w:customStyle="1" w:styleId="WW8Num2z1">
    <w:name w:val="WW8Num2z1"/>
    <w:rsid w:val="00F35A21"/>
    <w:rPr>
      <w:rFonts w:ascii="Courier New" w:hAnsi="Courier New" w:cs="Courier New"/>
    </w:rPr>
  </w:style>
  <w:style w:type="character" w:customStyle="1" w:styleId="WW8Num2z3">
    <w:name w:val="WW8Num2z3"/>
    <w:rsid w:val="00F35A21"/>
    <w:rPr>
      <w:rFonts w:ascii="Symbol" w:hAnsi="Symbol"/>
    </w:rPr>
  </w:style>
  <w:style w:type="character" w:customStyle="1" w:styleId="WW8Num4z1">
    <w:name w:val="WW8Num4z1"/>
    <w:rsid w:val="00F35A21"/>
    <w:rPr>
      <w:rFonts w:ascii="Courier New" w:hAnsi="Courier New" w:cs="Courier New"/>
    </w:rPr>
  </w:style>
  <w:style w:type="character" w:customStyle="1" w:styleId="WW8Num4z3">
    <w:name w:val="WW8Num4z3"/>
    <w:rsid w:val="00F35A21"/>
    <w:rPr>
      <w:rFonts w:ascii="Symbol" w:hAnsi="Symbol"/>
    </w:rPr>
  </w:style>
  <w:style w:type="character" w:customStyle="1" w:styleId="TextAlineatChar">
    <w:name w:val="Text_Alineat Char"/>
    <w:rsid w:val="00F35A21"/>
    <w:rPr>
      <w:sz w:val="22"/>
      <w:szCs w:val="22"/>
      <w:lang w:val="ro-RO"/>
    </w:rPr>
  </w:style>
  <w:style w:type="character" w:styleId="Numrdepagin">
    <w:name w:val="page number"/>
    <w:basedOn w:val="Fontdeparagrafimplicit"/>
    <w:rsid w:val="00F35A21"/>
  </w:style>
  <w:style w:type="paragraph" w:customStyle="1" w:styleId="TextArticol">
    <w:name w:val="Text_Articol"/>
    <w:basedOn w:val="Normal"/>
    <w:rsid w:val="00F35A21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paragraph" w:customStyle="1" w:styleId="TextAlineat">
    <w:name w:val="Text_Alineat"/>
    <w:basedOn w:val="Normal"/>
    <w:rsid w:val="00F35A21"/>
    <w:pPr>
      <w:numPr>
        <w:numId w:val="26"/>
      </w:num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paragraph" w:customStyle="1" w:styleId="TextSubpunct">
    <w:name w:val="Text_Subpunct"/>
    <w:basedOn w:val="Normal"/>
    <w:rsid w:val="00F35A21"/>
    <w:pPr>
      <w:suppressAutoHyphens/>
      <w:spacing w:after="120" w:line="240" w:lineRule="auto"/>
      <w:ind w:left="1788" w:hanging="360"/>
      <w:jc w:val="both"/>
    </w:pPr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paragraph" w:styleId="Cuprins1">
    <w:name w:val="toc 1"/>
    <w:basedOn w:val="Normal"/>
    <w:next w:val="Normal"/>
    <w:rsid w:val="00F35A21"/>
    <w:pPr>
      <w:tabs>
        <w:tab w:val="right" w:leader="dot" w:pos="9061"/>
      </w:tabs>
      <w:suppressAutoHyphens/>
      <w:spacing w:after="200" w:line="360" w:lineRule="auto"/>
    </w:pPr>
    <w:rPr>
      <w:rFonts w:ascii="Calibri" w:eastAsia="Calibri" w:hAnsi="Calibri" w:cs="Times New Roman"/>
      <w:b/>
      <w:kern w:val="0"/>
      <w:lang w:val="ro-RO" w:eastAsia="ar-SA"/>
      <w14:ligatures w14:val="none"/>
    </w:rPr>
  </w:style>
  <w:style w:type="paragraph" w:customStyle="1" w:styleId="WW-Default1">
    <w:name w:val="WW-Default1"/>
    <w:rsid w:val="00F35A21"/>
    <w:pPr>
      <w:widowControl w:val="0"/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kern w:val="0"/>
      <w:sz w:val="24"/>
      <w:szCs w:val="24"/>
      <w:lang w:val="en-US" w:eastAsia="ar-SA"/>
      <w14:ligatures w14:val="none"/>
    </w:rPr>
  </w:style>
  <w:style w:type="paragraph" w:customStyle="1" w:styleId="Heading10">
    <w:name w:val="Heading 10"/>
    <w:basedOn w:val="Heading"/>
    <w:next w:val="Corptext"/>
    <w:rsid w:val="00F35A21"/>
    <w:pPr>
      <w:numPr>
        <w:numId w:val="19"/>
      </w:numPr>
      <w:spacing w:line="276" w:lineRule="auto"/>
    </w:pPr>
    <w:rPr>
      <w:b/>
      <w:bCs/>
      <w:sz w:val="21"/>
      <w:szCs w:val="21"/>
      <w:lang w:val="ro-RO" w:eastAsia="ar-SA"/>
    </w:rPr>
  </w:style>
  <w:style w:type="paragraph" w:styleId="Textnotdesubsol">
    <w:name w:val="footnote text"/>
    <w:aliases w:val="AR-09-Footnote Text, Caracter Caracter,Caracter Caracter"/>
    <w:basedOn w:val="Normal"/>
    <w:link w:val="TextnotdesubsolCaracter"/>
    <w:unhideWhenUsed/>
    <w:rsid w:val="003D342E"/>
    <w:pPr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:lang w:eastAsia="en-GB"/>
      <w14:ligatures w14:val="none"/>
    </w:rPr>
  </w:style>
  <w:style w:type="character" w:customStyle="1" w:styleId="TextnotdesubsolCaracter">
    <w:name w:val="Text notă de subsol Caracter"/>
    <w:aliases w:val="AR-09-Footnote Text Caracter, Caracter Caracter Caracter,Caracter Caracter Caracter"/>
    <w:basedOn w:val="Fontdeparagrafimplicit"/>
    <w:link w:val="Textnotdesubsol"/>
    <w:rsid w:val="003D342E"/>
    <w:rPr>
      <w:rFonts w:ascii="Cambria" w:eastAsia="Times New Roman" w:hAnsi="Cambria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53E3-1BAE-4AE7-9375-29EB9039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48</Pages>
  <Words>15613</Words>
  <Characters>90557</Characters>
  <Application>Microsoft Office Word</Application>
  <DocSecurity>0</DocSecurity>
  <Lines>754</Lines>
  <Paragraphs>211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Ifrim</dc:creator>
  <cp:keywords/>
  <dc:description/>
  <cp:lastModifiedBy>Licenta A3 - Facultatea de Teologie Ortodoxă Episcop dr. Vasile Coman</cp:lastModifiedBy>
  <cp:revision>11</cp:revision>
  <dcterms:created xsi:type="dcterms:W3CDTF">2025-11-10T07:01:00Z</dcterms:created>
  <dcterms:modified xsi:type="dcterms:W3CDTF">2025-12-04T13:45:00Z</dcterms:modified>
</cp:coreProperties>
</file>