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7771E1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  <w:hideMark/>
          </w:tcPr>
          <w:p w14:paraId="40910377" w14:textId="0FCE570B" w:rsidR="0007569B" w:rsidRPr="0007569B" w:rsidRDefault="007771E1" w:rsidP="0007569B">
            <w:pPr>
              <w:rPr>
                <w:lang w:val="ro-RO"/>
              </w:rPr>
            </w:pPr>
            <w:r w:rsidRPr="007771E1">
              <w:rPr>
                <w:b/>
                <w:bCs/>
              </w:rPr>
              <w:t>Excellence Hubs 2027 – Dialog </w:t>
            </w:r>
            <w:proofErr w:type="spellStart"/>
            <w:r w:rsidRPr="007771E1">
              <w:rPr>
                <w:b/>
                <w:bCs/>
              </w:rPr>
              <w:t>pentru</w:t>
            </w:r>
            <w:proofErr w:type="spellEnd"/>
            <w:r w:rsidRPr="007771E1">
              <w:rPr>
                <w:b/>
                <w:bCs/>
              </w:rPr>
              <w:t xml:space="preserve"> </w:t>
            </w:r>
            <w:proofErr w:type="spellStart"/>
            <w:r w:rsidRPr="007771E1">
              <w:rPr>
                <w:b/>
                <w:bCs/>
              </w:rPr>
              <w:t>ecosisteme</w:t>
            </w:r>
            <w:proofErr w:type="spellEnd"/>
            <w:r w:rsidRPr="007771E1">
              <w:rPr>
                <w:b/>
                <w:bCs/>
              </w:rPr>
              <w:t xml:space="preserve"> </w:t>
            </w:r>
            <w:proofErr w:type="spellStart"/>
            <w:r w:rsidRPr="007771E1">
              <w:rPr>
                <w:b/>
                <w:bCs/>
              </w:rPr>
              <w:t>regionale</w:t>
            </w:r>
            <w:proofErr w:type="spellEnd"/>
            <w:r w:rsidRPr="007771E1">
              <w:rPr>
                <w:b/>
                <w:bCs/>
              </w:rPr>
              <w:t xml:space="preserve"> competitive</w:t>
            </w: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7771E1" w:rsidRPr="007771E1" w14:paraId="5D9A272B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3113BF2E" w14:textId="0BF01BDB" w:rsidR="007771E1" w:rsidRPr="007771E1" w:rsidRDefault="007771E1" w:rsidP="007771E1">
                  <w:pPr>
                    <w:rPr>
                      <w:lang w:val="ro-RO"/>
                    </w:rPr>
                  </w:pPr>
                  <w:r w:rsidRPr="007771E1">
                    <w:rPr>
                      <w:lang w:val="ro-RO"/>
                    </w:rPr>
                    <w:drawing>
                      <wp:inline distT="0" distB="0" distL="0" distR="0" wp14:anchorId="1531C308" wp14:editId="21B08522">
                        <wp:extent cx="5972810" cy="2316480"/>
                        <wp:effectExtent l="0" t="0" r="8890" b="7620"/>
                        <wp:docPr id="203842892" name="I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2810" cy="2316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DD8631" w14:textId="77777777" w:rsidR="007771E1" w:rsidRPr="007771E1" w:rsidRDefault="007771E1" w:rsidP="007771E1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7771E1" w:rsidRPr="007771E1" w14:paraId="067C2A87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6720362" w14:textId="77777777" w:rsidR="007771E1" w:rsidRPr="007771E1" w:rsidRDefault="007771E1" w:rsidP="007771E1">
                  <w:pPr>
                    <w:rPr>
                      <w:lang w:val="ro-RO"/>
                    </w:rPr>
                  </w:pPr>
                  <w:r w:rsidRPr="007771E1">
                    <w:rPr>
                      <w:b/>
                      <w:bCs/>
                      <w:lang w:val="ro-RO"/>
                    </w:rPr>
                    <w:t xml:space="preserve">Excellence </w:t>
                  </w:r>
                  <w:proofErr w:type="spellStart"/>
                  <w:r w:rsidRPr="007771E1">
                    <w:rPr>
                      <w:b/>
                      <w:bCs/>
                      <w:lang w:val="ro-RO"/>
                    </w:rPr>
                    <w:t>Hubs</w:t>
                  </w:r>
                  <w:proofErr w:type="spellEnd"/>
                  <w:r w:rsidRPr="007771E1">
                    <w:rPr>
                      <w:b/>
                      <w:bCs/>
                      <w:lang w:val="ro-RO"/>
                    </w:rPr>
                    <w:t xml:space="preserve"> 2027 – Dialog pentru ecosisteme regionale competitive</w:t>
                  </w:r>
                </w:p>
                <w:p w14:paraId="4EF88A90" w14:textId="77777777" w:rsidR="007771E1" w:rsidRPr="007771E1" w:rsidRDefault="007771E1" w:rsidP="007771E1">
                  <w:pPr>
                    <w:rPr>
                      <w:lang w:val="ro-RO"/>
                    </w:rPr>
                  </w:pPr>
                  <w:r w:rsidRPr="007771E1">
                    <w:rPr>
                      <w:lang w:val="ro-RO"/>
                    </w:rPr>
                    <w:t>Evenimentul organizat în format hibrid, în data de </w:t>
                  </w:r>
                  <w:r w:rsidRPr="007771E1">
                    <w:rPr>
                      <w:b/>
                      <w:bCs/>
                      <w:lang w:val="ro-RO"/>
                    </w:rPr>
                    <w:t>30 septembrie 2026</w:t>
                  </w:r>
                  <w:r w:rsidRPr="007771E1">
                    <w:rPr>
                      <w:lang w:val="ro-RO"/>
                    </w:rPr>
                    <w:t xml:space="preserve">, intervalul orar 09:00–13:00 EEST, va oferi un cadru pentru informare, schimb de experiență și </w:t>
                  </w:r>
                  <w:proofErr w:type="spellStart"/>
                  <w:r w:rsidRPr="007771E1">
                    <w:rPr>
                      <w:lang w:val="ro-RO"/>
                    </w:rPr>
                    <w:t>networking</w:t>
                  </w:r>
                  <w:proofErr w:type="spellEnd"/>
                  <w:r w:rsidRPr="007771E1">
                    <w:rPr>
                      <w:lang w:val="ro-RO"/>
                    </w:rPr>
                    <w:t xml:space="preserve">, prin prezentări și discuții dedicate apelului Excellence </w:t>
                  </w:r>
                  <w:proofErr w:type="spellStart"/>
                  <w:r w:rsidRPr="007771E1">
                    <w:rPr>
                      <w:lang w:val="ro-RO"/>
                    </w:rPr>
                    <w:t>Hubs</w:t>
                  </w:r>
                  <w:proofErr w:type="spellEnd"/>
                  <w:r w:rsidRPr="007771E1">
                    <w:rPr>
                      <w:lang w:val="ro-RO"/>
                    </w:rPr>
                    <w:t xml:space="preserve"> 2027, inițiativelor EIT și mecanismului FSTP, precum și prin exemple și experiențe împărtășite de reprezentanții hub-urilor românești implicate în proiectele </w:t>
                  </w:r>
                  <w:proofErr w:type="spellStart"/>
                  <w:r w:rsidRPr="007771E1">
                    <w:rPr>
                      <w:lang w:val="ro-RO"/>
                    </w:rPr>
                    <w:t>COALition</w:t>
                  </w:r>
                  <w:proofErr w:type="spellEnd"/>
                  <w:r w:rsidRPr="007771E1">
                    <w:rPr>
                      <w:lang w:val="ro-RO"/>
                    </w:rPr>
                    <w:t xml:space="preserve">, VELES și </w:t>
                  </w:r>
                  <w:proofErr w:type="spellStart"/>
                  <w:r w:rsidRPr="007771E1">
                    <w:rPr>
                      <w:lang w:val="ro-RO"/>
                    </w:rPr>
                    <w:t>WaterWise</w:t>
                  </w:r>
                  <w:proofErr w:type="spellEnd"/>
                  <w:r w:rsidRPr="007771E1">
                    <w:rPr>
                      <w:lang w:val="ro-RO"/>
                    </w:rPr>
                    <w:t>.</w:t>
                  </w:r>
                </w:p>
                <w:p w14:paraId="2FE8867D" w14:textId="77777777" w:rsidR="007771E1" w:rsidRPr="007771E1" w:rsidRDefault="007771E1" w:rsidP="007771E1">
                  <w:pPr>
                    <w:rPr>
                      <w:lang w:val="ro-RO"/>
                    </w:rPr>
                  </w:pPr>
                  <w:r w:rsidRPr="007771E1">
                    <w:rPr>
                      <w:lang w:val="ro-RO"/>
                    </w:rPr>
                    <w:t>Termenul limită pentru</w:t>
                  </w:r>
                  <w:r w:rsidRPr="007771E1">
                    <w:rPr>
                      <w:b/>
                      <w:bCs/>
                      <w:lang w:val="ro-RO"/>
                    </w:rPr>
                    <w:t xml:space="preserve"> </w:t>
                  </w:r>
                  <w:hyperlink r:id="rId5" w:tgtFrame="_blank" w:history="1">
                    <w:r w:rsidRPr="007771E1">
                      <w:rPr>
                        <w:rStyle w:val="Hyperlink"/>
                        <w:b/>
                        <w:bCs/>
                        <w:lang w:val="ro-RO"/>
                      </w:rPr>
                      <w:t>înregistrare</w:t>
                    </w:r>
                  </w:hyperlink>
                  <w:r w:rsidRPr="007771E1">
                    <w:rPr>
                      <w:lang w:val="ro-RO"/>
                    </w:rPr>
                    <w:t xml:space="preserve"> este data de </w:t>
                  </w:r>
                  <w:r w:rsidRPr="007771E1">
                    <w:rPr>
                      <w:b/>
                      <w:bCs/>
                      <w:lang w:val="ro-RO"/>
                    </w:rPr>
                    <w:t>28 septembrie 2026, 16:00 EEST.</w:t>
                  </w:r>
                </w:p>
              </w:tc>
            </w:tr>
          </w:tbl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C4C40"/>
    <w:rsid w:val="0010612F"/>
    <w:rsid w:val="001F0CD6"/>
    <w:rsid w:val="00287220"/>
    <w:rsid w:val="00355F8E"/>
    <w:rsid w:val="003574A0"/>
    <w:rsid w:val="003C4CEC"/>
    <w:rsid w:val="00430F20"/>
    <w:rsid w:val="004B72C9"/>
    <w:rsid w:val="00562660"/>
    <w:rsid w:val="00646142"/>
    <w:rsid w:val="007771E1"/>
    <w:rsid w:val="00801DCF"/>
    <w:rsid w:val="00BD12E6"/>
    <w:rsid w:val="00CD1D22"/>
    <w:rsid w:val="00D23DCA"/>
    <w:rsid w:val="00E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p.uefiscdi.ro/event-details-registration/excellence-hubs-202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2026-09-17T07:27:00Z</dcterms:created>
  <dcterms:modified xsi:type="dcterms:W3CDTF">2026-09-17T07:28:00Z</dcterms:modified>
</cp:coreProperties>
</file>